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7E0" w:rsidRPr="005415B9" w:rsidRDefault="00C327E0" w:rsidP="00685FE8">
      <w:pPr>
        <w:widowControl w:val="0"/>
        <w:jc w:val="center"/>
        <w:rPr>
          <w:b/>
          <w:bCs/>
          <w:sz w:val="28"/>
          <w:szCs w:val="28"/>
        </w:rPr>
      </w:pPr>
      <w:bookmarkStart w:id="0" w:name="_Toc349652033"/>
      <w:bookmarkStart w:id="1" w:name="_Toc350962468"/>
    </w:p>
    <w:p w:rsidR="00EA1E75" w:rsidRPr="00A00C9B" w:rsidRDefault="00EA1E75" w:rsidP="00EA1E75">
      <w:pPr>
        <w:spacing w:after="200" w:line="360" w:lineRule="auto"/>
        <w:jc w:val="center"/>
        <w:rPr>
          <w:rFonts w:eastAsia="Calibri"/>
          <w:b/>
          <w:sz w:val="26"/>
          <w:szCs w:val="26"/>
          <w:lang w:eastAsia="en-US"/>
        </w:rPr>
      </w:pPr>
      <w:proofErr w:type="gramStart"/>
      <w:r w:rsidRPr="00A00C9B">
        <w:rPr>
          <w:rFonts w:eastAsia="Calibri"/>
          <w:b/>
          <w:sz w:val="26"/>
          <w:szCs w:val="26"/>
          <w:lang w:eastAsia="en-US"/>
        </w:rPr>
        <w:t>Федеральная</w:t>
      </w:r>
      <w:proofErr w:type="gramEnd"/>
      <w:r w:rsidRPr="00A00C9B">
        <w:rPr>
          <w:rFonts w:eastAsia="Calibri"/>
          <w:b/>
          <w:sz w:val="26"/>
          <w:szCs w:val="26"/>
          <w:lang w:eastAsia="en-US"/>
        </w:rPr>
        <w:t xml:space="preserve"> служба по надзору в сфере образования и науки</w:t>
      </w:r>
    </w:p>
    <w:p w:rsidR="00C327E0" w:rsidRPr="00A00C9B" w:rsidRDefault="00C327E0" w:rsidP="00685FE8">
      <w:pPr>
        <w:widowControl w:val="0"/>
        <w:jc w:val="center"/>
        <w:rPr>
          <w:b/>
          <w:bCs/>
          <w:sz w:val="26"/>
          <w:szCs w:val="26"/>
        </w:rPr>
      </w:pPr>
    </w:p>
    <w:p w:rsidR="00C327E0" w:rsidRPr="00A00C9B" w:rsidRDefault="00C327E0" w:rsidP="00685FE8">
      <w:pPr>
        <w:widowControl w:val="0"/>
        <w:jc w:val="center"/>
        <w:rPr>
          <w:b/>
          <w:bCs/>
          <w:sz w:val="26"/>
          <w:szCs w:val="26"/>
        </w:rPr>
      </w:pPr>
    </w:p>
    <w:p w:rsidR="00EA1E75" w:rsidRPr="00A00C9B" w:rsidRDefault="00EA1E75" w:rsidP="00685FE8">
      <w:pPr>
        <w:widowControl w:val="0"/>
        <w:jc w:val="center"/>
        <w:rPr>
          <w:b/>
          <w:bCs/>
          <w:sz w:val="26"/>
          <w:szCs w:val="26"/>
        </w:rPr>
      </w:pPr>
    </w:p>
    <w:p w:rsidR="00EA1E75" w:rsidRPr="00A00C9B" w:rsidRDefault="00EA1E75" w:rsidP="00685FE8">
      <w:pPr>
        <w:widowControl w:val="0"/>
        <w:jc w:val="center"/>
        <w:rPr>
          <w:b/>
          <w:bCs/>
          <w:sz w:val="26"/>
          <w:szCs w:val="26"/>
        </w:rPr>
      </w:pPr>
    </w:p>
    <w:p w:rsidR="00EA1E75" w:rsidRPr="00A00C9B" w:rsidRDefault="00EA1E75" w:rsidP="00685FE8">
      <w:pPr>
        <w:widowControl w:val="0"/>
        <w:jc w:val="center"/>
        <w:rPr>
          <w:b/>
          <w:bCs/>
          <w:sz w:val="26"/>
          <w:szCs w:val="26"/>
        </w:rPr>
      </w:pPr>
    </w:p>
    <w:p w:rsidR="00EA1E75" w:rsidRDefault="00EA1E75" w:rsidP="00685FE8">
      <w:pPr>
        <w:widowControl w:val="0"/>
        <w:jc w:val="center"/>
        <w:rPr>
          <w:b/>
          <w:bCs/>
          <w:sz w:val="26"/>
          <w:szCs w:val="26"/>
        </w:rPr>
      </w:pPr>
    </w:p>
    <w:p w:rsidR="00A00C9B" w:rsidRDefault="00A00C9B" w:rsidP="00685FE8">
      <w:pPr>
        <w:widowControl w:val="0"/>
        <w:jc w:val="center"/>
        <w:rPr>
          <w:b/>
          <w:bCs/>
          <w:sz w:val="26"/>
          <w:szCs w:val="26"/>
        </w:rPr>
      </w:pPr>
    </w:p>
    <w:p w:rsidR="00A00C9B" w:rsidRDefault="00A00C9B" w:rsidP="00685FE8">
      <w:pPr>
        <w:widowControl w:val="0"/>
        <w:jc w:val="center"/>
        <w:rPr>
          <w:b/>
          <w:bCs/>
          <w:sz w:val="26"/>
          <w:szCs w:val="26"/>
        </w:rPr>
      </w:pPr>
    </w:p>
    <w:p w:rsidR="00A00C9B" w:rsidRDefault="00A00C9B" w:rsidP="00685FE8">
      <w:pPr>
        <w:widowControl w:val="0"/>
        <w:jc w:val="center"/>
        <w:rPr>
          <w:b/>
          <w:bCs/>
          <w:sz w:val="26"/>
          <w:szCs w:val="26"/>
        </w:rPr>
      </w:pPr>
    </w:p>
    <w:p w:rsidR="00A00C9B" w:rsidRDefault="00A00C9B" w:rsidP="00685FE8">
      <w:pPr>
        <w:widowControl w:val="0"/>
        <w:jc w:val="center"/>
        <w:rPr>
          <w:b/>
          <w:bCs/>
          <w:sz w:val="26"/>
          <w:szCs w:val="26"/>
        </w:rPr>
      </w:pPr>
    </w:p>
    <w:p w:rsidR="00A00C9B" w:rsidRPr="00A00C9B" w:rsidRDefault="00A00C9B" w:rsidP="00685FE8">
      <w:pPr>
        <w:widowControl w:val="0"/>
        <w:jc w:val="center"/>
        <w:rPr>
          <w:b/>
          <w:bCs/>
          <w:sz w:val="26"/>
          <w:szCs w:val="26"/>
        </w:rPr>
      </w:pPr>
    </w:p>
    <w:p w:rsidR="00BC041A" w:rsidRPr="00A00C9B" w:rsidRDefault="00BC041A" w:rsidP="00685FE8">
      <w:pPr>
        <w:widowControl w:val="0"/>
        <w:jc w:val="center"/>
        <w:rPr>
          <w:b/>
          <w:bCs/>
          <w:sz w:val="26"/>
          <w:szCs w:val="26"/>
        </w:rPr>
      </w:pPr>
    </w:p>
    <w:p w:rsidR="00EA1E75" w:rsidRPr="00A00C9B" w:rsidRDefault="00EA1E75" w:rsidP="00685FE8">
      <w:pPr>
        <w:widowControl w:val="0"/>
        <w:jc w:val="center"/>
        <w:rPr>
          <w:b/>
          <w:bCs/>
          <w:sz w:val="26"/>
          <w:szCs w:val="26"/>
        </w:rPr>
      </w:pPr>
    </w:p>
    <w:p w:rsidR="00C327E0" w:rsidRPr="00D17ACC" w:rsidRDefault="00C327E0" w:rsidP="00685FE8">
      <w:pPr>
        <w:widowControl w:val="0"/>
        <w:jc w:val="center"/>
        <w:rPr>
          <w:rStyle w:val="aff2"/>
          <w:sz w:val="48"/>
          <w:szCs w:val="26"/>
        </w:rPr>
      </w:pPr>
      <w:r w:rsidRPr="00D17ACC">
        <w:rPr>
          <w:rStyle w:val="aff2"/>
          <w:sz w:val="48"/>
          <w:szCs w:val="26"/>
        </w:rPr>
        <w:t>Методические материалы</w:t>
      </w:r>
    </w:p>
    <w:p w:rsidR="00C327E0" w:rsidRPr="00D17ACC" w:rsidRDefault="00C327E0" w:rsidP="00685FE8">
      <w:pPr>
        <w:widowControl w:val="0"/>
        <w:jc w:val="center"/>
        <w:rPr>
          <w:rStyle w:val="aff2"/>
          <w:sz w:val="48"/>
          <w:szCs w:val="26"/>
        </w:rPr>
      </w:pPr>
      <w:r w:rsidRPr="00D17ACC">
        <w:rPr>
          <w:rStyle w:val="aff2"/>
          <w:sz w:val="48"/>
          <w:szCs w:val="26"/>
        </w:rPr>
        <w:t xml:space="preserve">по подготовке и проведению </w:t>
      </w:r>
      <w:r w:rsidR="00C706EA" w:rsidRPr="00D17ACC">
        <w:rPr>
          <w:rStyle w:val="aff2"/>
          <w:sz w:val="48"/>
          <w:szCs w:val="26"/>
        </w:rPr>
        <w:t>единого государственного экзамена</w:t>
      </w:r>
    </w:p>
    <w:p w:rsidR="00C327E0" w:rsidRPr="00D17ACC" w:rsidRDefault="00C327E0" w:rsidP="00685FE8">
      <w:pPr>
        <w:widowControl w:val="0"/>
        <w:jc w:val="center"/>
        <w:rPr>
          <w:rStyle w:val="aff2"/>
          <w:sz w:val="48"/>
          <w:szCs w:val="26"/>
        </w:rPr>
      </w:pPr>
      <w:r w:rsidRPr="00D17ACC">
        <w:rPr>
          <w:rStyle w:val="aff2"/>
          <w:sz w:val="48"/>
          <w:szCs w:val="26"/>
        </w:rPr>
        <w:t xml:space="preserve">в </w:t>
      </w:r>
      <w:proofErr w:type="gramStart"/>
      <w:r w:rsidRPr="00D17ACC">
        <w:rPr>
          <w:rStyle w:val="aff2"/>
          <w:sz w:val="48"/>
          <w:szCs w:val="26"/>
        </w:rPr>
        <w:t>пунктах</w:t>
      </w:r>
      <w:proofErr w:type="gramEnd"/>
      <w:r w:rsidRPr="00D17ACC">
        <w:rPr>
          <w:rStyle w:val="aff2"/>
          <w:sz w:val="48"/>
          <w:szCs w:val="26"/>
        </w:rPr>
        <w:t xml:space="preserve"> проведения экзамен</w:t>
      </w:r>
      <w:r w:rsidR="00597D6C" w:rsidRPr="00D17ACC">
        <w:rPr>
          <w:rStyle w:val="aff2"/>
          <w:sz w:val="48"/>
          <w:szCs w:val="26"/>
        </w:rPr>
        <w:t>ов</w:t>
      </w:r>
    </w:p>
    <w:p w:rsidR="00C327E0" w:rsidRPr="00D17ACC" w:rsidRDefault="00C327E0" w:rsidP="00685FE8">
      <w:pPr>
        <w:widowControl w:val="0"/>
        <w:jc w:val="center"/>
        <w:rPr>
          <w:rStyle w:val="aff2"/>
          <w:sz w:val="48"/>
          <w:szCs w:val="26"/>
        </w:rPr>
      </w:pPr>
      <w:r w:rsidRPr="00D17ACC">
        <w:rPr>
          <w:rStyle w:val="aff2"/>
          <w:sz w:val="48"/>
          <w:szCs w:val="26"/>
        </w:rPr>
        <w:t xml:space="preserve">в </w:t>
      </w:r>
      <w:r w:rsidR="007C27D1" w:rsidRPr="00D17ACC">
        <w:rPr>
          <w:rStyle w:val="aff2"/>
          <w:sz w:val="48"/>
          <w:szCs w:val="26"/>
        </w:rPr>
        <w:t xml:space="preserve">2016 </w:t>
      </w:r>
      <w:r w:rsidRPr="00D17ACC">
        <w:rPr>
          <w:rStyle w:val="aff2"/>
          <w:sz w:val="48"/>
          <w:szCs w:val="26"/>
        </w:rPr>
        <w:t>году</w:t>
      </w:r>
    </w:p>
    <w:p w:rsidR="00C327E0" w:rsidRPr="00A00C9B" w:rsidRDefault="00C327E0" w:rsidP="00685FE8">
      <w:pPr>
        <w:jc w:val="center"/>
        <w:rPr>
          <w:sz w:val="26"/>
          <w:szCs w:val="26"/>
        </w:rPr>
      </w:pPr>
    </w:p>
    <w:p w:rsidR="00EA1E75" w:rsidRPr="00A00C9B" w:rsidRDefault="00EA1E75" w:rsidP="00685FE8">
      <w:pPr>
        <w:jc w:val="center"/>
        <w:rPr>
          <w:sz w:val="26"/>
          <w:szCs w:val="26"/>
        </w:rPr>
      </w:pPr>
    </w:p>
    <w:p w:rsidR="00EA1E75" w:rsidRPr="00A00C9B" w:rsidRDefault="00EA1E75" w:rsidP="00685FE8">
      <w:pPr>
        <w:jc w:val="center"/>
        <w:rPr>
          <w:sz w:val="26"/>
          <w:szCs w:val="26"/>
        </w:rPr>
      </w:pPr>
    </w:p>
    <w:p w:rsidR="00EA1E75" w:rsidRPr="00A00C9B" w:rsidRDefault="00EA1E75" w:rsidP="00685FE8">
      <w:pPr>
        <w:jc w:val="center"/>
        <w:rPr>
          <w:sz w:val="26"/>
          <w:szCs w:val="26"/>
        </w:rPr>
      </w:pPr>
    </w:p>
    <w:p w:rsidR="00EA1E75" w:rsidRPr="00A00C9B" w:rsidRDefault="00EA1E75" w:rsidP="00685FE8">
      <w:pPr>
        <w:jc w:val="center"/>
        <w:rPr>
          <w:sz w:val="26"/>
          <w:szCs w:val="26"/>
        </w:rPr>
      </w:pPr>
    </w:p>
    <w:p w:rsidR="00EA1E75" w:rsidRPr="00A00C9B" w:rsidRDefault="00EA1E75" w:rsidP="00685FE8">
      <w:pPr>
        <w:jc w:val="center"/>
        <w:rPr>
          <w:sz w:val="26"/>
          <w:szCs w:val="26"/>
        </w:rPr>
      </w:pPr>
    </w:p>
    <w:p w:rsidR="00EA1E75" w:rsidRPr="00A00C9B" w:rsidRDefault="00EA1E75" w:rsidP="00685FE8">
      <w:pPr>
        <w:jc w:val="center"/>
        <w:rPr>
          <w:sz w:val="26"/>
          <w:szCs w:val="26"/>
        </w:rPr>
      </w:pPr>
    </w:p>
    <w:p w:rsidR="00EA1E75" w:rsidRPr="00A00C9B" w:rsidRDefault="00EA1E75" w:rsidP="00685FE8">
      <w:pPr>
        <w:jc w:val="center"/>
        <w:rPr>
          <w:sz w:val="26"/>
          <w:szCs w:val="26"/>
        </w:rPr>
      </w:pPr>
    </w:p>
    <w:p w:rsidR="00EA1E75" w:rsidRPr="00A00C9B" w:rsidRDefault="00EA1E75" w:rsidP="00685FE8">
      <w:pPr>
        <w:jc w:val="center"/>
        <w:rPr>
          <w:sz w:val="26"/>
          <w:szCs w:val="26"/>
        </w:rPr>
      </w:pPr>
    </w:p>
    <w:p w:rsidR="00BC041A" w:rsidRPr="00A00C9B" w:rsidRDefault="00BC041A" w:rsidP="00685FE8">
      <w:pPr>
        <w:jc w:val="center"/>
        <w:rPr>
          <w:sz w:val="26"/>
          <w:szCs w:val="26"/>
        </w:rPr>
      </w:pPr>
    </w:p>
    <w:p w:rsidR="00BC041A" w:rsidRPr="00A00C9B" w:rsidRDefault="00BC041A" w:rsidP="00685FE8">
      <w:pPr>
        <w:jc w:val="center"/>
        <w:rPr>
          <w:sz w:val="26"/>
          <w:szCs w:val="26"/>
        </w:rPr>
      </w:pPr>
    </w:p>
    <w:p w:rsidR="00BC041A" w:rsidRPr="00A00C9B" w:rsidRDefault="00BC041A" w:rsidP="00685FE8">
      <w:pPr>
        <w:jc w:val="center"/>
        <w:rPr>
          <w:sz w:val="26"/>
          <w:szCs w:val="26"/>
        </w:rPr>
      </w:pPr>
    </w:p>
    <w:p w:rsidR="00BC041A" w:rsidRPr="00A00C9B" w:rsidRDefault="00BC041A" w:rsidP="00685FE8">
      <w:pPr>
        <w:jc w:val="center"/>
        <w:rPr>
          <w:sz w:val="26"/>
          <w:szCs w:val="26"/>
        </w:rPr>
      </w:pPr>
    </w:p>
    <w:p w:rsidR="00EA1E75" w:rsidRPr="00A00C9B" w:rsidRDefault="00EA1E75" w:rsidP="00685FE8">
      <w:pPr>
        <w:jc w:val="center"/>
        <w:rPr>
          <w:sz w:val="26"/>
          <w:szCs w:val="26"/>
        </w:rPr>
      </w:pPr>
    </w:p>
    <w:p w:rsidR="00BC041A" w:rsidRPr="00A00C9B" w:rsidRDefault="00BC041A" w:rsidP="00685FE8">
      <w:pPr>
        <w:jc w:val="center"/>
        <w:rPr>
          <w:sz w:val="26"/>
          <w:szCs w:val="26"/>
        </w:rPr>
      </w:pPr>
    </w:p>
    <w:p w:rsidR="00BC041A" w:rsidRPr="00A00C9B" w:rsidRDefault="00BC041A" w:rsidP="00685FE8">
      <w:pPr>
        <w:jc w:val="center"/>
        <w:rPr>
          <w:sz w:val="26"/>
          <w:szCs w:val="26"/>
        </w:rPr>
      </w:pPr>
    </w:p>
    <w:p w:rsidR="00EA1E75" w:rsidRPr="00A00C9B" w:rsidRDefault="00EA1E75" w:rsidP="00685FE8">
      <w:pPr>
        <w:jc w:val="center"/>
        <w:rPr>
          <w:sz w:val="26"/>
          <w:szCs w:val="26"/>
        </w:rPr>
      </w:pPr>
    </w:p>
    <w:p w:rsidR="00F71E99" w:rsidRDefault="00F71E99" w:rsidP="00A00C9B">
      <w:pPr>
        <w:rPr>
          <w:sz w:val="26"/>
          <w:szCs w:val="26"/>
        </w:rPr>
      </w:pPr>
    </w:p>
    <w:p w:rsidR="00A00C9B" w:rsidRDefault="00A00C9B" w:rsidP="00A00C9B">
      <w:pPr>
        <w:rPr>
          <w:sz w:val="26"/>
          <w:szCs w:val="26"/>
        </w:rPr>
      </w:pPr>
    </w:p>
    <w:p w:rsidR="00F71E99" w:rsidRDefault="00F71E99" w:rsidP="00685FE8">
      <w:pPr>
        <w:jc w:val="center"/>
        <w:rPr>
          <w:sz w:val="26"/>
          <w:szCs w:val="26"/>
        </w:rPr>
      </w:pPr>
    </w:p>
    <w:p w:rsidR="00F71E99" w:rsidRDefault="00F71E99" w:rsidP="00685FE8">
      <w:pPr>
        <w:jc w:val="center"/>
        <w:rPr>
          <w:sz w:val="26"/>
          <w:szCs w:val="26"/>
        </w:rPr>
      </w:pPr>
    </w:p>
    <w:p w:rsidR="00F71E99" w:rsidRPr="00A00C9B" w:rsidRDefault="00F71E99" w:rsidP="00685FE8">
      <w:pPr>
        <w:jc w:val="center"/>
        <w:rPr>
          <w:sz w:val="26"/>
          <w:szCs w:val="26"/>
        </w:rPr>
      </w:pPr>
    </w:p>
    <w:p w:rsidR="00A00C9B" w:rsidRPr="00A00C9B" w:rsidRDefault="00A00C9B" w:rsidP="003432C9">
      <w:pPr>
        <w:tabs>
          <w:tab w:val="center" w:pos="4748"/>
          <w:tab w:val="left" w:pos="6331"/>
        </w:tabs>
        <w:rPr>
          <w:b/>
          <w:sz w:val="26"/>
          <w:szCs w:val="26"/>
        </w:rPr>
      </w:pPr>
      <w:r>
        <w:rPr>
          <w:b/>
          <w:sz w:val="26"/>
          <w:szCs w:val="26"/>
        </w:rPr>
        <w:tab/>
      </w:r>
      <w:r w:rsidR="00A73BE6" w:rsidRPr="00A00C9B">
        <w:rPr>
          <w:b/>
          <w:sz w:val="26"/>
          <w:szCs w:val="26"/>
        </w:rPr>
        <w:t>Москва</w:t>
      </w:r>
      <w:r w:rsidR="00BC041A" w:rsidRPr="00A00C9B">
        <w:rPr>
          <w:b/>
          <w:sz w:val="26"/>
          <w:szCs w:val="26"/>
        </w:rPr>
        <w:t xml:space="preserve">, </w:t>
      </w:r>
      <w:r w:rsidRPr="00A00C9B">
        <w:rPr>
          <w:b/>
          <w:sz w:val="26"/>
          <w:szCs w:val="26"/>
        </w:rPr>
        <w:t>201</w:t>
      </w:r>
      <w:r>
        <w:rPr>
          <w:b/>
          <w:sz w:val="26"/>
          <w:szCs w:val="26"/>
        </w:rPr>
        <w:t>6</w:t>
      </w:r>
      <w:r>
        <w:rPr>
          <w:b/>
          <w:sz w:val="26"/>
          <w:szCs w:val="26"/>
        </w:rPr>
        <w:tab/>
      </w:r>
      <w:r w:rsidR="00DB0D40" w:rsidRPr="00A00C9B">
        <w:rPr>
          <w:sz w:val="26"/>
          <w:szCs w:val="26"/>
        </w:rPr>
        <w:fldChar w:fldCharType="begin"/>
      </w:r>
      <w:r w:rsidR="00C327E0" w:rsidRPr="00A00C9B">
        <w:rPr>
          <w:sz w:val="26"/>
          <w:szCs w:val="26"/>
        </w:rPr>
        <w:instrText xml:space="preserve"> TOC \h \z \t "абзац 4.1;1;1 уровень;1;приложение;1" </w:instrText>
      </w:r>
      <w:r w:rsidR="00DB0D40" w:rsidRPr="00A00C9B">
        <w:rPr>
          <w:sz w:val="26"/>
          <w:szCs w:val="26"/>
        </w:rPr>
        <w:fldChar w:fldCharType="end"/>
      </w:r>
      <w:r w:rsidR="00C327E0" w:rsidRPr="00A00C9B">
        <w:rPr>
          <w:sz w:val="26"/>
          <w:szCs w:val="26"/>
        </w:rPr>
        <w:br w:type="page"/>
      </w:r>
    </w:p>
    <w:sdt>
      <w:sdtPr>
        <w:rPr>
          <w:rFonts w:ascii="Times New Roman" w:eastAsia="Times New Roman" w:hAnsi="Times New Roman" w:cs="Times New Roman"/>
          <w:b w:val="0"/>
          <w:bCs w:val="0"/>
          <w:color w:val="auto"/>
          <w:sz w:val="24"/>
          <w:szCs w:val="24"/>
        </w:rPr>
        <w:id w:val="1879741280"/>
        <w:docPartObj>
          <w:docPartGallery w:val="Table of Contents"/>
          <w:docPartUnique/>
        </w:docPartObj>
      </w:sdtPr>
      <w:sdtContent>
        <w:p w:rsidR="00A00C9B" w:rsidRDefault="00A00C9B">
          <w:pPr>
            <w:pStyle w:val="aff3"/>
          </w:pPr>
          <w:r>
            <w:t>Оглавление</w:t>
          </w:r>
        </w:p>
        <w:p w:rsidR="00A00C9B" w:rsidRPr="00A00C9B" w:rsidRDefault="00A00C9B">
          <w:pPr>
            <w:pStyle w:val="15"/>
            <w:rPr>
              <w:rFonts w:eastAsiaTheme="minorEastAsia"/>
              <w:noProof/>
              <w:sz w:val="26"/>
              <w:szCs w:val="26"/>
            </w:rPr>
          </w:pPr>
          <w:r>
            <w:fldChar w:fldCharType="begin"/>
          </w:r>
          <w:r>
            <w:instrText xml:space="preserve"> TOC \o "1-3" \h \z \u </w:instrText>
          </w:r>
          <w:r>
            <w:fldChar w:fldCharType="separate"/>
          </w:r>
          <w:hyperlink w:anchor="_Toc437275260" w:history="1">
            <w:r w:rsidRPr="00A00C9B">
              <w:rPr>
                <w:rStyle w:val="af0"/>
                <w:noProof/>
                <w:color w:val="auto"/>
                <w:sz w:val="26"/>
                <w:szCs w:val="26"/>
                <w:u w:val="none"/>
              </w:rPr>
              <w:t>1.</w:t>
            </w:r>
            <w:r w:rsidRPr="00A00C9B">
              <w:rPr>
                <w:rFonts w:eastAsiaTheme="minorEastAsia"/>
                <w:noProof/>
                <w:sz w:val="26"/>
                <w:szCs w:val="26"/>
              </w:rPr>
              <w:tab/>
            </w:r>
            <w:r w:rsidRPr="00A00C9B">
              <w:rPr>
                <w:rStyle w:val="af0"/>
                <w:noProof/>
                <w:color w:val="auto"/>
                <w:sz w:val="26"/>
                <w:szCs w:val="26"/>
                <w:u w:val="none"/>
              </w:rPr>
              <w:t>Нормативные правовые документы, регламентирующие  проведение ЕГЭ</w:t>
            </w:r>
            <w:r w:rsidRPr="00A00C9B">
              <w:rPr>
                <w:noProof/>
                <w:webHidden/>
                <w:sz w:val="26"/>
                <w:szCs w:val="26"/>
              </w:rPr>
              <w:tab/>
            </w:r>
            <w:r w:rsidRPr="00A00C9B">
              <w:rPr>
                <w:noProof/>
                <w:webHidden/>
                <w:sz w:val="26"/>
                <w:szCs w:val="26"/>
              </w:rPr>
              <w:fldChar w:fldCharType="begin"/>
            </w:r>
            <w:r w:rsidRPr="00A00C9B">
              <w:rPr>
                <w:noProof/>
                <w:webHidden/>
                <w:sz w:val="26"/>
                <w:szCs w:val="26"/>
              </w:rPr>
              <w:instrText xml:space="preserve"> PAGEREF _Toc437275260 \h </w:instrText>
            </w:r>
            <w:r w:rsidRPr="00A00C9B">
              <w:rPr>
                <w:noProof/>
                <w:webHidden/>
                <w:sz w:val="26"/>
                <w:szCs w:val="26"/>
              </w:rPr>
            </w:r>
            <w:r w:rsidRPr="00A00C9B">
              <w:rPr>
                <w:noProof/>
                <w:webHidden/>
                <w:sz w:val="26"/>
                <w:szCs w:val="26"/>
              </w:rPr>
              <w:fldChar w:fldCharType="separate"/>
            </w:r>
            <w:r w:rsidRPr="00A00C9B">
              <w:rPr>
                <w:noProof/>
                <w:webHidden/>
                <w:sz w:val="26"/>
                <w:szCs w:val="26"/>
              </w:rPr>
              <w:t>3</w:t>
            </w:r>
            <w:r w:rsidRPr="00A00C9B">
              <w:rPr>
                <w:noProof/>
                <w:webHidden/>
                <w:sz w:val="26"/>
                <w:szCs w:val="26"/>
              </w:rPr>
              <w:fldChar w:fldCharType="end"/>
            </w:r>
          </w:hyperlink>
        </w:p>
        <w:p w:rsidR="00A00C9B" w:rsidRPr="00A00C9B" w:rsidRDefault="003F4EE1">
          <w:pPr>
            <w:pStyle w:val="15"/>
            <w:rPr>
              <w:rFonts w:eastAsiaTheme="minorEastAsia"/>
              <w:noProof/>
              <w:sz w:val="26"/>
              <w:szCs w:val="26"/>
            </w:rPr>
          </w:pPr>
          <w:hyperlink w:anchor="_Toc437275261" w:history="1">
            <w:r w:rsidR="00A00C9B" w:rsidRPr="00A00C9B">
              <w:rPr>
                <w:rStyle w:val="af0"/>
                <w:noProof/>
                <w:color w:val="auto"/>
                <w:sz w:val="26"/>
                <w:szCs w:val="26"/>
                <w:u w:val="none"/>
              </w:rPr>
              <w:t>2.</w:t>
            </w:r>
            <w:r w:rsidR="00A00C9B" w:rsidRPr="00A00C9B">
              <w:rPr>
                <w:rFonts w:eastAsiaTheme="minorEastAsia"/>
                <w:noProof/>
                <w:sz w:val="26"/>
                <w:szCs w:val="26"/>
              </w:rPr>
              <w:tab/>
            </w:r>
            <w:r w:rsidR="00A00C9B" w:rsidRPr="00A00C9B">
              <w:rPr>
                <w:rStyle w:val="af0"/>
                <w:noProof/>
                <w:color w:val="auto"/>
                <w:sz w:val="26"/>
                <w:szCs w:val="26"/>
                <w:u w:val="none"/>
              </w:rPr>
              <w:t>Требования к пунктам проведения экзаменов</w:t>
            </w:r>
            <w:r w:rsidR="00A00C9B" w:rsidRPr="00A00C9B">
              <w:rPr>
                <w:noProof/>
                <w:webHidden/>
                <w:sz w:val="26"/>
                <w:szCs w:val="26"/>
              </w:rPr>
              <w:tab/>
            </w:r>
            <w:r w:rsidR="00A00C9B" w:rsidRPr="00A00C9B">
              <w:rPr>
                <w:noProof/>
                <w:webHidden/>
                <w:sz w:val="26"/>
                <w:szCs w:val="26"/>
              </w:rPr>
              <w:fldChar w:fldCharType="begin"/>
            </w:r>
            <w:r w:rsidR="00A00C9B" w:rsidRPr="00A00C9B">
              <w:rPr>
                <w:noProof/>
                <w:webHidden/>
                <w:sz w:val="26"/>
                <w:szCs w:val="26"/>
              </w:rPr>
              <w:instrText xml:space="preserve"> PAGEREF _Toc437275261 \h </w:instrText>
            </w:r>
            <w:r w:rsidR="00A00C9B" w:rsidRPr="00A00C9B">
              <w:rPr>
                <w:noProof/>
                <w:webHidden/>
                <w:sz w:val="26"/>
                <w:szCs w:val="26"/>
              </w:rPr>
            </w:r>
            <w:r w:rsidR="00A00C9B" w:rsidRPr="00A00C9B">
              <w:rPr>
                <w:noProof/>
                <w:webHidden/>
                <w:sz w:val="26"/>
                <w:szCs w:val="26"/>
              </w:rPr>
              <w:fldChar w:fldCharType="separate"/>
            </w:r>
            <w:r w:rsidR="00A00C9B" w:rsidRPr="00A00C9B">
              <w:rPr>
                <w:noProof/>
                <w:webHidden/>
                <w:sz w:val="26"/>
                <w:szCs w:val="26"/>
              </w:rPr>
              <w:t>3</w:t>
            </w:r>
            <w:r w:rsidR="00A00C9B" w:rsidRPr="00A00C9B">
              <w:rPr>
                <w:noProof/>
                <w:webHidden/>
                <w:sz w:val="26"/>
                <w:szCs w:val="26"/>
              </w:rPr>
              <w:fldChar w:fldCharType="end"/>
            </w:r>
          </w:hyperlink>
        </w:p>
        <w:p w:rsidR="00A00C9B" w:rsidRPr="00A00C9B" w:rsidRDefault="003F4EE1">
          <w:pPr>
            <w:pStyle w:val="15"/>
            <w:rPr>
              <w:rFonts w:eastAsiaTheme="minorEastAsia"/>
              <w:noProof/>
              <w:sz w:val="26"/>
              <w:szCs w:val="26"/>
            </w:rPr>
          </w:pPr>
          <w:hyperlink w:anchor="_Toc437275262" w:history="1">
            <w:r w:rsidR="00A00C9B" w:rsidRPr="00A00C9B">
              <w:rPr>
                <w:rStyle w:val="af0"/>
                <w:noProof/>
                <w:color w:val="auto"/>
                <w:sz w:val="26"/>
                <w:szCs w:val="26"/>
                <w:u w:val="none"/>
                <w:lang w:eastAsia="en-US"/>
              </w:rPr>
              <w:t>3.</w:t>
            </w:r>
            <w:r w:rsidR="00A00C9B" w:rsidRPr="00A00C9B">
              <w:rPr>
                <w:rFonts w:eastAsiaTheme="minorEastAsia"/>
                <w:noProof/>
                <w:sz w:val="26"/>
                <w:szCs w:val="26"/>
              </w:rPr>
              <w:tab/>
            </w:r>
            <w:r w:rsidR="00A00C9B" w:rsidRPr="00A00C9B">
              <w:rPr>
                <w:rStyle w:val="af0"/>
                <w:noProof/>
                <w:color w:val="auto"/>
                <w:sz w:val="26"/>
                <w:szCs w:val="26"/>
                <w:u w:val="none"/>
                <w:lang w:eastAsia="en-US"/>
              </w:rPr>
              <w:t>Общий порядок подготовки и проведения ЕГЭ в ППЭ</w:t>
            </w:r>
            <w:r w:rsidR="00A00C9B" w:rsidRPr="00A00C9B">
              <w:rPr>
                <w:noProof/>
                <w:webHidden/>
                <w:sz w:val="26"/>
                <w:szCs w:val="26"/>
              </w:rPr>
              <w:tab/>
            </w:r>
            <w:r w:rsidR="00A00C9B" w:rsidRPr="00A00C9B">
              <w:rPr>
                <w:noProof/>
                <w:webHidden/>
                <w:sz w:val="26"/>
                <w:szCs w:val="26"/>
              </w:rPr>
              <w:fldChar w:fldCharType="begin"/>
            </w:r>
            <w:r w:rsidR="00A00C9B" w:rsidRPr="00A00C9B">
              <w:rPr>
                <w:noProof/>
                <w:webHidden/>
                <w:sz w:val="26"/>
                <w:szCs w:val="26"/>
              </w:rPr>
              <w:instrText xml:space="preserve"> PAGEREF _Toc437275262 \h </w:instrText>
            </w:r>
            <w:r w:rsidR="00A00C9B" w:rsidRPr="00A00C9B">
              <w:rPr>
                <w:noProof/>
                <w:webHidden/>
                <w:sz w:val="26"/>
                <w:szCs w:val="26"/>
              </w:rPr>
            </w:r>
            <w:r w:rsidR="00A00C9B" w:rsidRPr="00A00C9B">
              <w:rPr>
                <w:noProof/>
                <w:webHidden/>
                <w:sz w:val="26"/>
                <w:szCs w:val="26"/>
              </w:rPr>
              <w:fldChar w:fldCharType="separate"/>
            </w:r>
            <w:r w:rsidR="00A00C9B" w:rsidRPr="00A00C9B">
              <w:rPr>
                <w:noProof/>
                <w:webHidden/>
                <w:sz w:val="26"/>
                <w:szCs w:val="26"/>
              </w:rPr>
              <w:t>10</w:t>
            </w:r>
            <w:r w:rsidR="00A00C9B" w:rsidRPr="00A00C9B">
              <w:rPr>
                <w:noProof/>
                <w:webHidden/>
                <w:sz w:val="26"/>
                <w:szCs w:val="26"/>
              </w:rPr>
              <w:fldChar w:fldCharType="end"/>
            </w:r>
          </w:hyperlink>
        </w:p>
        <w:p w:rsidR="00A00C9B" w:rsidRPr="00A00C9B" w:rsidRDefault="003F4EE1">
          <w:pPr>
            <w:pStyle w:val="15"/>
            <w:rPr>
              <w:rFonts w:eastAsiaTheme="minorEastAsia"/>
              <w:noProof/>
              <w:sz w:val="26"/>
              <w:szCs w:val="26"/>
            </w:rPr>
          </w:pPr>
          <w:hyperlink w:anchor="_Toc437275263" w:history="1">
            <w:r w:rsidR="00A00C9B" w:rsidRPr="00A00C9B">
              <w:rPr>
                <w:rStyle w:val="af0"/>
                <w:noProof/>
                <w:color w:val="auto"/>
                <w:sz w:val="26"/>
                <w:szCs w:val="26"/>
                <w:u w:val="none"/>
              </w:rPr>
              <w:t>4.</w:t>
            </w:r>
            <w:r w:rsidR="00A00C9B" w:rsidRPr="00A00C9B">
              <w:rPr>
                <w:rFonts w:eastAsiaTheme="minorEastAsia"/>
                <w:noProof/>
                <w:sz w:val="26"/>
                <w:szCs w:val="26"/>
              </w:rPr>
              <w:tab/>
            </w:r>
            <w:r w:rsidR="00A00C9B" w:rsidRPr="00A00C9B">
              <w:rPr>
                <w:rStyle w:val="af0"/>
                <w:noProof/>
                <w:color w:val="auto"/>
                <w:sz w:val="26"/>
                <w:szCs w:val="26"/>
                <w:u w:val="none"/>
              </w:rPr>
              <w:t xml:space="preserve">Инструктивные материалы </w:t>
            </w:r>
            <w:r w:rsidR="00A00C9B" w:rsidRPr="00A00C9B">
              <w:rPr>
                <w:rStyle w:val="af0"/>
                <w:noProof/>
                <w:color w:val="auto"/>
                <w:sz w:val="26"/>
                <w:szCs w:val="26"/>
                <w:highlight w:val="lightGray"/>
                <w:u w:val="none"/>
              </w:rPr>
              <w:t>для лиц, привлекаемых к проведению ЕГЭ в ППЭ</w:t>
            </w:r>
            <w:r w:rsidR="00A00C9B" w:rsidRPr="00A00C9B">
              <w:rPr>
                <w:noProof/>
                <w:webHidden/>
                <w:sz w:val="26"/>
                <w:szCs w:val="26"/>
              </w:rPr>
              <w:tab/>
            </w:r>
            <w:r w:rsidR="00A00C9B" w:rsidRPr="00A00C9B">
              <w:rPr>
                <w:noProof/>
                <w:webHidden/>
                <w:sz w:val="26"/>
                <w:szCs w:val="26"/>
              </w:rPr>
              <w:fldChar w:fldCharType="begin"/>
            </w:r>
            <w:r w:rsidR="00A00C9B" w:rsidRPr="00A00C9B">
              <w:rPr>
                <w:noProof/>
                <w:webHidden/>
                <w:sz w:val="26"/>
                <w:szCs w:val="26"/>
              </w:rPr>
              <w:instrText xml:space="preserve"> PAGEREF _Toc437275263 \h </w:instrText>
            </w:r>
            <w:r w:rsidR="00A00C9B" w:rsidRPr="00A00C9B">
              <w:rPr>
                <w:noProof/>
                <w:webHidden/>
                <w:sz w:val="26"/>
                <w:szCs w:val="26"/>
              </w:rPr>
            </w:r>
            <w:r w:rsidR="00A00C9B" w:rsidRPr="00A00C9B">
              <w:rPr>
                <w:noProof/>
                <w:webHidden/>
                <w:sz w:val="26"/>
                <w:szCs w:val="26"/>
              </w:rPr>
              <w:fldChar w:fldCharType="separate"/>
            </w:r>
            <w:r w:rsidR="00A00C9B" w:rsidRPr="00A00C9B">
              <w:rPr>
                <w:noProof/>
                <w:webHidden/>
                <w:sz w:val="26"/>
                <w:szCs w:val="26"/>
              </w:rPr>
              <w:t>17</w:t>
            </w:r>
            <w:r w:rsidR="00A00C9B" w:rsidRPr="00A00C9B">
              <w:rPr>
                <w:noProof/>
                <w:webHidden/>
                <w:sz w:val="26"/>
                <w:szCs w:val="26"/>
              </w:rPr>
              <w:fldChar w:fldCharType="end"/>
            </w:r>
          </w:hyperlink>
        </w:p>
        <w:p w:rsidR="00A00C9B" w:rsidRPr="00A00C9B" w:rsidRDefault="003F4EE1">
          <w:pPr>
            <w:pStyle w:val="15"/>
            <w:rPr>
              <w:rFonts w:eastAsiaTheme="minorEastAsia"/>
              <w:noProof/>
              <w:sz w:val="26"/>
              <w:szCs w:val="26"/>
            </w:rPr>
          </w:pPr>
          <w:hyperlink w:anchor="_Toc437275264" w:history="1">
            <w:r w:rsidR="00A00C9B" w:rsidRPr="00A00C9B">
              <w:rPr>
                <w:rStyle w:val="af0"/>
                <w:noProof/>
                <w:color w:val="auto"/>
                <w:sz w:val="26"/>
                <w:szCs w:val="26"/>
                <w:u w:val="none"/>
              </w:rPr>
              <w:t>4.1</w:t>
            </w:r>
            <w:r w:rsidR="00A00C9B" w:rsidRPr="00A00C9B">
              <w:rPr>
                <w:rFonts w:eastAsiaTheme="minorEastAsia"/>
                <w:noProof/>
                <w:sz w:val="26"/>
                <w:szCs w:val="26"/>
              </w:rPr>
              <w:tab/>
            </w:r>
            <w:r w:rsidR="00A00C9B" w:rsidRPr="00A00C9B">
              <w:rPr>
                <w:rStyle w:val="af0"/>
                <w:noProof/>
                <w:color w:val="auto"/>
                <w:sz w:val="26"/>
                <w:szCs w:val="26"/>
                <w:u w:val="none"/>
              </w:rPr>
              <w:t>. Инструкция для членов ГЭК в ППЭ</w:t>
            </w:r>
            <w:r w:rsidR="00A00C9B" w:rsidRPr="00A00C9B">
              <w:rPr>
                <w:noProof/>
                <w:webHidden/>
                <w:sz w:val="26"/>
                <w:szCs w:val="26"/>
              </w:rPr>
              <w:tab/>
            </w:r>
            <w:r w:rsidR="00A00C9B" w:rsidRPr="00A00C9B">
              <w:rPr>
                <w:noProof/>
                <w:webHidden/>
                <w:sz w:val="26"/>
                <w:szCs w:val="26"/>
              </w:rPr>
              <w:fldChar w:fldCharType="begin"/>
            </w:r>
            <w:r w:rsidR="00A00C9B" w:rsidRPr="00A00C9B">
              <w:rPr>
                <w:noProof/>
                <w:webHidden/>
                <w:sz w:val="26"/>
                <w:szCs w:val="26"/>
              </w:rPr>
              <w:instrText xml:space="preserve"> PAGEREF _Toc437275264 \h </w:instrText>
            </w:r>
            <w:r w:rsidR="00A00C9B" w:rsidRPr="00A00C9B">
              <w:rPr>
                <w:noProof/>
                <w:webHidden/>
                <w:sz w:val="26"/>
                <w:szCs w:val="26"/>
              </w:rPr>
            </w:r>
            <w:r w:rsidR="00A00C9B" w:rsidRPr="00A00C9B">
              <w:rPr>
                <w:noProof/>
                <w:webHidden/>
                <w:sz w:val="26"/>
                <w:szCs w:val="26"/>
              </w:rPr>
              <w:fldChar w:fldCharType="separate"/>
            </w:r>
            <w:r w:rsidR="00A00C9B" w:rsidRPr="00A00C9B">
              <w:rPr>
                <w:noProof/>
                <w:webHidden/>
                <w:sz w:val="26"/>
                <w:szCs w:val="26"/>
              </w:rPr>
              <w:t>17</w:t>
            </w:r>
            <w:r w:rsidR="00A00C9B" w:rsidRPr="00A00C9B">
              <w:rPr>
                <w:noProof/>
                <w:webHidden/>
                <w:sz w:val="26"/>
                <w:szCs w:val="26"/>
              </w:rPr>
              <w:fldChar w:fldCharType="end"/>
            </w:r>
          </w:hyperlink>
        </w:p>
        <w:p w:rsidR="00A00C9B" w:rsidRPr="00A00C9B" w:rsidRDefault="003F4EE1">
          <w:pPr>
            <w:pStyle w:val="15"/>
            <w:rPr>
              <w:rFonts w:eastAsiaTheme="minorEastAsia"/>
              <w:noProof/>
              <w:sz w:val="26"/>
              <w:szCs w:val="26"/>
            </w:rPr>
          </w:pPr>
          <w:hyperlink w:anchor="_Toc437275265" w:history="1">
            <w:r w:rsidR="00A00C9B" w:rsidRPr="00A00C9B">
              <w:rPr>
                <w:rStyle w:val="af0"/>
                <w:noProof/>
                <w:color w:val="auto"/>
                <w:sz w:val="26"/>
                <w:szCs w:val="26"/>
                <w:u w:val="none"/>
              </w:rPr>
              <w:t>4.2</w:t>
            </w:r>
            <w:r w:rsidR="00A00C9B" w:rsidRPr="00A00C9B">
              <w:rPr>
                <w:rFonts w:eastAsiaTheme="minorEastAsia"/>
                <w:noProof/>
                <w:sz w:val="26"/>
                <w:szCs w:val="26"/>
              </w:rPr>
              <w:tab/>
            </w:r>
            <w:r w:rsidR="00A00C9B" w:rsidRPr="00A00C9B">
              <w:rPr>
                <w:rStyle w:val="af0"/>
                <w:noProof/>
                <w:color w:val="auto"/>
                <w:sz w:val="26"/>
                <w:szCs w:val="26"/>
                <w:u w:val="none"/>
              </w:rPr>
              <w:t>. Инструкция для руководителя ППЭ</w:t>
            </w:r>
            <w:r w:rsidR="00A00C9B" w:rsidRPr="00A00C9B">
              <w:rPr>
                <w:noProof/>
                <w:webHidden/>
                <w:sz w:val="26"/>
                <w:szCs w:val="26"/>
              </w:rPr>
              <w:tab/>
            </w:r>
            <w:r w:rsidR="00A00C9B" w:rsidRPr="00A00C9B">
              <w:rPr>
                <w:noProof/>
                <w:webHidden/>
                <w:sz w:val="26"/>
                <w:szCs w:val="26"/>
              </w:rPr>
              <w:fldChar w:fldCharType="begin"/>
            </w:r>
            <w:r w:rsidR="00A00C9B" w:rsidRPr="00A00C9B">
              <w:rPr>
                <w:noProof/>
                <w:webHidden/>
                <w:sz w:val="26"/>
                <w:szCs w:val="26"/>
              </w:rPr>
              <w:instrText xml:space="preserve"> PAGEREF _Toc437275265 \h </w:instrText>
            </w:r>
            <w:r w:rsidR="00A00C9B" w:rsidRPr="00A00C9B">
              <w:rPr>
                <w:noProof/>
                <w:webHidden/>
                <w:sz w:val="26"/>
                <w:szCs w:val="26"/>
              </w:rPr>
            </w:r>
            <w:r w:rsidR="00A00C9B" w:rsidRPr="00A00C9B">
              <w:rPr>
                <w:noProof/>
                <w:webHidden/>
                <w:sz w:val="26"/>
                <w:szCs w:val="26"/>
              </w:rPr>
              <w:fldChar w:fldCharType="separate"/>
            </w:r>
            <w:r w:rsidR="00A00C9B" w:rsidRPr="00A00C9B">
              <w:rPr>
                <w:noProof/>
                <w:webHidden/>
                <w:sz w:val="26"/>
                <w:szCs w:val="26"/>
              </w:rPr>
              <w:t>21</w:t>
            </w:r>
            <w:r w:rsidR="00A00C9B" w:rsidRPr="00A00C9B">
              <w:rPr>
                <w:noProof/>
                <w:webHidden/>
                <w:sz w:val="26"/>
                <w:szCs w:val="26"/>
              </w:rPr>
              <w:fldChar w:fldCharType="end"/>
            </w:r>
          </w:hyperlink>
        </w:p>
        <w:p w:rsidR="00A00C9B" w:rsidRPr="00A00C9B" w:rsidRDefault="003F4EE1">
          <w:pPr>
            <w:pStyle w:val="15"/>
            <w:rPr>
              <w:rFonts w:eastAsiaTheme="minorEastAsia"/>
              <w:noProof/>
              <w:sz w:val="26"/>
              <w:szCs w:val="26"/>
            </w:rPr>
          </w:pPr>
          <w:hyperlink w:anchor="_Toc437275266" w:history="1">
            <w:r w:rsidR="00A00C9B" w:rsidRPr="00A00C9B">
              <w:rPr>
                <w:rStyle w:val="af0"/>
                <w:noProof/>
                <w:color w:val="auto"/>
                <w:sz w:val="26"/>
                <w:szCs w:val="26"/>
                <w:u w:val="none"/>
              </w:rPr>
              <w:t>4.3</w:t>
            </w:r>
            <w:r w:rsidR="00A00C9B" w:rsidRPr="00A00C9B">
              <w:rPr>
                <w:rFonts w:eastAsiaTheme="minorEastAsia"/>
                <w:noProof/>
                <w:sz w:val="26"/>
                <w:szCs w:val="26"/>
              </w:rPr>
              <w:tab/>
            </w:r>
            <w:r w:rsidR="00A00C9B" w:rsidRPr="00A00C9B">
              <w:rPr>
                <w:rStyle w:val="af0"/>
                <w:noProof/>
                <w:color w:val="auto"/>
                <w:sz w:val="26"/>
                <w:szCs w:val="26"/>
                <w:u w:val="none"/>
              </w:rPr>
              <w:t>. Инструкция для организатора в аудитории</w:t>
            </w:r>
            <w:r w:rsidR="00A00C9B" w:rsidRPr="00A00C9B">
              <w:rPr>
                <w:noProof/>
                <w:webHidden/>
                <w:sz w:val="26"/>
                <w:szCs w:val="26"/>
              </w:rPr>
              <w:tab/>
            </w:r>
            <w:r w:rsidR="00A00C9B" w:rsidRPr="00A00C9B">
              <w:rPr>
                <w:noProof/>
                <w:webHidden/>
                <w:sz w:val="26"/>
                <w:szCs w:val="26"/>
              </w:rPr>
              <w:fldChar w:fldCharType="begin"/>
            </w:r>
            <w:r w:rsidR="00A00C9B" w:rsidRPr="00A00C9B">
              <w:rPr>
                <w:noProof/>
                <w:webHidden/>
                <w:sz w:val="26"/>
                <w:szCs w:val="26"/>
              </w:rPr>
              <w:instrText xml:space="preserve"> PAGEREF _Toc437275266 \h </w:instrText>
            </w:r>
            <w:r w:rsidR="00A00C9B" w:rsidRPr="00A00C9B">
              <w:rPr>
                <w:noProof/>
                <w:webHidden/>
                <w:sz w:val="26"/>
                <w:szCs w:val="26"/>
              </w:rPr>
            </w:r>
            <w:r w:rsidR="00A00C9B" w:rsidRPr="00A00C9B">
              <w:rPr>
                <w:noProof/>
                <w:webHidden/>
                <w:sz w:val="26"/>
                <w:szCs w:val="26"/>
              </w:rPr>
              <w:fldChar w:fldCharType="separate"/>
            </w:r>
            <w:r w:rsidR="00A00C9B" w:rsidRPr="00A00C9B">
              <w:rPr>
                <w:noProof/>
                <w:webHidden/>
                <w:sz w:val="26"/>
                <w:szCs w:val="26"/>
              </w:rPr>
              <w:t>0</w:t>
            </w:r>
            <w:r w:rsidR="00A00C9B" w:rsidRPr="00A00C9B">
              <w:rPr>
                <w:noProof/>
                <w:webHidden/>
                <w:sz w:val="26"/>
                <w:szCs w:val="26"/>
              </w:rPr>
              <w:fldChar w:fldCharType="end"/>
            </w:r>
          </w:hyperlink>
        </w:p>
        <w:p w:rsidR="00A00C9B" w:rsidRPr="00A00C9B" w:rsidRDefault="003F4EE1">
          <w:pPr>
            <w:pStyle w:val="15"/>
            <w:rPr>
              <w:rFonts w:eastAsiaTheme="minorEastAsia"/>
              <w:noProof/>
              <w:sz w:val="26"/>
              <w:szCs w:val="26"/>
            </w:rPr>
          </w:pPr>
          <w:hyperlink w:anchor="_Toc437275267" w:history="1">
            <w:r w:rsidR="00A00C9B" w:rsidRPr="00A00C9B">
              <w:rPr>
                <w:rStyle w:val="af0"/>
                <w:noProof/>
                <w:color w:val="auto"/>
                <w:sz w:val="26"/>
                <w:szCs w:val="26"/>
                <w:u w:val="none"/>
              </w:rPr>
              <w:t>4.4. Инструкция для организатора вне аудитории</w:t>
            </w:r>
            <w:r w:rsidR="00A00C9B" w:rsidRPr="00A00C9B">
              <w:rPr>
                <w:noProof/>
                <w:webHidden/>
                <w:sz w:val="26"/>
                <w:szCs w:val="26"/>
              </w:rPr>
              <w:tab/>
            </w:r>
            <w:r w:rsidR="00A00C9B" w:rsidRPr="00A00C9B">
              <w:rPr>
                <w:noProof/>
                <w:webHidden/>
                <w:sz w:val="26"/>
                <w:szCs w:val="26"/>
              </w:rPr>
              <w:fldChar w:fldCharType="begin"/>
            </w:r>
            <w:r w:rsidR="00A00C9B" w:rsidRPr="00A00C9B">
              <w:rPr>
                <w:noProof/>
                <w:webHidden/>
                <w:sz w:val="26"/>
                <w:szCs w:val="26"/>
              </w:rPr>
              <w:instrText xml:space="preserve"> PAGEREF _Toc437275267 \h </w:instrText>
            </w:r>
            <w:r w:rsidR="00A00C9B" w:rsidRPr="00A00C9B">
              <w:rPr>
                <w:noProof/>
                <w:webHidden/>
                <w:sz w:val="26"/>
                <w:szCs w:val="26"/>
              </w:rPr>
            </w:r>
            <w:r w:rsidR="00A00C9B" w:rsidRPr="00A00C9B">
              <w:rPr>
                <w:noProof/>
                <w:webHidden/>
                <w:sz w:val="26"/>
                <w:szCs w:val="26"/>
              </w:rPr>
              <w:fldChar w:fldCharType="separate"/>
            </w:r>
            <w:r w:rsidR="00A00C9B" w:rsidRPr="00A00C9B">
              <w:rPr>
                <w:noProof/>
                <w:webHidden/>
                <w:sz w:val="26"/>
                <w:szCs w:val="26"/>
              </w:rPr>
              <w:t>8</w:t>
            </w:r>
            <w:r w:rsidR="00A00C9B" w:rsidRPr="00A00C9B">
              <w:rPr>
                <w:noProof/>
                <w:webHidden/>
                <w:sz w:val="26"/>
                <w:szCs w:val="26"/>
              </w:rPr>
              <w:fldChar w:fldCharType="end"/>
            </w:r>
          </w:hyperlink>
        </w:p>
        <w:p w:rsidR="00A00C9B" w:rsidRPr="00A00C9B" w:rsidRDefault="003F4EE1">
          <w:pPr>
            <w:pStyle w:val="15"/>
            <w:rPr>
              <w:rFonts w:eastAsiaTheme="minorEastAsia"/>
              <w:noProof/>
              <w:sz w:val="26"/>
              <w:szCs w:val="26"/>
            </w:rPr>
          </w:pPr>
          <w:hyperlink w:anchor="_Toc437275268" w:history="1">
            <w:r w:rsidR="00A00C9B" w:rsidRPr="00A00C9B">
              <w:rPr>
                <w:rStyle w:val="af0"/>
                <w:noProof/>
                <w:color w:val="auto"/>
                <w:sz w:val="26"/>
                <w:szCs w:val="26"/>
                <w:u w:val="none"/>
              </w:rPr>
              <w:t>Приложение 1. Инструкция для участника ЕГЭ, зачитываемая организатором в аудитории перед началом экзамена</w:t>
            </w:r>
            <w:r w:rsidR="00A00C9B" w:rsidRPr="00A00C9B">
              <w:rPr>
                <w:noProof/>
                <w:webHidden/>
                <w:sz w:val="26"/>
                <w:szCs w:val="26"/>
              </w:rPr>
              <w:tab/>
            </w:r>
            <w:r w:rsidR="00A00C9B" w:rsidRPr="00A00C9B">
              <w:rPr>
                <w:noProof/>
                <w:webHidden/>
                <w:sz w:val="26"/>
                <w:szCs w:val="26"/>
              </w:rPr>
              <w:fldChar w:fldCharType="begin"/>
            </w:r>
            <w:r w:rsidR="00A00C9B" w:rsidRPr="00A00C9B">
              <w:rPr>
                <w:noProof/>
                <w:webHidden/>
                <w:sz w:val="26"/>
                <w:szCs w:val="26"/>
              </w:rPr>
              <w:instrText xml:space="preserve"> PAGEREF _Toc437275268 \h </w:instrText>
            </w:r>
            <w:r w:rsidR="00A00C9B" w:rsidRPr="00A00C9B">
              <w:rPr>
                <w:noProof/>
                <w:webHidden/>
                <w:sz w:val="26"/>
                <w:szCs w:val="26"/>
              </w:rPr>
            </w:r>
            <w:r w:rsidR="00A00C9B" w:rsidRPr="00A00C9B">
              <w:rPr>
                <w:noProof/>
                <w:webHidden/>
                <w:sz w:val="26"/>
                <w:szCs w:val="26"/>
              </w:rPr>
              <w:fldChar w:fldCharType="separate"/>
            </w:r>
            <w:r w:rsidR="00A00C9B" w:rsidRPr="00A00C9B">
              <w:rPr>
                <w:noProof/>
                <w:webHidden/>
                <w:sz w:val="26"/>
                <w:szCs w:val="26"/>
              </w:rPr>
              <w:t>11</w:t>
            </w:r>
            <w:r w:rsidR="00A00C9B" w:rsidRPr="00A00C9B">
              <w:rPr>
                <w:noProof/>
                <w:webHidden/>
                <w:sz w:val="26"/>
                <w:szCs w:val="26"/>
              </w:rPr>
              <w:fldChar w:fldCharType="end"/>
            </w:r>
          </w:hyperlink>
        </w:p>
        <w:p w:rsidR="00A00C9B" w:rsidRPr="00A00C9B" w:rsidRDefault="003F4EE1">
          <w:pPr>
            <w:pStyle w:val="15"/>
            <w:rPr>
              <w:rFonts w:eastAsiaTheme="minorEastAsia"/>
              <w:noProof/>
              <w:sz w:val="26"/>
              <w:szCs w:val="26"/>
            </w:rPr>
          </w:pPr>
          <w:hyperlink w:anchor="_Toc437275269" w:history="1">
            <w:r w:rsidR="00A00C9B" w:rsidRPr="00A00C9B">
              <w:rPr>
                <w:rStyle w:val="af0"/>
                <w:noProof/>
                <w:color w:val="auto"/>
                <w:sz w:val="26"/>
                <w:szCs w:val="26"/>
                <w:u w:val="none"/>
              </w:rPr>
              <w:t>Приложение 2. Памятка о правилах проведения ЕГЭ в 2016 году (для ознакомления участников ЕГЭ/ родителей (законных представителей) под роспись)</w:t>
            </w:r>
            <w:r w:rsidR="00A00C9B" w:rsidRPr="00A00C9B">
              <w:rPr>
                <w:noProof/>
                <w:webHidden/>
                <w:sz w:val="26"/>
                <w:szCs w:val="26"/>
              </w:rPr>
              <w:tab/>
            </w:r>
            <w:r w:rsidR="00A00C9B" w:rsidRPr="00A00C9B">
              <w:rPr>
                <w:noProof/>
                <w:webHidden/>
                <w:sz w:val="26"/>
                <w:szCs w:val="26"/>
              </w:rPr>
              <w:fldChar w:fldCharType="begin"/>
            </w:r>
            <w:r w:rsidR="00A00C9B" w:rsidRPr="00A00C9B">
              <w:rPr>
                <w:noProof/>
                <w:webHidden/>
                <w:sz w:val="26"/>
                <w:szCs w:val="26"/>
              </w:rPr>
              <w:instrText xml:space="preserve"> PAGEREF _Toc437275269 \h </w:instrText>
            </w:r>
            <w:r w:rsidR="00A00C9B" w:rsidRPr="00A00C9B">
              <w:rPr>
                <w:noProof/>
                <w:webHidden/>
                <w:sz w:val="26"/>
                <w:szCs w:val="26"/>
              </w:rPr>
            </w:r>
            <w:r w:rsidR="00A00C9B" w:rsidRPr="00A00C9B">
              <w:rPr>
                <w:noProof/>
                <w:webHidden/>
                <w:sz w:val="26"/>
                <w:szCs w:val="26"/>
              </w:rPr>
              <w:fldChar w:fldCharType="separate"/>
            </w:r>
            <w:r w:rsidR="00A00C9B" w:rsidRPr="00A00C9B">
              <w:rPr>
                <w:noProof/>
                <w:webHidden/>
                <w:sz w:val="26"/>
                <w:szCs w:val="26"/>
              </w:rPr>
              <w:t>18</w:t>
            </w:r>
            <w:r w:rsidR="00A00C9B" w:rsidRPr="00A00C9B">
              <w:rPr>
                <w:noProof/>
                <w:webHidden/>
                <w:sz w:val="26"/>
                <w:szCs w:val="26"/>
              </w:rPr>
              <w:fldChar w:fldCharType="end"/>
            </w:r>
          </w:hyperlink>
        </w:p>
        <w:p w:rsidR="00A00C9B" w:rsidRPr="00A00C9B" w:rsidRDefault="003F4EE1">
          <w:pPr>
            <w:pStyle w:val="15"/>
            <w:rPr>
              <w:rFonts w:eastAsiaTheme="minorEastAsia"/>
              <w:noProof/>
              <w:sz w:val="26"/>
              <w:szCs w:val="26"/>
            </w:rPr>
          </w:pPr>
          <w:hyperlink w:anchor="_Toc437275270" w:history="1">
            <w:r w:rsidR="00A00C9B" w:rsidRPr="00A00C9B">
              <w:rPr>
                <w:rStyle w:val="af0"/>
                <w:noProof/>
                <w:color w:val="auto"/>
                <w:sz w:val="26"/>
                <w:szCs w:val="26"/>
                <w:u w:val="none"/>
                <w:lang w:eastAsia="en-US"/>
              </w:rPr>
              <w:t>Приложение 3. Образец заявления на участие в ЕГЭ</w:t>
            </w:r>
            <w:r w:rsidR="00A00C9B" w:rsidRPr="00A00C9B">
              <w:rPr>
                <w:noProof/>
                <w:webHidden/>
                <w:sz w:val="26"/>
                <w:szCs w:val="26"/>
              </w:rPr>
              <w:tab/>
            </w:r>
            <w:r w:rsidR="00A00C9B" w:rsidRPr="00A00C9B">
              <w:rPr>
                <w:noProof/>
                <w:webHidden/>
                <w:sz w:val="26"/>
                <w:szCs w:val="26"/>
              </w:rPr>
              <w:fldChar w:fldCharType="begin"/>
            </w:r>
            <w:r w:rsidR="00A00C9B" w:rsidRPr="00A00C9B">
              <w:rPr>
                <w:noProof/>
                <w:webHidden/>
                <w:sz w:val="26"/>
                <w:szCs w:val="26"/>
              </w:rPr>
              <w:instrText xml:space="preserve"> PAGEREF _Toc437275270 \h </w:instrText>
            </w:r>
            <w:r w:rsidR="00A00C9B" w:rsidRPr="00A00C9B">
              <w:rPr>
                <w:noProof/>
                <w:webHidden/>
                <w:sz w:val="26"/>
                <w:szCs w:val="26"/>
              </w:rPr>
            </w:r>
            <w:r w:rsidR="00A00C9B" w:rsidRPr="00A00C9B">
              <w:rPr>
                <w:noProof/>
                <w:webHidden/>
                <w:sz w:val="26"/>
                <w:szCs w:val="26"/>
              </w:rPr>
              <w:fldChar w:fldCharType="separate"/>
            </w:r>
            <w:r w:rsidR="00A00C9B" w:rsidRPr="00A00C9B">
              <w:rPr>
                <w:noProof/>
                <w:webHidden/>
                <w:sz w:val="26"/>
                <w:szCs w:val="26"/>
              </w:rPr>
              <w:t>24</w:t>
            </w:r>
            <w:r w:rsidR="00A00C9B" w:rsidRPr="00A00C9B">
              <w:rPr>
                <w:noProof/>
                <w:webHidden/>
                <w:sz w:val="26"/>
                <w:szCs w:val="26"/>
              </w:rPr>
              <w:fldChar w:fldCharType="end"/>
            </w:r>
          </w:hyperlink>
        </w:p>
        <w:p w:rsidR="00A00C9B" w:rsidRPr="00A00C9B" w:rsidRDefault="003F4EE1">
          <w:pPr>
            <w:pStyle w:val="15"/>
            <w:rPr>
              <w:rFonts w:eastAsiaTheme="minorEastAsia"/>
              <w:noProof/>
              <w:sz w:val="26"/>
              <w:szCs w:val="26"/>
            </w:rPr>
          </w:pPr>
          <w:hyperlink w:anchor="_Toc437275271" w:history="1">
            <w:r w:rsidR="00A00C9B" w:rsidRPr="00A00C9B">
              <w:rPr>
                <w:rStyle w:val="af0"/>
                <w:noProof/>
                <w:color w:val="auto"/>
                <w:sz w:val="26"/>
                <w:szCs w:val="26"/>
                <w:u w:val="none"/>
                <w:lang w:eastAsia="en-US"/>
              </w:rPr>
              <w:t>Приложение 4. Образец согласия  на обработку персональных данных</w:t>
            </w:r>
            <w:r w:rsidR="00A00C9B" w:rsidRPr="00A00C9B">
              <w:rPr>
                <w:noProof/>
                <w:webHidden/>
                <w:sz w:val="26"/>
                <w:szCs w:val="26"/>
              </w:rPr>
              <w:tab/>
            </w:r>
            <w:r w:rsidR="00A00C9B" w:rsidRPr="00A00C9B">
              <w:rPr>
                <w:noProof/>
                <w:webHidden/>
                <w:sz w:val="26"/>
                <w:szCs w:val="26"/>
              </w:rPr>
              <w:fldChar w:fldCharType="begin"/>
            </w:r>
            <w:r w:rsidR="00A00C9B" w:rsidRPr="00A00C9B">
              <w:rPr>
                <w:noProof/>
                <w:webHidden/>
                <w:sz w:val="26"/>
                <w:szCs w:val="26"/>
              </w:rPr>
              <w:instrText xml:space="preserve"> PAGEREF _Toc437275271 \h </w:instrText>
            </w:r>
            <w:r w:rsidR="00A00C9B" w:rsidRPr="00A00C9B">
              <w:rPr>
                <w:noProof/>
                <w:webHidden/>
                <w:sz w:val="26"/>
                <w:szCs w:val="26"/>
              </w:rPr>
            </w:r>
            <w:r w:rsidR="00A00C9B" w:rsidRPr="00A00C9B">
              <w:rPr>
                <w:noProof/>
                <w:webHidden/>
                <w:sz w:val="26"/>
                <w:szCs w:val="26"/>
              </w:rPr>
              <w:fldChar w:fldCharType="separate"/>
            </w:r>
            <w:r w:rsidR="00A00C9B" w:rsidRPr="00A00C9B">
              <w:rPr>
                <w:noProof/>
                <w:webHidden/>
                <w:sz w:val="26"/>
                <w:szCs w:val="26"/>
              </w:rPr>
              <w:t>26</w:t>
            </w:r>
            <w:r w:rsidR="00A00C9B" w:rsidRPr="00A00C9B">
              <w:rPr>
                <w:noProof/>
                <w:webHidden/>
                <w:sz w:val="26"/>
                <w:szCs w:val="26"/>
              </w:rPr>
              <w:fldChar w:fldCharType="end"/>
            </w:r>
          </w:hyperlink>
        </w:p>
        <w:p w:rsidR="00A00C9B" w:rsidRPr="00A00C9B" w:rsidRDefault="003F4EE1">
          <w:pPr>
            <w:pStyle w:val="15"/>
            <w:rPr>
              <w:rFonts w:eastAsiaTheme="minorEastAsia"/>
              <w:noProof/>
              <w:sz w:val="26"/>
              <w:szCs w:val="26"/>
            </w:rPr>
          </w:pPr>
          <w:hyperlink w:anchor="_Toc437275272" w:history="1">
            <w:r w:rsidR="00A00C9B" w:rsidRPr="00A00C9B">
              <w:rPr>
                <w:rStyle w:val="af0"/>
                <w:noProof/>
                <w:color w:val="auto"/>
                <w:sz w:val="26"/>
                <w:szCs w:val="26"/>
                <w:u w:val="none"/>
              </w:rPr>
              <w:t>Приложение 5. Особенности организации ППЭ для участников ЕГЭ с ограниченными возможностями здоровья</w:t>
            </w:r>
            <w:r w:rsidR="00A00C9B" w:rsidRPr="00A00C9B">
              <w:rPr>
                <w:noProof/>
                <w:webHidden/>
                <w:sz w:val="26"/>
                <w:szCs w:val="26"/>
              </w:rPr>
              <w:tab/>
            </w:r>
            <w:r w:rsidR="00A00C9B" w:rsidRPr="00A00C9B">
              <w:rPr>
                <w:noProof/>
                <w:webHidden/>
                <w:sz w:val="26"/>
                <w:szCs w:val="26"/>
              </w:rPr>
              <w:fldChar w:fldCharType="begin"/>
            </w:r>
            <w:r w:rsidR="00A00C9B" w:rsidRPr="00A00C9B">
              <w:rPr>
                <w:noProof/>
                <w:webHidden/>
                <w:sz w:val="26"/>
                <w:szCs w:val="26"/>
              </w:rPr>
              <w:instrText xml:space="preserve"> PAGEREF _Toc437275272 \h </w:instrText>
            </w:r>
            <w:r w:rsidR="00A00C9B" w:rsidRPr="00A00C9B">
              <w:rPr>
                <w:noProof/>
                <w:webHidden/>
                <w:sz w:val="26"/>
                <w:szCs w:val="26"/>
              </w:rPr>
            </w:r>
            <w:r w:rsidR="00A00C9B" w:rsidRPr="00A00C9B">
              <w:rPr>
                <w:noProof/>
                <w:webHidden/>
                <w:sz w:val="26"/>
                <w:szCs w:val="26"/>
              </w:rPr>
              <w:fldChar w:fldCharType="separate"/>
            </w:r>
            <w:r w:rsidR="00A00C9B" w:rsidRPr="00A00C9B">
              <w:rPr>
                <w:noProof/>
                <w:webHidden/>
                <w:sz w:val="26"/>
                <w:szCs w:val="26"/>
              </w:rPr>
              <w:t>28</w:t>
            </w:r>
            <w:r w:rsidR="00A00C9B" w:rsidRPr="00A00C9B">
              <w:rPr>
                <w:noProof/>
                <w:webHidden/>
                <w:sz w:val="26"/>
                <w:szCs w:val="26"/>
              </w:rPr>
              <w:fldChar w:fldCharType="end"/>
            </w:r>
          </w:hyperlink>
        </w:p>
        <w:p w:rsidR="00A00C9B" w:rsidRPr="00A00C9B" w:rsidRDefault="003F4EE1">
          <w:pPr>
            <w:pStyle w:val="15"/>
            <w:rPr>
              <w:rFonts w:eastAsiaTheme="minorEastAsia"/>
              <w:noProof/>
              <w:sz w:val="26"/>
              <w:szCs w:val="26"/>
            </w:rPr>
          </w:pPr>
          <w:hyperlink w:anchor="_Toc437275273" w:history="1">
            <w:r w:rsidR="00A00C9B" w:rsidRPr="00A00C9B">
              <w:rPr>
                <w:rStyle w:val="af0"/>
                <w:noProof/>
                <w:color w:val="auto"/>
                <w:sz w:val="26"/>
                <w:szCs w:val="26"/>
                <w:u w:val="none"/>
              </w:rPr>
              <w:t>Приложение 6. Основные технические требования к оборудованию для видеотрансляции, видеопротоколирования экзамена и хранилищам архивов видеозаписей</w:t>
            </w:r>
            <w:r w:rsidR="00A00C9B" w:rsidRPr="00A00C9B">
              <w:rPr>
                <w:noProof/>
                <w:webHidden/>
                <w:sz w:val="26"/>
                <w:szCs w:val="26"/>
              </w:rPr>
              <w:tab/>
            </w:r>
            <w:r w:rsidR="00A00C9B" w:rsidRPr="00A00C9B">
              <w:rPr>
                <w:noProof/>
                <w:webHidden/>
                <w:sz w:val="26"/>
                <w:szCs w:val="26"/>
              </w:rPr>
              <w:fldChar w:fldCharType="begin"/>
            </w:r>
            <w:r w:rsidR="00A00C9B" w:rsidRPr="00A00C9B">
              <w:rPr>
                <w:noProof/>
                <w:webHidden/>
                <w:sz w:val="26"/>
                <w:szCs w:val="26"/>
              </w:rPr>
              <w:instrText xml:space="preserve"> PAGEREF _Toc437275273 \h </w:instrText>
            </w:r>
            <w:r w:rsidR="00A00C9B" w:rsidRPr="00A00C9B">
              <w:rPr>
                <w:noProof/>
                <w:webHidden/>
                <w:sz w:val="26"/>
                <w:szCs w:val="26"/>
              </w:rPr>
            </w:r>
            <w:r w:rsidR="00A00C9B" w:rsidRPr="00A00C9B">
              <w:rPr>
                <w:noProof/>
                <w:webHidden/>
                <w:sz w:val="26"/>
                <w:szCs w:val="26"/>
              </w:rPr>
              <w:fldChar w:fldCharType="separate"/>
            </w:r>
            <w:r w:rsidR="00A00C9B" w:rsidRPr="00A00C9B">
              <w:rPr>
                <w:noProof/>
                <w:webHidden/>
                <w:sz w:val="26"/>
                <w:szCs w:val="26"/>
              </w:rPr>
              <w:t>31</w:t>
            </w:r>
            <w:r w:rsidR="00A00C9B" w:rsidRPr="00A00C9B">
              <w:rPr>
                <w:noProof/>
                <w:webHidden/>
                <w:sz w:val="26"/>
                <w:szCs w:val="26"/>
              </w:rPr>
              <w:fldChar w:fldCharType="end"/>
            </w:r>
          </w:hyperlink>
        </w:p>
        <w:p w:rsidR="00A00C9B" w:rsidRPr="00A00C9B" w:rsidRDefault="003F4EE1">
          <w:pPr>
            <w:pStyle w:val="15"/>
            <w:rPr>
              <w:rFonts w:eastAsiaTheme="minorEastAsia"/>
              <w:noProof/>
              <w:sz w:val="26"/>
              <w:szCs w:val="26"/>
            </w:rPr>
          </w:pPr>
          <w:hyperlink w:anchor="_Toc437275274" w:history="1">
            <w:r w:rsidR="00A00C9B" w:rsidRPr="00A00C9B">
              <w:rPr>
                <w:rStyle w:val="af0"/>
                <w:noProof/>
                <w:color w:val="auto"/>
                <w:sz w:val="26"/>
                <w:szCs w:val="26"/>
                <w:u w:val="none"/>
              </w:rPr>
              <w:t>Приложение 7. Порядок применения средств видеонаблюдения и трансляции изображения в ППЭ</w:t>
            </w:r>
            <w:r w:rsidR="00A00C9B" w:rsidRPr="00A00C9B">
              <w:rPr>
                <w:noProof/>
                <w:webHidden/>
                <w:sz w:val="26"/>
                <w:szCs w:val="26"/>
              </w:rPr>
              <w:tab/>
            </w:r>
            <w:r w:rsidR="00A00C9B" w:rsidRPr="00A00C9B">
              <w:rPr>
                <w:noProof/>
                <w:webHidden/>
                <w:sz w:val="26"/>
                <w:szCs w:val="26"/>
              </w:rPr>
              <w:fldChar w:fldCharType="begin"/>
            </w:r>
            <w:r w:rsidR="00A00C9B" w:rsidRPr="00A00C9B">
              <w:rPr>
                <w:noProof/>
                <w:webHidden/>
                <w:sz w:val="26"/>
                <w:szCs w:val="26"/>
              </w:rPr>
              <w:instrText xml:space="preserve"> PAGEREF _Toc437275274 \h </w:instrText>
            </w:r>
            <w:r w:rsidR="00A00C9B" w:rsidRPr="00A00C9B">
              <w:rPr>
                <w:noProof/>
                <w:webHidden/>
                <w:sz w:val="26"/>
                <w:szCs w:val="26"/>
              </w:rPr>
            </w:r>
            <w:r w:rsidR="00A00C9B" w:rsidRPr="00A00C9B">
              <w:rPr>
                <w:noProof/>
                <w:webHidden/>
                <w:sz w:val="26"/>
                <w:szCs w:val="26"/>
              </w:rPr>
              <w:fldChar w:fldCharType="separate"/>
            </w:r>
            <w:r w:rsidR="00A00C9B" w:rsidRPr="00A00C9B">
              <w:rPr>
                <w:noProof/>
                <w:webHidden/>
                <w:sz w:val="26"/>
                <w:szCs w:val="26"/>
              </w:rPr>
              <w:t>32</w:t>
            </w:r>
            <w:r w:rsidR="00A00C9B" w:rsidRPr="00A00C9B">
              <w:rPr>
                <w:noProof/>
                <w:webHidden/>
                <w:sz w:val="26"/>
                <w:szCs w:val="26"/>
              </w:rPr>
              <w:fldChar w:fldCharType="end"/>
            </w:r>
          </w:hyperlink>
        </w:p>
        <w:p w:rsidR="00A00C9B" w:rsidRPr="00A00C9B" w:rsidRDefault="003F4EE1">
          <w:pPr>
            <w:pStyle w:val="15"/>
            <w:rPr>
              <w:rFonts w:eastAsiaTheme="minorEastAsia"/>
              <w:noProof/>
              <w:sz w:val="26"/>
              <w:szCs w:val="26"/>
            </w:rPr>
          </w:pPr>
          <w:hyperlink w:anchor="_Toc437275275" w:history="1">
            <w:r w:rsidR="00A00C9B" w:rsidRPr="00A00C9B">
              <w:rPr>
                <w:rStyle w:val="af0"/>
                <w:bCs/>
                <w:noProof/>
                <w:color w:val="auto"/>
                <w:kern w:val="32"/>
                <w:sz w:val="26"/>
                <w:szCs w:val="26"/>
                <w:u w:val="none"/>
              </w:rPr>
              <w:t>Приложение 8. Порядок печати КИМ в аудиториях ППЭ</w:t>
            </w:r>
            <w:r w:rsidR="00A00C9B" w:rsidRPr="00A00C9B">
              <w:rPr>
                <w:noProof/>
                <w:webHidden/>
                <w:sz w:val="26"/>
                <w:szCs w:val="26"/>
              </w:rPr>
              <w:tab/>
            </w:r>
            <w:r w:rsidR="00A00C9B" w:rsidRPr="00A00C9B">
              <w:rPr>
                <w:noProof/>
                <w:webHidden/>
                <w:sz w:val="26"/>
                <w:szCs w:val="26"/>
              </w:rPr>
              <w:fldChar w:fldCharType="begin"/>
            </w:r>
            <w:r w:rsidR="00A00C9B" w:rsidRPr="00A00C9B">
              <w:rPr>
                <w:noProof/>
                <w:webHidden/>
                <w:sz w:val="26"/>
                <w:szCs w:val="26"/>
              </w:rPr>
              <w:instrText xml:space="preserve"> PAGEREF _Toc437275275 \h </w:instrText>
            </w:r>
            <w:r w:rsidR="00A00C9B" w:rsidRPr="00A00C9B">
              <w:rPr>
                <w:noProof/>
                <w:webHidden/>
                <w:sz w:val="26"/>
                <w:szCs w:val="26"/>
              </w:rPr>
            </w:r>
            <w:r w:rsidR="00A00C9B" w:rsidRPr="00A00C9B">
              <w:rPr>
                <w:noProof/>
                <w:webHidden/>
                <w:sz w:val="26"/>
                <w:szCs w:val="26"/>
              </w:rPr>
              <w:fldChar w:fldCharType="separate"/>
            </w:r>
            <w:r w:rsidR="00A00C9B" w:rsidRPr="00A00C9B">
              <w:rPr>
                <w:noProof/>
                <w:webHidden/>
                <w:sz w:val="26"/>
                <w:szCs w:val="26"/>
              </w:rPr>
              <w:t>33</w:t>
            </w:r>
            <w:r w:rsidR="00A00C9B" w:rsidRPr="00A00C9B">
              <w:rPr>
                <w:noProof/>
                <w:webHidden/>
                <w:sz w:val="26"/>
                <w:szCs w:val="26"/>
              </w:rPr>
              <w:fldChar w:fldCharType="end"/>
            </w:r>
          </w:hyperlink>
        </w:p>
        <w:p w:rsidR="00A00C9B" w:rsidRPr="00A00C9B" w:rsidRDefault="003F4EE1">
          <w:pPr>
            <w:pStyle w:val="15"/>
            <w:rPr>
              <w:rFonts w:eastAsiaTheme="minorEastAsia"/>
              <w:noProof/>
              <w:sz w:val="26"/>
              <w:szCs w:val="26"/>
            </w:rPr>
          </w:pPr>
          <w:hyperlink w:anchor="_Toc437275280" w:history="1">
            <w:r w:rsidR="00A00C9B" w:rsidRPr="00A00C9B">
              <w:rPr>
                <w:rStyle w:val="af0"/>
                <w:noProof/>
                <w:color w:val="auto"/>
                <w:sz w:val="26"/>
                <w:szCs w:val="26"/>
                <w:u w:val="none"/>
              </w:rPr>
              <w:t>Приложение 9. Требования к техническому оснащению ППЭ для печати КИМ в аудиториях ППЭ</w:t>
            </w:r>
            <w:r w:rsidR="00A00C9B" w:rsidRPr="00A00C9B">
              <w:rPr>
                <w:noProof/>
                <w:webHidden/>
                <w:sz w:val="26"/>
                <w:szCs w:val="26"/>
              </w:rPr>
              <w:tab/>
            </w:r>
            <w:r w:rsidR="00A00C9B" w:rsidRPr="00A00C9B">
              <w:rPr>
                <w:noProof/>
                <w:webHidden/>
                <w:sz w:val="26"/>
                <w:szCs w:val="26"/>
              </w:rPr>
              <w:fldChar w:fldCharType="begin"/>
            </w:r>
            <w:r w:rsidR="00A00C9B" w:rsidRPr="00A00C9B">
              <w:rPr>
                <w:noProof/>
                <w:webHidden/>
                <w:sz w:val="26"/>
                <w:szCs w:val="26"/>
              </w:rPr>
              <w:instrText xml:space="preserve"> PAGEREF _Toc437275280 \h </w:instrText>
            </w:r>
            <w:r w:rsidR="00A00C9B" w:rsidRPr="00A00C9B">
              <w:rPr>
                <w:noProof/>
                <w:webHidden/>
                <w:sz w:val="26"/>
                <w:szCs w:val="26"/>
              </w:rPr>
            </w:r>
            <w:r w:rsidR="00A00C9B" w:rsidRPr="00A00C9B">
              <w:rPr>
                <w:noProof/>
                <w:webHidden/>
                <w:sz w:val="26"/>
                <w:szCs w:val="26"/>
              </w:rPr>
              <w:fldChar w:fldCharType="separate"/>
            </w:r>
            <w:r w:rsidR="00A00C9B" w:rsidRPr="00A00C9B">
              <w:rPr>
                <w:noProof/>
                <w:webHidden/>
                <w:sz w:val="26"/>
                <w:szCs w:val="26"/>
              </w:rPr>
              <w:t>40</w:t>
            </w:r>
            <w:r w:rsidR="00A00C9B" w:rsidRPr="00A00C9B">
              <w:rPr>
                <w:noProof/>
                <w:webHidden/>
                <w:sz w:val="26"/>
                <w:szCs w:val="26"/>
              </w:rPr>
              <w:fldChar w:fldCharType="end"/>
            </w:r>
          </w:hyperlink>
        </w:p>
        <w:p w:rsidR="00A00C9B" w:rsidRPr="00A00C9B" w:rsidRDefault="003F4EE1">
          <w:pPr>
            <w:pStyle w:val="15"/>
            <w:rPr>
              <w:rFonts w:eastAsiaTheme="minorEastAsia"/>
              <w:noProof/>
              <w:sz w:val="26"/>
              <w:szCs w:val="26"/>
            </w:rPr>
          </w:pPr>
          <w:hyperlink w:anchor="_Toc437275281" w:history="1">
            <w:r w:rsidR="00A00C9B" w:rsidRPr="00A00C9B">
              <w:rPr>
                <w:rStyle w:val="af0"/>
                <w:noProof/>
                <w:color w:val="auto"/>
                <w:sz w:val="26"/>
                <w:szCs w:val="26"/>
                <w:u w:val="none"/>
              </w:rPr>
              <w:t>Приложение 10.  Основные требования к техническому обеспечению Штаба ППЭ</w:t>
            </w:r>
            <w:r w:rsidR="00A00C9B" w:rsidRPr="00A00C9B">
              <w:rPr>
                <w:noProof/>
                <w:webHidden/>
                <w:sz w:val="26"/>
                <w:szCs w:val="26"/>
              </w:rPr>
              <w:tab/>
            </w:r>
            <w:r w:rsidR="00A00C9B" w:rsidRPr="00A00C9B">
              <w:rPr>
                <w:noProof/>
                <w:webHidden/>
                <w:sz w:val="26"/>
                <w:szCs w:val="26"/>
              </w:rPr>
              <w:fldChar w:fldCharType="begin"/>
            </w:r>
            <w:r w:rsidR="00A00C9B" w:rsidRPr="00A00C9B">
              <w:rPr>
                <w:noProof/>
                <w:webHidden/>
                <w:sz w:val="26"/>
                <w:szCs w:val="26"/>
              </w:rPr>
              <w:instrText xml:space="preserve"> PAGEREF _Toc437275281 \h </w:instrText>
            </w:r>
            <w:r w:rsidR="00A00C9B" w:rsidRPr="00A00C9B">
              <w:rPr>
                <w:noProof/>
                <w:webHidden/>
                <w:sz w:val="26"/>
                <w:szCs w:val="26"/>
              </w:rPr>
            </w:r>
            <w:r w:rsidR="00A00C9B" w:rsidRPr="00A00C9B">
              <w:rPr>
                <w:noProof/>
                <w:webHidden/>
                <w:sz w:val="26"/>
                <w:szCs w:val="26"/>
              </w:rPr>
              <w:fldChar w:fldCharType="separate"/>
            </w:r>
            <w:r w:rsidR="00A00C9B" w:rsidRPr="00A00C9B">
              <w:rPr>
                <w:noProof/>
                <w:webHidden/>
                <w:sz w:val="26"/>
                <w:szCs w:val="26"/>
              </w:rPr>
              <w:t>42</w:t>
            </w:r>
            <w:r w:rsidR="00A00C9B" w:rsidRPr="00A00C9B">
              <w:rPr>
                <w:noProof/>
                <w:webHidden/>
                <w:sz w:val="26"/>
                <w:szCs w:val="26"/>
              </w:rPr>
              <w:fldChar w:fldCharType="end"/>
            </w:r>
          </w:hyperlink>
        </w:p>
        <w:p w:rsidR="00A00C9B" w:rsidRPr="00A00C9B" w:rsidRDefault="003F4EE1">
          <w:pPr>
            <w:pStyle w:val="15"/>
            <w:rPr>
              <w:rFonts w:eastAsiaTheme="minorEastAsia"/>
              <w:noProof/>
              <w:sz w:val="26"/>
              <w:szCs w:val="26"/>
            </w:rPr>
          </w:pPr>
          <w:hyperlink w:anchor="_Toc437275282" w:history="1">
            <w:r w:rsidR="00A00C9B" w:rsidRPr="00A00C9B">
              <w:rPr>
                <w:rStyle w:val="af0"/>
                <w:noProof/>
                <w:color w:val="auto"/>
                <w:sz w:val="26"/>
                <w:szCs w:val="26"/>
                <w:u w:val="none"/>
              </w:rPr>
              <w:t>Приложение 11. Примерный перечень часто используемых при проведении ЕГЭ документов, удостоверяющих личность</w:t>
            </w:r>
            <w:r w:rsidR="00A00C9B" w:rsidRPr="00A00C9B">
              <w:rPr>
                <w:noProof/>
                <w:webHidden/>
                <w:sz w:val="26"/>
                <w:szCs w:val="26"/>
              </w:rPr>
              <w:tab/>
            </w:r>
            <w:r w:rsidR="00A00C9B" w:rsidRPr="00A00C9B">
              <w:rPr>
                <w:noProof/>
                <w:webHidden/>
                <w:sz w:val="26"/>
                <w:szCs w:val="26"/>
              </w:rPr>
              <w:fldChar w:fldCharType="begin"/>
            </w:r>
            <w:r w:rsidR="00A00C9B" w:rsidRPr="00A00C9B">
              <w:rPr>
                <w:noProof/>
                <w:webHidden/>
                <w:sz w:val="26"/>
                <w:szCs w:val="26"/>
              </w:rPr>
              <w:instrText xml:space="preserve"> PAGEREF _Toc437275282 \h </w:instrText>
            </w:r>
            <w:r w:rsidR="00A00C9B" w:rsidRPr="00A00C9B">
              <w:rPr>
                <w:noProof/>
                <w:webHidden/>
                <w:sz w:val="26"/>
                <w:szCs w:val="26"/>
              </w:rPr>
            </w:r>
            <w:r w:rsidR="00A00C9B" w:rsidRPr="00A00C9B">
              <w:rPr>
                <w:noProof/>
                <w:webHidden/>
                <w:sz w:val="26"/>
                <w:szCs w:val="26"/>
              </w:rPr>
              <w:fldChar w:fldCharType="separate"/>
            </w:r>
            <w:r w:rsidR="00A00C9B" w:rsidRPr="00A00C9B">
              <w:rPr>
                <w:noProof/>
                <w:webHidden/>
                <w:sz w:val="26"/>
                <w:szCs w:val="26"/>
              </w:rPr>
              <w:t>44</w:t>
            </w:r>
            <w:r w:rsidR="00A00C9B" w:rsidRPr="00A00C9B">
              <w:rPr>
                <w:noProof/>
                <w:webHidden/>
                <w:sz w:val="26"/>
                <w:szCs w:val="26"/>
              </w:rPr>
              <w:fldChar w:fldCharType="end"/>
            </w:r>
          </w:hyperlink>
        </w:p>
        <w:p w:rsidR="00A00C9B" w:rsidRPr="00A00C9B" w:rsidRDefault="003F4EE1">
          <w:pPr>
            <w:pStyle w:val="15"/>
            <w:rPr>
              <w:rFonts w:eastAsiaTheme="minorEastAsia"/>
              <w:noProof/>
              <w:sz w:val="26"/>
              <w:szCs w:val="26"/>
            </w:rPr>
          </w:pPr>
          <w:hyperlink w:anchor="_Toc437275283" w:history="1">
            <w:r w:rsidR="00A00C9B" w:rsidRPr="00A00C9B">
              <w:rPr>
                <w:rStyle w:val="af0"/>
                <w:bCs/>
                <w:noProof/>
                <w:color w:val="auto"/>
                <w:kern w:val="32"/>
                <w:sz w:val="26"/>
                <w:szCs w:val="26"/>
                <w:u w:val="none"/>
              </w:rPr>
              <w:t>Приложение 12. Порядок подготовки и проведения  экзамена по иностранному языку с включенным разделом «Говорение»</w:t>
            </w:r>
            <w:r w:rsidR="00A00C9B" w:rsidRPr="00A00C9B">
              <w:rPr>
                <w:noProof/>
                <w:webHidden/>
                <w:sz w:val="26"/>
                <w:szCs w:val="26"/>
              </w:rPr>
              <w:tab/>
            </w:r>
            <w:r w:rsidR="00A00C9B" w:rsidRPr="00A00C9B">
              <w:rPr>
                <w:noProof/>
                <w:webHidden/>
                <w:sz w:val="26"/>
                <w:szCs w:val="26"/>
              </w:rPr>
              <w:fldChar w:fldCharType="begin"/>
            </w:r>
            <w:r w:rsidR="00A00C9B" w:rsidRPr="00A00C9B">
              <w:rPr>
                <w:noProof/>
                <w:webHidden/>
                <w:sz w:val="26"/>
                <w:szCs w:val="26"/>
              </w:rPr>
              <w:instrText xml:space="preserve"> PAGEREF _Toc437275283 \h </w:instrText>
            </w:r>
            <w:r w:rsidR="00A00C9B" w:rsidRPr="00A00C9B">
              <w:rPr>
                <w:noProof/>
                <w:webHidden/>
                <w:sz w:val="26"/>
                <w:szCs w:val="26"/>
              </w:rPr>
            </w:r>
            <w:r w:rsidR="00A00C9B" w:rsidRPr="00A00C9B">
              <w:rPr>
                <w:noProof/>
                <w:webHidden/>
                <w:sz w:val="26"/>
                <w:szCs w:val="26"/>
              </w:rPr>
              <w:fldChar w:fldCharType="separate"/>
            </w:r>
            <w:r w:rsidR="00A00C9B" w:rsidRPr="00A00C9B">
              <w:rPr>
                <w:noProof/>
                <w:webHidden/>
                <w:sz w:val="26"/>
                <w:szCs w:val="26"/>
              </w:rPr>
              <w:t>45</w:t>
            </w:r>
            <w:r w:rsidR="00A00C9B" w:rsidRPr="00A00C9B">
              <w:rPr>
                <w:noProof/>
                <w:webHidden/>
                <w:sz w:val="26"/>
                <w:szCs w:val="26"/>
              </w:rPr>
              <w:fldChar w:fldCharType="end"/>
            </w:r>
          </w:hyperlink>
        </w:p>
        <w:p w:rsidR="00A00C9B" w:rsidRPr="00A00C9B" w:rsidRDefault="003F4EE1">
          <w:pPr>
            <w:pStyle w:val="15"/>
            <w:rPr>
              <w:rFonts w:eastAsiaTheme="minorEastAsia"/>
              <w:noProof/>
              <w:sz w:val="26"/>
              <w:szCs w:val="26"/>
            </w:rPr>
          </w:pPr>
          <w:hyperlink w:anchor="_Toc437275295" w:history="1">
            <w:r w:rsidR="00A00C9B" w:rsidRPr="00A00C9B">
              <w:rPr>
                <w:rStyle w:val="af0"/>
                <w:bCs/>
                <w:noProof/>
                <w:color w:val="auto"/>
                <w:kern w:val="32"/>
                <w:sz w:val="26"/>
                <w:szCs w:val="26"/>
                <w:u w:val="none"/>
              </w:rPr>
              <w:t>Приложение 13. Требования к техническому оснащению ППЭ по иностранным языкам  с использованием устных коммуникаций</w:t>
            </w:r>
            <w:r w:rsidR="00A00C9B" w:rsidRPr="00A00C9B">
              <w:rPr>
                <w:noProof/>
                <w:webHidden/>
                <w:sz w:val="26"/>
                <w:szCs w:val="26"/>
              </w:rPr>
              <w:tab/>
            </w:r>
            <w:r w:rsidR="00A00C9B" w:rsidRPr="00A00C9B">
              <w:rPr>
                <w:noProof/>
                <w:webHidden/>
                <w:sz w:val="26"/>
                <w:szCs w:val="26"/>
              </w:rPr>
              <w:fldChar w:fldCharType="begin"/>
            </w:r>
            <w:r w:rsidR="00A00C9B" w:rsidRPr="00A00C9B">
              <w:rPr>
                <w:noProof/>
                <w:webHidden/>
                <w:sz w:val="26"/>
                <w:szCs w:val="26"/>
              </w:rPr>
              <w:instrText xml:space="preserve"> PAGEREF _Toc437275295 \h </w:instrText>
            </w:r>
            <w:r w:rsidR="00A00C9B" w:rsidRPr="00A00C9B">
              <w:rPr>
                <w:noProof/>
                <w:webHidden/>
                <w:sz w:val="26"/>
                <w:szCs w:val="26"/>
              </w:rPr>
            </w:r>
            <w:r w:rsidR="00A00C9B" w:rsidRPr="00A00C9B">
              <w:rPr>
                <w:noProof/>
                <w:webHidden/>
                <w:sz w:val="26"/>
                <w:szCs w:val="26"/>
              </w:rPr>
              <w:fldChar w:fldCharType="separate"/>
            </w:r>
            <w:r w:rsidR="00A00C9B" w:rsidRPr="00A00C9B">
              <w:rPr>
                <w:noProof/>
                <w:webHidden/>
                <w:sz w:val="26"/>
                <w:szCs w:val="26"/>
              </w:rPr>
              <w:t>59</w:t>
            </w:r>
            <w:r w:rsidR="00A00C9B" w:rsidRPr="00A00C9B">
              <w:rPr>
                <w:noProof/>
                <w:webHidden/>
                <w:sz w:val="26"/>
                <w:szCs w:val="26"/>
              </w:rPr>
              <w:fldChar w:fldCharType="end"/>
            </w:r>
          </w:hyperlink>
        </w:p>
        <w:p w:rsidR="00A00C9B" w:rsidRPr="00A00C9B" w:rsidRDefault="003F4EE1">
          <w:pPr>
            <w:pStyle w:val="15"/>
            <w:rPr>
              <w:rFonts w:eastAsiaTheme="minorEastAsia"/>
              <w:noProof/>
              <w:sz w:val="26"/>
              <w:szCs w:val="26"/>
            </w:rPr>
          </w:pPr>
          <w:hyperlink w:anchor="_Toc437275296" w:history="1">
            <w:r w:rsidR="00A00C9B" w:rsidRPr="00A00C9B">
              <w:rPr>
                <w:rStyle w:val="af0"/>
                <w:bCs/>
                <w:noProof/>
                <w:color w:val="auto"/>
                <w:kern w:val="32"/>
                <w:sz w:val="26"/>
                <w:szCs w:val="26"/>
                <w:u w:val="none"/>
              </w:rPr>
              <w:t>Приложение 14. Инструкция для участника ЕГЭ, зачитываемая организатором в аудитории перед началом экзамена  с использованием технологии печати КИМ в аудиториях ППЭ</w:t>
            </w:r>
            <w:r w:rsidR="00A00C9B" w:rsidRPr="00A00C9B">
              <w:rPr>
                <w:noProof/>
                <w:webHidden/>
                <w:sz w:val="26"/>
                <w:szCs w:val="26"/>
              </w:rPr>
              <w:tab/>
            </w:r>
            <w:r w:rsidR="00A00C9B" w:rsidRPr="00A00C9B">
              <w:rPr>
                <w:noProof/>
                <w:webHidden/>
                <w:sz w:val="26"/>
                <w:szCs w:val="26"/>
              </w:rPr>
              <w:fldChar w:fldCharType="begin"/>
            </w:r>
            <w:r w:rsidR="00A00C9B" w:rsidRPr="00A00C9B">
              <w:rPr>
                <w:noProof/>
                <w:webHidden/>
                <w:sz w:val="26"/>
                <w:szCs w:val="26"/>
              </w:rPr>
              <w:instrText xml:space="preserve"> PAGEREF _Toc437275296 \h </w:instrText>
            </w:r>
            <w:r w:rsidR="00A00C9B" w:rsidRPr="00A00C9B">
              <w:rPr>
                <w:noProof/>
                <w:webHidden/>
                <w:sz w:val="26"/>
                <w:szCs w:val="26"/>
              </w:rPr>
            </w:r>
            <w:r w:rsidR="00A00C9B" w:rsidRPr="00A00C9B">
              <w:rPr>
                <w:noProof/>
                <w:webHidden/>
                <w:sz w:val="26"/>
                <w:szCs w:val="26"/>
              </w:rPr>
              <w:fldChar w:fldCharType="separate"/>
            </w:r>
            <w:r w:rsidR="00A00C9B" w:rsidRPr="00A00C9B">
              <w:rPr>
                <w:noProof/>
                <w:webHidden/>
                <w:sz w:val="26"/>
                <w:szCs w:val="26"/>
              </w:rPr>
              <w:t>62</w:t>
            </w:r>
            <w:r w:rsidR="00A00C9B" w:rsidRPr="00A00C9B">
              <w:rPr>
                <w:noProof/>
                <w:webHidden/>
                <w:sz w:val="26"/>
                <w:szCs w:val="26"/>
              </w:rPr>
              <w:fldChar w:fldCharType="end"/>
            </w:r>
          </w:hyperlink>
        </w:p>
        <w:p w:rsidR="00A00C9B" w:rsidRPr="00A00C9B" w:rsidRDefault="003F4EE1">
          <w:pPr>
            <w:pStyle w:val="15"/>
            <w:rPr>
              <w:rFonts w:eastAsiaTheme="minorEastAsia"/>
              <w:noProof/>
              <w:sz w:val="26"/>
              <w:szCs w:val="26"/>
            </w:rPr>
          </w:pPr>
          <w:hyperlink w:anchor="_Toc437275298" w:history="1">
            <w:r w:rsidR="00A00C9B" w:rsidRPr="00A00C9B">
              <w:rPr>
                <w:rStyle w:val="af0"/>
                <w:bCs/>
                <w:noProof/>
                <w:color w:val="auto"/>
                <w:kern w:val="32"/>
                <w:sz w:val="26"/>
                <w:szCs w:val="26"/>
                <w:u w:val="none"/>
              </w:rPr>
              <w:t>Приложение 15. Инструкция для участника ЕГЭ, зачитываемая организатором в аудитории подготовки перед началом экзамена по иностранному языку с включенным разделом «Говорение»</w:t>
            </w:r>
            <w:r w:rsidR="00A00C9B" w:rsidRPr="00A00C9B">
              <w:rPr>
                <w:noProof/>
                <w:webHidden/>
                <w:sz w:val="26"/>
                <w:szCs w:val="26"/>
              </w:rPr>
              <w:tab/>
            </w:r>
            <w:r w:rsidR="00A00C9B" w:rsidRPr="00A00C9B">
              <w:rPr>
                <w:noProof/>
                <w:webHidden/>
                <w:sz w:val="26"/>
                <w:szCs w:val="26"/>
              </w:rPr>
              <w:fldChar w:fldCharType="begin"/>
            </w:r>
            <w:r w:rsidR="00A00C9B" w:rsidRPr="00A00C9B">
              <w:rPr>
                <w:noProof/>
                <w:webHidden/>
                <w:sz w:val="26"/>
                <w:szCs w:val="26"/>
              </w:rPr>
              <w:instrText xml:space="preserve"> PAGEREF _Toc437275298 \h </w:instrText>
            </w:r>
            <w:r w:rsidR="00A00C9B" w:rsidRPr="00A00C9B">
              <w:rPr>
                <w:noProof/>
                <w:webHidden/>
                <w:sz w:val="26"/>
                <w:szCs w:val="26"/>
              </w:rPr>
            </w:r>
            <w:r w:rsidR="00A00C9B" w:rsidRPr="00A00C9B">
              <w:rPr>
                <w:noProof/>
                <w:webHidden/>
                <w:sz w:val="26"/>
                <w:szCs w:val="26"/>
              </w:rPr>
              <w:fldChar w:fldCharType="separate"/>
            </w:r>
            <w:r w:rsidR="00A00C9B" w:rsidRPr="00A00C9B">
              <w:rPr>
                <w:noProof/>
                <w:webHidden/>
                <w:sz w:val="26"/>
                <w:szCs w:val="26"/>
              </w:rPr>
              <w:t>69</w:t>
            </w:r>
            <w:r w:rsidR="00A00C9B" w:rsidRPr="00A00C9B">
              <w:rPr>
                <w:noProof/>
                <w:webHidden/>
                <w:sz w:val="26"/>
                <w:szCs w:val="26"/>
              </w:rPr>
              <w:fldChar w:fldCharType="end"/>
            </w:r>
          </w:hyperlink>
        </w:p>
        <w:p w:rsidR="00A00C9B" w:rsidRPr="00A00C9B" w:rsidRDefault="003F4EE1">
          <w:pPr>
            <w:pStyle w:val="15"/>
            <w:rPr>
              <w:rFonts w:eastAsiaTheme="minorEastAsia"/>
              <w:noProof/>
              <w:sz w:val="26"/>
              <w:szCs w:val="26"/>
            </w:rPr>
          </w:pPr>
          <w:hyperlink w:anchor="_Toc437275299" w:history="1">
            <w:r w:rsidR="00A00C9B" w:rsidRPr="00A00C9B">
              <w:rPr>
                <w:rStyle w:val="af0"/>
                <w:bCs/>
                <w:noProof/>
                <w:color w:val="auto"/>
                <w:kern w:val="32"/>
                <w:sz w:val="26"/>
                <w:szCs w:val="26"/>
                <w:u w:val="none"/>
              </w:rPr>
              <w:t>Приложение 16. Инструкция для участника ЕГЭ, зачитываемая организатором в аудитории проведения перед началом экзамена каждой группы участников по иностранному языку с включенным разделом «Говорение»</w:t>
            </w:r>
            <w:r w:rsidR="00A00C9B" w:rsidRPr="00A00C9B">
              <w:rPr>
                <w:noProof/>
                <w:webHidden/>
                <w:sz w:val="26"/>
                <w:szCs w:val="26"/>
              </w:rPr>
              <w:tab/>
            </w:r>
            <w:r w:rsidR="00A00C9B" w:rsidRPr="00A00C9B">
              <w:rPr>
                <w:noProof/>
                <w:webHidden/>
                <w:sz w:val="26"/>
                <w:szCs w:val="26"/>
              </w:rPr>
              <w:fldChar w:fldCharType="begin"/>
            </w:r>
            <w:r w:rsidR="00A00C9B" w:rsidRPr="00A00C9B">
              <w:rPr>
                <w:noProof/>
                <w:webHidden/>
                <w:sz w:val="26"/>
                <w:szCs w:val="26"/>
              </w:rPr>
              <w:instrText xml:space="preserve"> PAGEREF _Toc437275299 \h </w:instrText>
            </w:r>
            <w:r w:rsidR="00A00C9B" w:rsidRPr="00A00C9B">
              <w:rPr>
                <w:noProof/>
                <w:webHidden/>
                <w:sz w:val="26"/>
                <w:szCs w:val="26"/>
              </w:rPr>
            </w:r>
            <w:r w:rsidR="00A00C9B" w:rsidRPr="00A00C9B">
              <w:rPr>
                <w:noProof/>
                <w:webHidden/>
                <w:sz w:val="26"/>
                <w:szCs w:val="26"/>
              </w:rPr>
              <w:fldChar w:fldCharType="separate"/>
            </w:r>
            <w:r w:rsidR="00A00C9B" w:rsidRPr="00A00C9B">
              <w:rPr>
                <w:noProof/>
                <w:webHidden/>
                <w:sz w:val="26"/>
                <w:szCs w:val="26"/>
              </w:rPr>
              <w:t>70</w:t>
            </w:r>
            <w:r w:rsidR="00A00C9B" w:rsidRPr="00A00C9B">
              <w:rPr>
                <w:noProof/>
                <w:webHidden/>
                <w:sz w:val="26"/>
                <w:szCs w:val="26"/>
              </w:rPr>
              <w:fldChar w:fldCharType="end"/>
            </w:r>
          </w:hyperlink>
        </w:p>
        <w:p w:rsidR="00A00C9B" w:rsidRPr="00A00C9B" w:rsidRDefault="003F4EE1">
          <w:pPr>
            <w:pStyle w:val="15"/>
            <w:rPr>
              <w:rFonts w:eastAsiaTheme="minorEastAsia"/>
              <w:noProof/>
              <w:sz w:val="26"/>
              <w:szCs w:val="26"/>
            </w:rPr>
          </w:pPr>
          <w:hyperlink w:anchor="_Toc437275300" w:history="1">
            <w:r w:rsidR="00A00C9B" w:rsidRPr="00A00C9B">
              <w:rPr>
                <w:rStyle w:val="af0"/>
                <w:bCs/>
                <w:noProof/>
                <w:color w:val="auto"/>
                <w:kern w:val="32"/>
                <w:sz w:val="26"/>
                <w:szCs w:val="26"/>
                <w:highlight w:val="lightGray"/>
                <w:u w:val="none"/>
              </w:rPr>
              <w:t>Приложение 17. Порядок перевода бланков ответов участников ЕГЭ в электронный вид в ППЭ</w:t>
            </w:r>
            <w:r w:rsidR="00A00C9B" w:rsidRPr="00A00C9B">
              <w:rPr>
                <w:noProof/>
                <w:webHidden/>
                <w:sz w:val="26"/>
                <w:szCs w:val="26"/>
              </w:rPr>
              <w:tab/>
            </w:r>
            <w:r w:rsidR="00A00C9B" w:rsidRPr="00A00C9B">
              <w:rPr>
                <w:noProof/>
                <w:webHidden/>
                <w:sz w:val="26"/>
                <w:szCs w:val="26"/>
              </w:rPr>
              <w:fldChar w:fldCharType="begin"/>
            </w:r>
            <w:r w:rsidR="00A00C9B" w:rsidRPr="00A00C9B">
              <w:rPr>
                <w:noProof/>
                <w:webHidden/>
                <w:sz w:val="26"/>
                <w:szCs w:val="26"/>
              </w:rPr>
              <w:instrText xml:space="preserve"> PAGEREF _Toc437275300 \h </w:instrText>
            </w:r>
            <w:r w:rsidR="00A00C9B" w:rsidRPr="00A00C9B">
              <w:rPr>
                <w:noProof/>
                <w:webHidden/>
                <w:sz w:val="26"/>
                <w:szCs w:val="26"/>
              </w:rPr>
            </w:r>
            <w:r w:rsidR="00A00C9B" w:rsidRPr="00A00C9B">
              <w:rPr>
                <w:noProof/>
                <w:webHidden/>
                <w:sz w:val="26"/>
                <w:szCs w:val="26"/>
              </w:rPr>
              <w:fldChar w:fldCharType="separate"/>
            </w:r>
            <w:r w:rsidR="00A00C9B" w:rsidRPr="00A00C9B">
              <w:rPr>
                <w:noProof/>
                <w:webHidden/>
                <w:sz w:val="26"/>
                <w:szCs w:val="26"/>
              </w:rPr>
              <w:t>71</w:t>
            </w:r>
            <w:r w:rsidR="00A00C9B" w:rsidRPr="00A00C9B">
              <w:rPr>
                <w:noProof/>
                <w:webHidden/>
                <w:sz w:val="26"/>
                <w:szCs w:val="26"/>
              </w:rPr>
              <w:fldChar w:fldCharType="end"/>
            </w:r>
          </w:hyperlink>
        </w:p>
        <w:p w:rsidR="00A00C9B" w:rsidRPr="00A00C9B" w:rsidRDefault="003F4EE1">
          <w:pPr>
            <w:pStyle w:val="15"/>
            <w:rPr>
              <w:rFonts w:eastAsiaTheme="minorEastAsia"/>
              <w:noProof/>
              <w:sz w:val="26"/>
              <w:szCs w:val="26"/>
            </w:rPr>
          </w:pPr>
          <w:hyperlink w:anchor="_Toc437275301" w:history="1">
            <w:r w:rsidR="00A00C9B" w:rsidRPr="00A00C9B">
              <w:rPr>
                <w:rStyle w:val="af0"/>
                <w:bCs/>
                <w:noProof/>
                <w:color w:val="auto"/>
                <w:kern w:val="32"/>
                <w:sz w:val="26"/>
                <w:szCs w:val="26"/>
                <w:u w:val="none"/>
              </w:rPr>
              <w:t>Приложение 18. Требования к техническому оснащению ППЭ для перевода бланков ответов участников ЕГЭ в электронный вид в ППЭ</w:t>
            </w:r>
            <w:r w:rsidR="00A00C9B" w:rsidRPr="00A00C9B">
              <w:rPr>
                <w:noProof/>
                <w:webHidden/>
                <w:sz w:val="26"/>
                <w:szCs w:val="26"/>
              </w:rPr>
              <w:tab/>
            </w:r>
            <w:r w:rsidR="00A00C9B" w:rsidRPr="00A00C9B">
              <w:rPr>
                <w:noProof/>
                <w:webHidden/>
                <w:sz w:val="26"/>
                <w:szCs w:val="26"/>
              </w:rPr>
              <w:fldChar w:fldCharType="begin"/>
            </w:r>
            <w:r w:rsidR="00A00C9B" w:rsidRPr="00A00C9B">
              <w:rPr>
                <w:noProof/>
                <w:webHidden/>
                <w:sz w:val="26"/>
                <w:szCs w:val="26"/>
              </w:rPr>
              <w:instrText xml:space="preserve"> PAGEREF _Toc437275301 \h </w:instrText>
            </w:r>
            <w:r w:rsidR="00A00C9B" w:rsidRPr="00A00C9B">
              <w:rPr>
                <w:noProof/>
                <w:webHidden/>
                <w:sz w:val="26"/>
                <w:szCs w:val="26"/>
              </w:rPr>
            </w:r>
            <w:r w:rsidR="00A00C9B" w:rsidRPr="00A00C9B">
              <w:rPr>
                <w:noProof/>
                <w:webHidden/>
                <w:sz w:val="26"/>
                <w:szCs w:val="26"/>
              </w:rPr>
              <w:fldChar w:fldCharType="separate"/>
            </w:r>
            <w:r w:rsidR="00A00C9B" w:rsidRPr="00A00C9B">
              <w:rPr>
                <w:noProof/>
                <w:webHidden/>
                <w:sz w:val="26"/>
                <w:szCs w:val="26"/>
              </w:rPr>
              <w:t>79</w:t>
            </w:r>
            <w:r w:rsidR="00A00C9B" w:rsidRPr="00A00C9B">
              <w:rPr>
                <w:noProof/>
                <w:webHidden/>
                <w:sz w:val="26"/>
                <w:szCs w:val="26"/>
              </w:rPr>
              <w:fldChar w:fldCharType="end"/>
            </w:r>
          </w:hyperlink>
        </w:p>
        <w:p w:rsidR="00A00C9B" w:rsidRPr="00A00C9B" w:rsidRDefault="00A00C9B">
          <w:pPr>
            <w:pStyle w:val="15"/>
            <w:rPr>
              <w:rFonts w:eastAsiaTheme="minorEastAsia"/>
              <w:noProof/>
              <w:sz w:val="26"/>
              <w:szCs w:val="26"/>
            </w:rPr>
          </w:pPr>
          <w:r w:rsidRPr="00A00C9B">
            <w:rPr>
              <w:rStyle w:val="af0"/>
              <w:noProof/>
              <w:color w:val="auto"/>
              <w:sz w:val="26"/>
              <w:szCs w:val="26"/>
              <w:u w:val="none"/>
            </w:rPr>
            <w:t xml:space="preserve">Приложение 19. Журнал </w:t>
          </w:r>
          <w:hyperlink w:anchor="_Toc437275303" w:history="1">
            <w:r w:rsidRPr="00A00C9B">
              <w:rPr>
                <w:rStyle w:val="af0"/>
                <w:bCs/>
                <w:noProof/>
                <w:color w:val="auto"/>
                <w:spacing w:val="20"/>
                <w:sz w:val="26"/>
                <w:szCs w:val="26"/>
                <w:highlight w:val="lightGray"/>
                <w:u w:val="none"/>
              </w:rPr>
              <w:t>учета участников ЕГЭ, обратившихся к медицинскому работнику во время проведения экзамена</w:t>
            </w:r>
            <w:r w:rsidRPr="00A00C9B">
              <w:rPr>
                <w:noProof/>
                <w:webHidden/>
                <w:sz w:val="26"/>
                <w:szCs w:val="26"/>
              </w:rPr>
              <w:tab/>
            </w:r>
            <w:r w:rsidRPr="00A00C9B">
              <w:rPr>
                <w:noProof/>
                <w:webHidden/>
                <w:sz w:val="26"/>
                <w:szCs w:val="26"/>
              </w:rPr>
              <w:fldChar w:fldCharType="begin"/>
            </w:r>
            <w:r w:rsidRPr="00A00C9B">
              <w:rPr>
                <w:noProof/>
                <w:webHidden/>
                <w:sz w:val="26"/>
                <w:szCs w:val="26"/>
              </w:rPr>
              <w:instrText xml:space="preserve"> PAGEREF _Toc437275303 \h </w:instrText>
            </w:r>
            <w:r w:rsidRPr="00A00C9B">
              <w:rPr>
                <w:noProof/>
                <w:webHidden/>
                <w:sz w:val="26"/>
                <w:szCs w:val="26"/>
              </w:rPr>
            </w:r>
            <w:r w:rsidRPr="00A00C9B">
              <w:rPr>
                <w:noProof/>
                <w:webHidden/>
                <w:sz w:val="26"/>
                <w:szCs w:val="26"/>
              </w:rPr>
              <w:fldChar w:fldCharType="separate"/>
            </w:r>
            <w:r w:rsidRPr="00A00C9B">
              <w:rPr>
                <w:noProof/>
                <w:webHidden/>
                <w:sz w:val="26"/>
                <w:szCs w:val="26"/>
              </w:rPr>
              <w:t>82</w:t>
            </w:r>
            <w:r w:rsidRPr="00A00C9B">
              <w:rPr>
                <w:noProof/>
                <w:webHidden/>
                <w:sz w:val="26"/>
                <w:szCs w:val="26"/>
              </w:rPr>
              <w:fldChar w:fldCharType="end"/>
            </w:r>
          </w:hyperlink>
        </w:p>
        <w:p w:rsidR="00A00C9B" w:rsidRDefault="00A00C9B">
          <w:r>
            <w:rPr>
              <w:b/>
              <w:bCs/>
            </w:rPr>
            <w:fldChar w:fldCharType="end"/>
          </w:r>
        </w:p>
      </w:sdtContent>
    </w:sdt>
    <w:p w:rsidR="00C327E0" w:rsidRPr="00A00C9B" w:rsidRDefault="00C327E0" w:rsidP="00BC041A">
      <w:pPr>
        <w:spacing w:after="200" w:line="276" w:lineRule="auto"/>
        <w:jc w:val="center"/>
        <w:rPr>
          <w:b/>
          <w:sz w:val="26"/>
          <w:szCs w:val="26"/>
        </w:rPr>
      </w:pPr>
      <w:r w:rsidRPr="00A00C9B">
        <w:rPr>
          <w:b/>
          <w:sz w:val="26"/>
          <w:szCs w:val="26"/>
        </w:rPr>
        <w:t>Перечень условных обозначений</w:t>
      </w:r>
      <w:r w:rsidR="00F71E99">
        <w:rPr>
          <w:b/>
          <w:sz w:val="26"/>
          <w:szCs w:val="26"/>
        </w:rPr>
        <w:t xml:space="preserve"> и</w:t>
      </w:r>
      <w:r w:rsidRPr="00A00C9B">
        <w:rPr>
          <w:b/>
          <w:sz w:val="26"/>
          <w:szCs w:val="26"/>
        </w:rPr>
        <w:t xml:space="preserve"> сокращений </w:t>
      </w:r>
      <w:bookmarkEnd w:id="0"/>
      <w:bookmarkEnd w:id="1"/>
    </w:p>
    <w:tbl>
      <w:tblPr>
        <w:tblW w:w="5000"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firstRow="1" w:lastRow="1" w:firstColumn="1" w:lastColumn="1" w:noHBand="0" w:noVBand="0"/>
      </w:tblPr>
      <w:tblGrid>
        <w:gridCol w:w="2553"/>
        <w:gridCol w:w="7160"/>
      </w:tblGrid>
      <w:tr w:rsidR="00BC041A" w:rsidRPr="00F71E99" w:rsidTr="00624DEA">
        <w:tc>
          <w:tcPr>
            <w:tcW w:w="1314" w:type="pct"/>
          </w:tcPr>
          <w:p w:rsidR="00BC041A" w:rsidRPr="00A00C9B" w:rsidRDefault="00BC041A" w:rsidP="00BC041A">
            <w:pPr>
              <w:jc w:val="both"/>
              <w:rPr>
                <w:color w:val="000000"/>
                <w:sz w:val="26"/>
                <w:szCs w:val="26"/>
              </w:rPr>
            </w:pPr>
            <w:r w:rsidRPr="00A00C9B">
              <w:rPr>
                <w:color w:val="000000"/>
                <w:sz w:val="26"/>
                <w:szCs w:val="26"/>
              </w:rPr>
              <w:t>Выпускники прошлых лет</w:t>
            </w:r>
          </w:p>
        </w:tc>
        <w:tc>
          <w:tcPr>
            <w:tcW w:w="3686" w:type="pct"/>
          </w:tcPr>
          <w:p w:rsidR="00BC041A" w:rsidRPr="00A00C9B" w:rsidRDefault="00BC041A" w:rsidP="00BC041A">
            <w:pPr>
              <w:jc w:val="both"/>
              <w:rPr>
                <w:sz w:val="26"/>
                <w:szCs w:val="26"/>
              </w:rPr>
            </w:pPr>
            <w:r w:rsidRPr="00A00C9B">
              <w:rPr>
                <w:sz w:val="26"/>
                <w:szCs w:val="26"/>
              </w:rPr>
              <w:t xml:space="preserve">Лица, </w:t>
            </w:r>
            <w:r w:rsidRPr="00A00C9B">
              <w:rPr>
                <w:color w:val="000000"/>
                <w:sz w:val="26"/>
                <w:szCs w:val="26"/>
              </w:rPr>
              <w:t>освоившие образовательные программы среднего общего образования</w:t>
            </w:r>
            <w:r w:rsidRPr="00A00C9B">
              <w:rPr>
                <w:sz w:val="26"/>
                <w:szCs w:val="26"/>
              </w:rPr>
              <w:t xml:space="preserve">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BC041A" w:rsidRPr="00A00C9B" w:rsidRDefault="00BC041A" w:rsidP="00BC041A">
            <w:pPr>
              <w:jc w:val="both"/>
              <w:rPr>
                <w:sz w:val="26"/>
                <w:szCs w:val="26"/>
              </w:rPr>
            </w:pPr>
            <w:r w:rsidRPr="00A00C9B">
              <w:rPr>
                <w:sz w:val="26"/>
                <w:szCs w:val="26"/>
              </w:rPr>
              <w:t xml:space="preserve">граждане, имеющие среднее общее образование, полученное в иностранных образовательных </w:t>
            </w:r>
            <w:proofErr w:type="gramStart"/>
            <w:r w:rsidRPr="00A00C9B">
              <w:rPr>
                <w:sz w:val="26"/>
                <w:szCs w:val="26"/>
              </w:rPr>
              <w:t>организациях</w:t>
            </w:r>
            <w:proofErr w:type="gramEnd"/>
            <w:r w:rsidR="008E1C4D" w:rsidRPr="00A00C9B">
              <w:rPr>
                <w:sz w:val="26"/>
                <w:szCs w:val="26"/>
              </w:rPr>
              <w:t>;</w:t>
            </w:r>
          </w:p>
          <w:p w:rsidR="008E1C4D" w:rsidRPr="00A00C9B" w:rsidRDefault="008E1C4D" w:rsidP="00BC041A">
            <w:pPr>
              <w:jc w:val="both"/>
              <w:rPr>
                <w:iCs/>
                <w:color w:val="000000"/>
                <w:sz w:val="26"/>
                <w:szCs w:val="26"/>
              </w:rPr>
            </w:pPr>
            <w:r w:rsidRPr="00A00C9B">
              <w:rPr>
                <w:sz w:val="26"/>
                <w:szCs w:val="26"/>
                <w:highlight w:val="lightGray"/>
              </w:rPr>
              <w:t xml:space="preserve">выпускники </w:t>
            </w:r>
            <w:proofErr w:type="gramStart"/>
            <w:r w:rsidRPr="00A00C9B">
              <w:rPr>
                <w:sz w:val="26"/>
                <w:szCs w:val="26"/>
                <w:highlight w:val="lightGray"/>
              </w:rPr>
              <w:t>прошлых</w:t>
            </w:r>
            <w:proofErr w:type="gramEnd"/>
            <w:r w:rsidRPr="00A00C9B">
              <w:rPr>
                <w:sz w:val="26"/>
                <w:szCs w:val="26"/>
                <w:highlight w:val="lightGray"/>
              </w:rPr>
              <w:t xml:space="preserve"> лет-военнослужащие</w:t>
            </w:r>
          </w:p>
        </w:tc>
      </w:tr>
      <w:tr w:rsidR="00BC041A" w:rsidRPr="00F71E99" w:rsidTr="00624DEA">
        <w:tc>
          <w:tcPr>
            <w:tcW w:w="1314" w:type="pct"/>
          </w:tcPr>
          <w:p w:rsidR="00BC041A" w:rsidRPr="00A00C9B" w:rsidRDefault="00BC041A" w:rsidP="00BC041A">
            <w:pPr>
              <w:jc w:val="both"/>
              <w:rPr>
                <w:color w:val="000000"/>
                <w:sz w:val="26"/>
                <w:szCs w:val="26"/>
              </w:rPr>
            </w:pPr>
            <w:r w:rsidRPr="00A00C9B">
              <w:rPr>
                <w:color w:val="000000"/>
                <w:sz w:val="26"/>
                <w:szCs w:val="26"/>
              </w:rPr>
              <w:t>ГИА</w:t>
            </w:r>
          </w:p>
        </w:tc>
        <w:tc>
          <w:tcPr>
            <w:tcW w:w="3686" w:type="pct"/>
          </w:tcPr>
          <w:p w:rsidR="00BC041A" w:rsidRPr="00A00C9B" w:rsidRDefault="00BC041A" w:rsidP="00BC041A">
            <w:pPr>
              <w:ind w:firstLine="31"/>
              <w:jc w:val="both"/>
              <w:rPr>
                <w:iCs/>
                <w:color w:val="000000"/>
                <w:sz w:val="26"/>
                <w:szCs w:val="26"/>
              </w:rPr>
            </w:pPr>
            <w:r w:rsidRPr="00A00C9B">
              <w:rPr>
                <w:iCs/>
                <w:color w:val="000000"/>
                <w:sz w:val="26"/>
                <w:szCs w:val="26"/>
              </w:rPr>
              <w:t>Государственная итоговая аттестация по образовательным программам среднего общего образования</w:t>
            </w:r>
          </w:p>
        </w:tc>
      </w:tr>
      <w:tr w:rsidR="00BC041A" w:rsidRPr="00F71E99" w:rsidTr="00624DEA">
        <w:tc>
          <w:tcPr>
            <w:tcW w:w="1314" w:type="pct"/>
          </w:tcPr>
          <w:p w:rsidR="00BC041A" w:rsidRPr="00A00C9B" w:rsidRDefault="00BC041A" w:rsidP="00BC041A">
            <w:pPr>
              <w:jc w:val="both"/>
              <w:rPr>
                <w:color w:val="000000"/>
                <w:sz w:val="26"/>
                <w:szCs w:val="26"/>
              </w:rPr>
            </w:pPr>
            <w:r w:rsidRPr="00A00C9B">
              <w:rPr>
                <w:color w:val="000000"/>
                <w:sz w:val="26"/>
                <w:szCs w:val="26"/>
              </w:rPr>
              <w:t>ГЭК</w:t>
            </w:r>
          </w:p>
        </w:tc>
        <w:tc>
          <w:tcPr>
            <w:tcW w:w="3686" w:type="pct"/>
          </w:tcPr>
          <w:p w:rsidR="00BC041A" w:rsidRPr="00A00C9B" w:rsidRDefault="00BC041A" w:rsidP="00BC041A">
            <w:pPr>
              <w:ind w:firstLine="31"/>
              <w:jc w:val="both"/>
              <w:rPr>
                <w:iCs/>
                <w:color w:val="000000"/>
                <w:sz w:val="26"/>
                <w:szCs w:val="26"/>
              </w:rPr>
            </w:pPr>
            <w:r w:rsidRPr="00A00C9B">
              <w:rPr>
                <w:iCs/>
                <w:color w:val="000000"/>
                <w:sz w:val="26"/>
                <w:szCs w:val="26"/>
              </w:rPr>
              <w:t xml:space="preserve">Государственная экзаменационная комиссия субъекта Российской Федерации </w:t>
            </w:r>
          </w:p>
        </w:tc>
      </w:tr>
      <w:tr w:rsidR="00BC041A" w:rsidRPr="00F71E99" w:rsidTr="00624DEA">
        <w:tc>
          <w:tcPr>
            <w:tcW w:w="1314" w:type="pct"/>
          </w:tcPr>
          <w:p w:rsidR="00BC041A" w:rsidRPr="00A00C9B" w:rsidRDefault="00BC041A" w:rsidP="00BC041A">
            <w:pPr>
              <w:jc w:val="both"/>
              <w:rPr>
                <w:color w:val="000000"/>
                <w:sz w:val="26"/>
                <w:szCs w:val="26"/>
              </w:rPr>
            </w:pPr>
            <w:r w:rsidRPr="00A00C9B">
              <w:rPr>
                <w:color w:val="000000"/>
                <w:sz w:val="26"/>
                <w:szCs w:val="26"/>
              </w:rPr>
              <w:t>ЕГЭ</w:t>
            </w:r>
          </w:p>
        </w:tc>
        <w:tc>
          <w:tcPr>
            <w:tcW w:w="3686" w:type="pct"/>
          </w:tcPr>
          <w:p w:rsidR="00BC041A" w:rsidRPr="00A00C9B" w:rsidRDefault="00BC041A" w:rsidP="00BC041A">
            <w:pPr>
              <w:ind w:firstLine="31"/>
              <w:jc w:val="both"/>
              <w:rPr>
                <w:iCs/>
                <w:color w:val="000000"/>
                <w:sz w:val="26"/>
                <w:szCs w:val="26"/>
              </w:rPr>
            </w:pPr>
            <w:r w:rsidRPr="00A00C9B">
              <w:rPr>
                <w:iCs/>
                <w:color w:val="000000"/>
                <w:sz w:val="26"/>
                <w:szCs w:val="26"/>
              </w:rPr>
              <w:t xml:space="preserve">Единый государственный экзамен </w:t>
            </w:r>
          </w:p>
        </w:tc>
      </w:tr>
      <w:tr w:rsidR="00BC041A" w:rsidRPr="00F71E99" w:rsidTr="00624DEA">
        <w:tc>
          <w:tcPr>
            <w:tcW w:w="1314" w:type="pct"/>
          </w:tcPr>
          <w:p w:rsidR="00BC041A" w:rsidRPr="00A00C9B" w:rsidRDefault="00BC041A" w:rsidP="00BC041A">
            <w:pPr>
              <w:jc w:val="both"/>
              <w:rPr>
                <w:color w:val="000000"/>
                <w:sz w:val="26"/>
                <w:szCs w:val="26"/>
              </w:rPr>
            </w:pPr>
            <w:r w:rsidRPr="00A00C9B">
              <w:rPr>
                <w:color w:val="000000"/>
                <w:sz w:val="26"/>
                <w:szCs w:val="26"/>
              </w:rPr>
              <w:t>ИК</w:t>
            </w:r>
          </w:p>
        </w:tc>
        <w:tc>
          <w:tcPr>
            <w:tcW w:w="3686" w:type="pct"/>
          </w:tcPr>
          <w:p w:rsidR="00BC041A" w:rsidRPr="00A00C9B" w:rsidRDefault="00BC041A" w:rsidP="00BC041A">
            <w:pPr>
              <w:ind w:firstLine="31"/>
              <w:jc w:val="both"/>
              <w:rPr>
                <w:iCs/>
                <w:color w:val="000000"/>
                <w:sz w:val="26"/>
                <w:szCs w:val="26"/>
              </w:rPr>
            </w:pPr>
            <w:r w:rsidRPr="00A00C9B">
              <w:rPr>
                <w:iCs/>
                <w:color w:val="000000"/>
                <w:sz w:val="26"/>
                <w:szCs w:val="26"/>
              </w:rPr>
              <w:t>Индивидуальный комплект участника ЕГЭ</w:t>
            </w:r>
          </w:p>
        </w:tc>
      </w:tr>
      <w:tr w:rsidR="00BC041A" w:rsidRPr="00F71E99" w:rsidTr="00624DEA">
        <w:trPr>
          <w:trHeight w:val="454"/>
        </w:trPr>
        <w:tc>
          <w:tcPr>
            <w:tcW w:w="1314" w:type="pct"/>
          </w:tcPr>
          <w:p w:rsidR="00BC041A" w:rsidRPr="00A00C9B" w:rsidRDefault="00BC041A" w:rsidP="00BC041A">
            <w:pPr>
              <w:jc w:val="both"/>
              <w:rPr>
                <w:color w:val="000000"/>
                <w:sz w:val="26"/>
                <w:szCs w:val="26"/>
              </w:rPr>
            </w:pPr>
            <w:r w:rsidRPr="00A00C9B">
              <w:rPr>
                <w:color w:val="000000"/>
                <w:sz w:val="26"/>
                <w:szCs w:val="26"/>
              </w:rPr>
              <w:t>КИМ</w:t>
            </w:r>
          </w:p>
        </w:tc>
        <w:tc>
          <w:tcPr>
            <w:tcW w:w="3686" w:type="pct"/>
          </w:tcPr>
          <w:p w:rsidR="00BC041A" w:rsidRPr="00A00C9B" w:rsidRDefault="008E1C4D">
            <w:pPr>
              <w:ind w:firstLine="31"/>
              <w:jc w:val="both"/>
              <w:rPr>
                <w:iCs/>
                <w:color w:val="000000"/>
                <w:sz w:val="26"/>
                <w:szCs w:val="26"/>
              </w:rPr>
            </w:pPr>
            <w:r w:rsidRPr="00A00C9B">
              <w:rPr>
                <w:iCs/>
                <w:color w:val="000000"/>
                <w:sz w:val="26"/>
                <w:szCs w:val="26"/>
              </w:rPr>
              <w:t xml:space="preserve">Контрольные измерительные </w:t>
            </w:r>
            <w:r w:rsidR="00BC041A" w:rsidRPr="00A00C9B">
              <w:rPr>
                <w:iCs/>
                <w:color w:val="000000"/>
                <w:sz w:val="26"/>
                <w:szCs w:val="26"/>
              </w:rPr>
              <w:t>материал</w:t>
            </w:r>
            <w:r w:rsidRPr="00A00C9B">
              <w:rPr>
                <w:iCs/>
                <w:color w:val="000000"/>
                <w:sz w:val="26"/>
                <w:szCs w:val="26"/>
              </w:rPr>
              <w:t>ы</w:t>
            </w:r>
            <w:r w:rsidR="00BC041A" w:rsidRPr="00A00C9B">
              <w:rPr>
                <w:iCs/>
                <w:color w:val="000000"/>
                <w:sz w:val="26"/>
                <w:szCs w:val="26"/>
              </w:rPr>
              <w:t xml:space="preserve"> </w:t>
            </w:r>
          </w:p>
        </w:tc>
      </w:tr>
      <w:tr w:rsidR="00BC041A" w:rsidRPr="00F71E99" w:rsidTr="00624DEA">
        <w:tc>
          <w:tcPr>
            <w:tcW w:w="1314" w:type="pct"/>
          </w:tcPr>
          <w:p w:rsidR="00BC041A" w:rsidRPr="00A00C9B" w:rsidRDefault="00BC041A" w:rsidP="00BC041A">
            <w:pPr>
              <w:jc w:val="both"/>
              <w:rPr>
                <w:iCs/>
                <w:color w:val="000000"/>
                <w:sz w:val="26"/>
                <w:szCs w:val="26"/>
              </w:rPr>
            </w:pPr>
            <w:r w:rsidRPr="00A00C9B">
              <w:rPr>
                <w:iCs/>
                <w:color w:val="000000"/>
                <w:sz w:val="26"/>
                <w:szCs w:val="26"/>
              </w:rPr>
              <w:t>КК</w:t>
            </w:r>
          </w:p>
        </w:tc>
        <w:tc>
          <w:tcPr>
            <w:tcW w:w="3686" w:type="pct"/>
          </w:tcPr>
          <w:p w:rsidR="00BC041A" w:rsidRPr="00A00C9B" w:rsidRDefault="00BC041A" w:rsidP="00BC041A">
            <w:pPr>
              <w:ind w:firstLine="31"/>
              <w:jc w:val="both"/>
              <w:rPr>
                <w:sz w:val="26"/>
                <w:szCs w:val="26"/>
              </w:rPr>
            </w:pPr>
            <w:r w:rsidRPr="00A00C9B">
              <w:rPr>
                <w:sz w:val="26"/>
                <w:szCs w:val="26"/>
              </w:rPr>
              <w:t>Конфликтная комиссия субъекта Российской Федерации</w:t>
            </w:r>
          </w:p>
        </w:tc>
      </w:tr>
      <w:tr w:rsidR="00BC041A" w:rsidRPr="00F71E99" w:rsidTr="00624DEA">
        <w:tc>
          <w:tcPr>
            <w:tcW w:w="1314" w:type="pct"/>
          </w:tcPr>
          <w:p w:rsidR="00BC041A" w:rsidRPr="00A00C9B" w:rsidRDefault="00BC041A" w:rsidP="00BC041A">
            <w:pPr>
              <w:jc w:val="both"/>
              <w:rPr>
                <w:iCs/>
                <w:color w:val="000000"/>
                <w:sz w:val="26"/>
                <w:szCs w:val="26"/>
              </w:rPr>
            </w:pPr>
            <w:r w:rsidRPr="00A00C9B">
              <w:rPr>
                <w:iCs/>
                <w:color w:val="000000"/>
                <w:sz w:val="26"/>
                <w:szCs w:val="26"/>
              </w:rPr>
              <w:t>Минобрнауки России</w:t>
            </w:r>
          </w:p>
        </w:tc>
        <w:tc>
          <w:tcPr>
            <w:tcW w:w="3686" w:type="pct"/>
          </w:tcPr>
          <w:p w:rsidR="00BC041A" w:rsidRPr="00A00C9B" w:rsidRDefault="00BC041A" w:rsidP="00BC041A">
            <w:pPr>
              <w:ind w:firstLine="31"/>
              <w:jc w:val="both"/>
              <w:rPr>
                <w:iCs/>
                <w:color w:val="000000"/>
                <w:sz w:val="26"/>
                <w:szCs w:val="26"/>
              </w:rPr>
            </w:pPr>
            <w:r w:rsidRPr="00A00C9B">
              <w:rPr>
                <w:iCs/>
                <w:color w:val="000000"/>
                <w:sz w:val="26"/>
                <w:szCs w:val="26"/>
              </w:rPr>
              <w:t>Министерство образования и науки Российской Федерации</w:t>
            </w:r>
          </w:p>
        </w:tc>
      </w:tr>
      <w:tr w:rsidR="00BC041A" w:rsidRPr="00F71E99" w:rsidTr="00624DEA">
        <w:tc>
          <w:tcPr>
            <w:tcW w:w="1314" w:type="pct"/>
          </w:tcPr>
          <w:p w:rsidR="00BC041A" w:rsidRPr="00A00C9B" w:rsidRDefault="00BC041A" w:rsidP="00BC041A">
            <w:pPr>
              <w:jc w:val="both"/>
              <w:rPr>
                <w:color w:val="000000"/>
                <w:sz w:val="26"/>
                <w:szCs w:val="26"/>
              </w:rPr>
            </w:pPr>
            <w:r w:rsidRPr="00A00C9B">
              <w:rPr>
                <w:color w:val="000000"/>
                <w:sz w:val="26"/>
                <w:szCs w:val="26"/>
              </w:rPr>
              <w:t>Образовательная организация</w:t>
            </w:r>
          </w:p>
        </w:tc>
        <w:tc>
          <w:tcPr>
            <w:tcW w:w="3686" w:type="pct"/>
          </w:tcPr>
          <w:p w:rsidR="00BC041A" w:rsidRPr="00A00C9B" w:rsidRDefault="00BC041A" w:rsidP="00BC041A">
            <w:pPr>
              <w:ind w:firstLine="31"/>
              <w:jc w:val="both"/>
              <w:rPr>
                <w:iCs/>
                <w:color w:val="000000"/>
                <w:sz w:val="26"/>
                <w:szCs w:val="26"/>
              </w:rPr>
            </w:pPr>
            <w:r w:rsidRPr="00A00C9B">
              <w:rPr>
                <w:iCs/>
                <w:color w:val="000000"/>
                <w:sz w:val="26"/>
                <w:szCs w:val="26"/>
              </w:rPr>
              <w:t>Организация, осуществляющая образовательную деятельность по имеющей государственную аккредитацию образовательной программе</w:t>
            </w:r>
          </w:p>
        </w:tc>
      </w:tr>
      <w:tr w:rsidR="00BC041A" w:rsidRPr="00F71E99" w:rsidTr="00624DEA">
        <w:tc>
          <w:tcPr>
            <w:tcW w:w="1314" w:type="pct"/>
          </w:tcPr>
          <w:p w:rsidR="00BC041A" w:rsidRPr="00A00C9B" w:rsidRDefault="00BC041A" w:rsidP="00BC041A">
            <w:pPr>
              <w:jc w:val="both"/>
              <w:rPr>
                <w:color w:val="000000"/>
                <w:sz w:val="26"/>
                <w:szCs w:val="26"/>
              </w:rPr>
            </w:pPr>
            <w:r w:rsidRPr="00A00C9B">
              <w:rPr>
                <w:color w:val="000000"/>
                <w:sz w:val="26"/>
                <w:szCs w:val="26"/>
              </w:rPr>
              <w:t>Обучающиеся</w:t>
            </w:r>
          </w:p>
        </w:tc>
        <w:tc>
          <w:tcPr>
            <w:tcW w:w="3686" w:type="pct"/>
          </w:tcPr>
          <w:p w:rsidR="00BC041A" w:rsidRPr="00A00C9B" w:rsidRDefault="00BC041A" w:rsidP="00BC041A">
            <w:pPr>
              <w:tabs>
                <w:tab w:val="left" w:pos="458"/>
              </w:tabs>
              <w:ind w:firstLine="33"/>
              <w:jc w:val="both"/>
              <w:rPr>
                <w:sz w:val="26"/>
                <w:szCs w:val="26"/>
              </w:rPr>
            </w:pPr>
            <w:proofErr w:type="gramStart"/>
            <w:r w:rsidRPr="00A00C9B">
              <w:rPr>
                <w:color w:val="000000"/>
                <w:sz w:val="26"/>
                <w:szCs w:val="26"/>
              </w:rPr>
              <w:t>Обучающиеся, не имеющие академической задолженности</w:t>
            </w:r>
            <w:r w:rsidR="008E1C4D" w:rsidRPr="00A00C9B">
              <w:rPr>
                <w:color w:val="000000"/>
                <w:sz w:val="26"/>
                <w:szCs w:val="26"/>
              </w:rPr>
              <w:t>,</w:t>
            </w:r>
            <w:r w:rsidRPr="00A00C9B">
              <w:rPr>
                <w:color w:val="000000"/>
                <w:sz w:val="26"/>
                <w:szCs w:val="26"/>
              </w:rPr>
              <w:t xml:space="preserve"> </w:t>
            </w:r>
            <w:r w:rsidR="008E1C4D" w:rsidRPr="00A00C9B">
              <w:rPr>
                <w:color w:val="000000"/>
                <w:sz w:val="26"/>
                <w:szCs w:val="26"/>
                <w:highlight w:val="lightGray"/>
              </w:rPr>
              <w:t>в том числе за итоговое сочинение (изложение),</w:t>
            </w:r>
            <w:r w:rsidR="008E1C4D" w:rsidRPr="00A00C9B">
              <w:rPr>
                <w:color w:val="000000"/>
                <w:sz w:val="26"/>
                <w:szCs w:val="26"/>
              </w:rPr>
              <w:t xml:space="preserve"> </w:t>
            </w:r>
            <w:r w:rsidRPr="00A00C9B">
              <w:rPr>
                <w:color w:val="000000"/>
                <w:sz w:val="26"/>
                <w:szCs w:val="26"/>
              </w:rPr>
              <w:t xml:space="preserve">и в полном объеме выполнившие учебный план или индивидуальный учебный план (имеющие </w:t>
            </w:r>
            <w:r w:rsidRPr="00A00C9B">
              <w:rPr>
                <w:sz w:val="26"/>
                <w:szCs w:val="26"/>
              </w:rPr>
              <w:t>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p>
          <w:p w:rsidR="008E1C4D" w:rsidRPr="00A00C9B" w:rsidRDefault="008E1C4D" w:rsidP="00BC041A">
            <w:pPr>
              <w:tabs>
                <w:tab w:val="left" w:pos="458"/>
              </w:tabs>
              <w:ind w:firstLine="33"/>
              <w:jc w:val="both"/>
              <w:rPr>
                <w:sz w:val="26"/>
                <w:szCs w:val="26"/>
              </w:rPr>
            </w:pPr>
            <w:r w:rsidRPr="00A00C9B">
              <w:rPr>
                <w:sz w:val="26"/>
                <w:szCs w:val="26"/>
                <w:highlight w:val="lightGray"/>
              </w:rPr>
              <w:t xml:space="preserve">обучающиеся X - XI (XII) классов, допущенные к ГИА по учебным предметам, освоение которых завершилось ранее, имеющие годовые отметки не ниже удовлетворительных по </w:t>
            </w:r>
            <w:r w:rsidRPr="00A00C9B">
              <w:rPr>
                <w:sz w:val="26"/>
                <w:szCs w:val="26"/>
                <w:highlight w:val="lightGray"/>
              </w:rPr>
              <w:lastRenderedPageBreak/>
              <w:t>всем учебным предметам учебного плана за предпоследний год обучения;</w:t>
            </w:r>
          </w:p>
          <w:p w:rsidR="00BC041A" w:rsidRPr="00A00C9B" w:rsidRDefault="00BC041A" w:rsidP="00BC041A">
            <w:pPr>
              <w:tabs>
                <w:tab w:val="left" w:pos="458"/>
              </w:tabs>
              <w:ind w:firstLine="33"/>
              <w:jc w:val="both"/>
              <w:rPr>
                <w:color w:val="000000"/>
                <w:sz w:val="26"/>
                <w:szCs w:val="26"/>
              </w:rPr>
            </w:pPr>
            <w:r w:rsidRPr="00A00C9B">
              <w:rPr>
                <w:sz w:val="26"/>
                <w:szCs w:val="26"/>
              </w:rPr>
              <w:t>обучающиеся</w:t>
            </w:r>
            <w:r w:rsidRPr="00A00C9B">
              <w:rPr>
                <w:color w:val="000000"/>
                <w:sz w:val="26"/>
                <w:szCs w:val="26"/>
              </w:rPr>
              <w:t xml:space="preserve">, освоившие </w:t>
            </w:r>
            <w:r w:rsidR="008E1C4D" w:rsidRPr="00A00C9B">
              <w:rPr>
                <w:color w:val="000000"/>
                <w:sz w:val="26"/>
                <w:szCs w:val="26"/>
              </w:rPr>
              <w:t xml:space="preserve">образовательные программы </w:t>
            </w:r>
            <w:r w:rsidRPr="00A00C9B">
              <w:rPr>
                <w:color w:val="000000"/>
                <w:sz w:val="26"/>
                <w:szCs w:val="26"/>
              </w:rPr>
              <w:t>среднего общего образования в форме самообразования или семейного образования;</w:t>
            </w:r>
          </w:p>
          <w:p w:rsidR="00BC041A" w:rsidRPr="00A00C9B" w:rsidRDefault="00BC041A" w:rsidP="00BC041A">
            <w:pPr>
              <w:tabs>
                <w:tab w:val="left" w:pos="458"/>
              </w:tabs>
              <w:ind w:firstLine="33"/>
              <w:jc w:val="both"/>
              <w:rPr>
                <w:iCs/>
                <w:color w:val="000000"/>
                <w:sz w:val="26"/>
                <w:szCs w:val="26"/>
              </w:rPr>
            </w:pPr>
            <w:proofErr w:type="gramStart"/>
            <w:r w:rsidRPr="00A00C9B">
              <w:rPr>
                <w:iCs/>
                <w:color w:val="000000"/>
                <w:sz w:val="26"/>
                <w:szCs w:val="26"/>
              </w:rPr>
              <w:t>обучающиеся</w:t>
            </w:r>
            <w:proofErr w:type="gramEnd"/>
            <w:r w:rsidRPr="00A00C9B">
              <w:rPr>
                <w:iCs/>
                <w:color w:val="000000"/>
                <w:sz w:val="26"/>
                <w:szCs w:val="26"/>
              </w:rPr>
              <w:t xml:space="preserve"> по образовательным программам среднего профессионального образования;</w:t>
            </w:r>
          </w:p>
          <w:p w:rsidR="00BC041A" w:rsidRPr="00A00C9B" w:rsidRDefault="00BC041A" w:rsidP="00BC041A">
            <w:pPr>
              <w:tabs>
                <w:tab w:val="left" w:pos="458"/>
              </w:tabs>
              <w:ind w:firstLine="33"/>
              <w:jc w:val="both"/>
              <w:rPr>
                <w:iCs/>
                <w:color w:val="000000"/>
                <w:sz w:val="26"/>
                <w:szCs w:val="26"/>
              </w:rPr>
            </w:pPr>
            <w:proofErr w:type="gramStart"/>
            <w:r w:rsidRPr="00A00C9B">
              <w:rPr>
                <w:iCs/>
                <w:color w:val="000000"/>
                <w:sz w:val="26"/>
                <w:szCs w:val="26"/>
              </w:rPr>
              <w:t>обучающиеся</w:t>
            </w:r>
            <w:proofErr w:type="gramEnd"/>
            <w:r w:rsidRPr="00A00C9B">
              <w:rPr>
                <w:iCs/>
                <w:color w:val="000000"/>
                <w:sz w:val="26"/>
                <w:szCs w:val="26"/>
              </w:rPr>
              <w:t>, получающие среднее общее образование в иностранных образовательных организациях</w:t>
            </w:r>
          </w:p>
        </w:tc>
      </w:tr>
      <w:tr w:rsidR="00BC041A" w:rsidRPr="00F71E99" w:rsidTr="00624DEA">
        <w:tc>
          <w:tcPr>
            <w:tcW w:w="1314" w:type="pct"/>
          </w:tcPr>
          <w:p w:rsidR="00BC041A" w:rsidRPr="00A00C9B" w:rsidRDefault="00BC041A" w:rsidP="00BC041A">
            <w:pPr>
              <w:jc w:val="both"/>
              <w:rPr>
                <w:color w:val="000000"/>
                <w:sz w:val="26"/>
                <w:szCs w:val="26"/>
              </w:rPr>
            </w:pPr>
            <w:r w:rsidRPr="00A00C9B">
              <w:rPr>
                <w:color w:val="000000"/>
                <w:sz w:val="26"/>
                <w:szCs w:val="26"/>
              </w:rPr>
              <w:lastRenderedPageBreak/>
              <w:t>ОИВ</w:t>
            </w:r>
          </w:p>
        </w:tc>
        <w:tc>
          <w:tcPr>
            <w:tcW w:w="3686" w:type="pct"/>
          </w:tcPr>
          <w:p w:rsidR="00BC041A" w:rsidRPr="00A00C9B" w:rsidRDefault="00BC041A" w:rsidP="00BC041A">
            <w:pPr>
              <w:ind w:firstLine="31"/>
              <w:jc w:val="both"/>
              <w:rPr>
                <w:iCs/>
                <w:color w:val="000000"/>
                <w:sz w:val="26"/>
                <w:szCs w:val="26"/>
              </w:rPr>
            </w:pPr>
            <w:r w:rsidRPr="00A00C9B">
              <w:rPr>
                <w:sz w:val="26"/>
                <w:szCs w:val="26"/>
              </w:rPr>
              <w:t>Органы исполнительной власти субъектов Российской Федерации,</w:t>
            </w:r>
            <w:r w:rsidRPr="00A00C9B">
              <w:rPr>
                <w:color w:val="000000"/>
                <w:sz w:val="26"/>
                <w:szCs w:val="26"/>
              </w:rPr>
              <w:t xml:space="preserve"> осуществляющие государственное управление в сфере образования</w:t>
            </w:r>
          </w:p>
        </w:tc>
      </w:tr>
      <w:tr w:rsidR="00BC041A" w:rsidRPr="00F71E99" w:rsidTr="008379B2">
        <w:tc>
          <w:tcPr>
            <w:tcW w:w="1314" w:type="pct"/>
          </w:tcPr>
          <w:p w:rsidR="00BC041A" w:rsidRPr="00A00C9B" w:rsidRDefault="00BC041A" w:rsidP="00BC041A">
            <w:pPr>
              <w:widowControl w:val="0"/>
              <w:spacing w:before="40" w:after="40"/>
              <w:rPr>
                <w:color w:val="000000"/>
                <w:sz w:val="26"/>
                <w:szCs w:val="26"/>
              </w:rPr>
            </w:pPr>
            <w:r w:rsidRPr="00A00C9B">
              <w:rPr>
                <w:color w:val="000000"/>
                <w:sz w:val="26"/>
                <w:szCs w:val="26"/>
              </w:rPr>
              <w:t xml:space="preserve">Порядок </w:t>
            </w:r>
          </w:p>
        </w:tc>
        <w:tc>
          <w:tcPr>
            <w:tcW w:w="3686" w:type="pct"/>
            <w:vAlign w:val="center"/>
          </w:tcPr>
          <w:p w:rsidR="00BC041A" w:rsidRPr="00A00C9B" w:rsidRDefault="00BC041A">
            <w:pPr>
              <w:widowControl w:val="0"/>
              <w:spacing w:before="40" w:after="40"/>
              <w:jc w:val="both"/>
              <w:rPr>
                <w:color w:val="000000"/>
                <w:sz w:val="26"/>
                <w:szCs w:val="26"/>
              </w:rPr>
            </w:pPr>
            <w:r w:rsidRPr="00A00C9B">
              <w:rPr>
                <w:color w:val="000000"/>
                <w:sz w:val="26"/>
                <w:szCs w:val="26"/>
              </w:rPr>
              <w:t xml:space="preserve">Порядок проведения государственной итоговой аттестации по образовательным программам среднего общего образования, утвержденный приказом Минобрнауки России от 26.12.2013 г. № 1400 (зарегистрирован Минюстом России 03.02.2014, регистрационный № 31205) </w:t>
            </w:r>
          </w:p>
        </w:tc>
      </w:tr>
      <w:tr w:rsidR="00BC041A" w:rsidRPr="00F71E99" w:rsidTr="00624DEA">
        <w:tc>
          <w:tcPr>
            <w:tcW w:w="1314" w:type="pct"/>
          </w:tcPr>
          <w:p w:rsidR="00BC041A" w:rsidRPr="00A00C9B" w:rsidRDefault="00BC041A" w:rsidP="00BC041A">
            <w:pPr>
              <w:jc w:val="both"/>
              <w:rPr>
                <w:color w:val="000000"/>
                <w:sz w:val="26"/>
                <w:szCs w:val="26"/>
              </w:rPr>
            </w:pPr>
            <w:r w:rsidRPr="00A00C9B">
              <w:rPr>
                <w:color w:val="000000"/>
                <w:sz w:val="26"/>
                <w:szCs w:val="26"/>
              </w:rPr>
              <w:t>ППЭ</w:t>
            </w:r>
          </w:p>
        </w:tc>
        <w:tc>
          <w:tcPr>
            <w:tcW w:w="3686" w:type="pct"/>
          </w:tcPr>
          <w:p w:rsidR="00BC041A" w:rsidRPr="00A00C9B" w:rsidRDefault="00BC041A">
            <w:pPr>
              <w:ind w:firstLine="31"/>
              <w:jc w:val="both"/>
              <w:rPr>
                <w:iCs/>
                <w:color w:val="000000"/>
                <w:sz w:val="26"/>
                <w:szCs w:val="26"/>
              </w:rPr>
            </w:pPr>
            <w:r w:rsidRPr="00A00C9B">
              <w:rPr>
                <w:iCs/>
                <w:color w:val="000000"/>
                <w:sz w:val="26"/>
                <w:szCs w:val="26"/>
              </w:rPr>
              <w:t xml:space="preserve">Пункт проведения </w:t>
            </w:r>
            <w:r w:rsidR="008E1C4D" w:rsidRPr="00A00C9B">
              <w:rPr>
                <w:iCs/>
                <w:color w:val="000000"/>
                <w:sz w:val="26"/>
                <w:szCs w:val="26"/>
              </w:rPr>
              <w:t>экзаменов</w:t>
            </w:r>
          </w:p>
        </w:tc>
      </w:tr>
      <w:tr w:rsidR="00BC041A" w:rsidRPr="00F71E99" w:rsidTr="00624DEA">
        <w:tc>
          <w:tcPr>
            <w:tcW w:w="1314" w:type="pct"/>
          </w:tcPr>
          <w:p w:rsidR="00BC041A" w:rsidRPr="00A00C9B" w:rsidRDefault="00BC041A" w:rsidP="00BC041A">
            <w:pPr>
              <w:jc w:val="both"/>
              <w:rPr>
                <w:iCs/>
                <w:color w:val="000000"/>
                <w:sz w:val="26"/>
                <w:szCs w:val="26"/>
              </w:rPr>
            </w:pPr>
            <w:r w:rsidRPr="00A00C9B">
              <w:rPr>
                <w:iCs/>
                <w:color w:val="000000"/>
                <w:sz w:val="26"/>
                <w:szCs w:val="26"/>
              </w:rPr>
              <w:t>РИС</w:t>
            </w:r>
          </w:p>
        </w:tc>
        <w:tc>
          <w:tcPr>
            <w:tcW w:w="3686" w:type="pct"/>
          </w:tcPr>
          <w:p w:rsidR="00BC041A" w:rsidRPr="00A00C9B" w:rsidRDefault="00BC041A">
            <w:pPr>
              <w:ind w:firstLine="31"/>
              <w:jc w:val="both"/>
              <w:rPr>
                <w:iCs/>
                <w:color w:val="000000"/>
                <w:sz w:val="26"/>
                <w:szCs w:val="26"/>
              </w:rPr>
            </w:pPr>
            <w:r w:rsidRPr="00A00C9B">
              <w:rPr>
                <w:iCs/>
                <w:color w:val="000000"/>
                <w:sz w:val="26"/>
                <w:szCs w:val="26"/>
              </w:rPr>
              <w:t xml:space="preserve">Региональная информационная система обеспечения проведения </w:t>
            </w:r>
            <w:r w:rsidR="008E1C4D" w:rsidRPr="00A00C9B">
              <w:rPr>
                <w:color w:val="000000"/>
                <w:sz w:val="26"/>
                <w:szCs w:val="26"/>
              </w:rPr>
              <w:t>ГИА</w:t>
            </w:r>
            <w:r w:rsidRPr="00A00C9B">
              <w:rPr>
                <w:color w:val="000000"/>
                <w:sz w:val="26"/>
                <w:szCs w:val="26"/>
              </w:rPr>
              <w:t xml:space="preserve"> </w:t>
            </w:r>
            <w:proofErr w:type="gramStart"/>
            <w:r w:rsidRPr="00A00C9B">
              <w:rPr>
                <w:color w:val="000000"/>
                <w:sz w:val="26"/>
                <w:szCs w:val="26"/>
              </w:rPr>
              <w:t>обучающихся</w:t>
            </w:r>
            <w:proofErr w:type="gramEnd"/>
            <w:r w:rsidRPr="00A00C9B">
              <w:rPr>
                <w:color w:val="000000"/>
                <w:sz w:val="26"/>
                <w:szCs w:val="26"/>
              </w:rPr>
              <w:t>, освоивших основные образовательные программы основного общего и среднего общего образования</w:t>
            </w:r>
          </w:p>
        </w:tc>
      </w:tr>
      <w:tr w:rsidR="00BC041A" w:rsidRPr="00F71E99" w:rsidTr="00624DEA">
        <w:tc>
          <w:tcPr>
            <w:tcW w:w="1314" w:type="pct"/>
          </w:tcPr>
          <w:p w:rsidR="00BC041A" w:rsidRPr="00A00C9B" w:rsidRDefault="00BC041A" w:rsidP="00BC041A">
            <w:pPr>
              <w:jc w:val="both"/>
              <w:rPr>
                <w:iCs/>
                <w:color w:val="000000"/>
                <w:sz w:val="26"/>
                <w:szCs w:val="26"/>
              </w:rPr>
            </w:pPr>
            <w:r w:rsidRPr="00A00C9B">
              <w:rPr>
                <w:iCs/>
                <w:color w:val="000000"/>
                <w:sz w:val="26"/>
                <w:szCs w:val="26"/>
              </w:rPr>
              <w:t>Рособрнадзор</w:t>
            </w:r>
          </w:p>
        </w:tc>
        <w:tc>
          <w:tcPr>
            <w:tcW w:w="3686" w:type="pct"/>
          </w:tcPr>
          <w:p w:rsidR="00BC041A" w:rsidRPr="00A00C9B" w:rsidRDefault="00BC041A" w:rsidP="00BC041A">
            <w:pPr>
              <w:ind w:firstLine="31"/>
              <w:jc w:val="both"/>
              <w:rPr>
                <w:iCs/>
                <w:color w:val="000000"/>
                <w:sz w:val="26"/>
                <w:szCs w:val="26"/>
              </w:rPr>
            </w:pPr>
            <w:proofErr w:type="gramStart"/>
            <w:r w:rsidRPr="00A00C9B">
              <w:rPr>
                <w:iCs/>
                <w:color w:val="000000"/>
                <w:sz w:val="26"/>
                <w:szCs w:val="26"/>
              </w:rPr>
              <w:t>Федеральная</w:t>
            </w:r>
            <w:proofErr w:type="gramEnd"/>
            <w:r w:rsidRPr="00A00C9B">
              <w:rPr>
                <w:iCs/>
                <w:color w:val="000000"/>
                <w:sz w:val="26"/>
                <w:szCs w:val="26"/>
              </w:rPr>
              <w:t xml:space="preserve"> служба по надзору в сфере образования и науки</w:t>
            </w:r>
          </w:p>
        </w:tc>
      </w:tr>
      <w:tr w:rsidR="00BC041A" w:rsidRPr="00F71E99" w:rsidTr="00624DEA">
        <w:tc>
          <w:tcPr>
            <w:tcW w:w="1314" w:type="pct"/>
          </w:tcPr>
          <w:p w:rsidR="00BC041A" w:rsidRPr="00A00C9B" w:rsidRDefault="00BC041A" w:rsidP="00BC041A">
            <w:pPr>
              <w:jc w:val="both"/>
              <w:rPr>
                <w:color w:val="000000"/>
                <w:sz w:val="26"/>
                <w:szCs w:val="26"/>
              </w:rPr>
            </w:pPr>
            <w:r w:rsidRPr="00A00C9B">
              <w:rPr>
                <w:color w:val="000000"/>
                <w:sz w:val="26"/>
                <w:szCs w:val="26"/>
              </w:rPr>
              <w:t>РЦОИ</w:t>
            </w:r>
          </w:p>
        </w:tc>
        <w:tc>
          <w:tcPr>
            <w:tcW w:w="3686" w:type="pct"/>
          </w:tcPr>
          <w:p w:rsidR="00BC041A" w:rsidRPr="00A00C9B" w:rsidRDefault="00BC041A" w:rsidP="00BC041A">
            <w:pPr>
              <w:ind w:firstLine="31"/>
              <w:jc w:val="both"/>
              <w:rPr>
                <w:iCs/>
                <w:color w:val="000000"/>
                <w:sz w:val="26"/>
                <w:szCs w:val="26"/>
              </w:rPr>
            </w:pPr>
            <w:r w:rsidRPr="00A00C9B">
              <w:rPr>
                <w:iCs/>
                <w:color w:val="000000"/>
                <w:sz w:val="26"/>
                <w:szCs w:val="26"/>
              </w:rPr>
              <w:t>Региональный центр обработки информации субъекта Российской Федерации</w:t>
            </w:r>
          </w:p>
        </w:tc>
      </w:tr>
      <w:tr w:rsidR="00BC041A" w:rsidRPr="00F71E99" w:rsidTr="00624DEA">
        <w:tc>
          <w:tcPr>
            <w:tcW w:w="1314" w:type="pct"/>
          </w:tcPr>
          <w:p w:rsidR="00BC041A" w:rsidRPr="00A00C9B" w:rsidRDefault="00BC041A" w:rsidP="00BC041A">
            <w:pPr>
              <w:jc w:val="both"/>
              <w:rPr>
                <w:iCs/>
                <w:color w:val="000000"/>
                <w:sz w:val="26"/>
                <w:szCs w:val="26"/>
              </w:rPr>
            </w:pPr>
            <w:r w:rsidRPr="00A00C9B">
              <w:rPr>
                <w:iCs/>
                <w:color w:val="000000"/>
                <w:sz w:val="26"/>
                <w:szCs w:val="26"/>
              </w:rPr>
              <w:t>УСС</w:t>
            </w:r>
          </w:p>
        </w:tc>
        <w:tc>
          <w:tcPr>
            <w:tcW w:w="3686" w:type="pct"/>
          </w:tcPr>
          <w:p w:rsidR="00BC041A" w:rsidRPr="00A00C9B" w:rsidRDefault="00BC041A" w:rsidP="00BC041A">
            <w:pPr>
              <w:ind w:firstLine="31"/>
              <w:jc w:val="both"/>
              <w:rPr>
                <w:iCs/>
                <w:color w:val="000000"/>
                <w:sz w:val="26"/>
                <w:szCs w:val="26"/>
              </w:rPr>
            </w:pPr>
            <w:r w:rsidRPr="00A00C9B">
              <w:rPr>
                <w:sz w:val="26"/>
                <w:szCs w:val="26"/>
              </w:rPr>
              <w:t>Управление специальной связи в субъекте Российской Федерации</w:t>
            </w:r>
          </w:p>
        </w:tc>
      </w:tr>
      <w:tr w:rsidR="00BC041A" w:rsidRPr="00F71E99" w:rsidTr="00624DEA">
        <w:tc>
          <w:tcPr>
            <w:tcW w:w="1314" w:type="pct"/>
          </w:tcPr>
          <w:p w:rsidR="00BC041A" w:rsidRPr="00A00C9B" w:rsidRDefault="00BC041A" w:rsidP="00BC041A">
            <w:pPr>
              <w:jc w:val="both"/>
              <w:rPr>
                <w:color w:val="000000"/>
                <w:sz w:val="26"/>
                <w:szCs w:val="26"/>
              </w:rPr>
            </w:pPr>
            <w:r w:rsidRPr="00A00C9B">
              <w:rPr>
                <w:color w:val="000000"/>
                <w:sz w:val="26"/>
                <w:szCs w:val="26"/>
              </w:rPr>
              <w:t xml:space="preserve">Участники ЕГЭ </w:t>
            </w:r>
          </w:p>
        </w:tc>
        <w:tc>
          <w:tcPr>
            <w:tcW w:w="3686" w:type="pct"/>
          </w:tcPr>
          <w:p w:rsidR="00F71E99" w:rsidRDefault="00BC041A">
            <w:pPr>
              <w:ind w:firstLine="31"/>
              <w:jc w:val="both"/>
              <w:rPr>
                <w:iCs/>
                <w:color w:val="000000"/>
                <w:sz w:val="26"/>
                <w:szCs w:val="26"/>
              </w:rPr>
            </w:pPr>
            <w:proofErr w:type="gramStart"/>
            <w:r w:rsidRPr="00A00C9B">
              <w:rPr>
                <w:iCs/>
                <w:color w:val="000000"/>
                <w:sz w:val="26"/>
                <w:szCs w:val="26"/>
              </w:rPr>
              <w:t>Обучающиеся</w:t>
            </w:r>
            <w:proofErr w:type="gramEnd"/>
            <w:r w:rsidRPr="00A00C9B">
              <w:rPr>
                <w:iCs/>
                <w:color w:val="000000"/>
                <w:sz w:val="26"/>
                <w:szCs w:val="26"/>
              </w:rPr>
              <w:t>, допущенные в установленном порядке к ГИА</w:t>
            </w:r>
            <w:r w:rsidR="00F71E99">
              <w:rPr>
                <w:iCs/>
                <w:color w:val="000000"/>
                <w:sz w:val="26"/>
                <w:szCs w:val="26"/>
              </w:rPr>
              <w:t>;</w:t>
            </w:r>
          </w:p>
          <w:p w:rsidR="00BC041A" w:rsidRPr="00A00C9B" w:rsidRDefault="00BC041A">
            <w:pPr>
              <w:ind w:firstLine="31"/>
              <w:jc w:val="both"/>
              <w:rPr>
                <w:iCs/>
                <w:color w:val="000000"/>
                <w:sz w:val="26"/>
                <w:szCs w:val="26"/>
              </w:rPr>
            </w:pPr>
            <w:r w:rsidRPr="00A00C9B">
              <w:rPr>
                <w:iCs/>
                <w:color w:val="000000"/>
                <w:sz w:val="26"/>
                <w:szCs w:val="26"/>
              </w:rPr>
              <w:t xml:space="preserve"> выпускники прошлых лет </w:t>
            </w:r>
            <w:r w:rsidR="00F71E99" w:rsidRPr="00F71E99">
              <w:rPr>
                <w:iCs/>
                <w:color w:val="000000"/>
                <w:sz w:val="26"/>
                <w:szCs w:val="26"/>
              </w:rPr>
              <w:t xml:space="preserve">и другие категории лиц, определенные Порядком, </w:t>
            </w:r>
            <w:r w:rsidRPr="00A00C9B">
              <w:rPr>
                <w:iCs/>
                <w:color w:val="000000"/>
                <w:sz w:val="26"/>
                <w:szCs w:val="26"/>
              </w:rPr>
              <w:t>допущенные к сдаче ЕГЭ</w:t>
            </w:r>
          </w:p>
        </w:tc>
      </w:tr>
      <w:tr w:rsidR="00BC041A" w:rsidRPr="00F71E99" w:rsidTr="00624DEA">
        <w:tc>
          <w:tcPr>
            <w:tcW w:w="1314" w:type="pct"/>
          </w:tcPr>
          <w:p w:rsidR="00BC041A" w:rsidRPr="00A00C9B" w:rsidRDefault="00BC041A" w:rsidP="00BC041A">
            <w:pPr>
              <w:jc w:val="both"/>
              <w:rPr>
                <w:iCs/>
                <w:color w:val="000000"/>
                <w:sz w:val="26"/>
                <w:szCs w:val="26"/>
              </w:rPr>
            </w:pPr>
            <w:r w:rsidRPr="00A00C9B">
              <w:rPr>
                <w:iCs/>
                <w:color w:val="000000"/>
                <w:sz w:val="26"/>
                <w:szCs w:val="26"/>
              </w:rPr>
              <w:t>Участники ЕГЭ с ОВЗ</w:t>
            </w:r>
            <w:r w:rsidR="001E1D8D" w:rsidRPr="00A00C9B">
              <w:rPr>
                <w:iCs/>
                <w:color w:val="000000"/>
                <w:sz w:val="26"/>
                <w:szCs w:val="26"/>
              </w:rPr>
              <w:t xml:space="preserve">, дети-инвалиды и </w:t>
            </w:r>
            <w:r w:rsidR="009112C3" w:rsidRPr="00A00C9B">
              <w:rPr>
                <w:iCs/>
                <w:color w:val="000000"/>
                <w:sz w:val="26"/>
                <w:szCs w:val="26"/>
              </w:rPr>
              <w:t>инвалиды</w:t>
            </w:r>
          </w:p>
        </w:tc>
        <w:tc>
          <w:tcPr>
            <w:tcW w:w="3686" w:type="pct"/>
          </w:tcPr>
          <w:p w:rsidR="00BC041A" w:rsidRPr="00A00C9B" w:rsidRDefault="00BC041A" w:rsidP="00BC041A">
            <w:pPr>
              <w:ind w:firstLine="31"/>
              <w:jc w:val="both"/>
              <w:rPr>
                <w:iCs/>
                <w:color w:val="000000"/>
                <w:sz w:val="26"/>
                <w:szCs w:val="26"/>
              </w:rPr>
            </w:pPr>
            <w:r w:rsidRPr="00A00C9B">
              <w:rPr>
                <w:iCs/>
                <w:color w:val="000000"/>
                <w:sz w:val="26"/>
                <w:szCs w:val="26"/>
              </w:rPr>
              <w:t>Обучающиеся, выпускники прошлых лет с ограниченными возможностями здоровья, дети-инвалиды и инвалиды</w:t>
            </w:r>
          </w:p>
        </w:tc>
      </w:tr>
      <w:tr w:rsidR="00BC041A" w:rsidRPr="00F71E99" w:rsidTr="00624DEA">
        <w:tc>
          <w:tcPr>
            <w:tcW w:w="1314" w:type="pct"/>
          </w:tcPr>
          <w:p w:rsidR="00BC041A" w:rsidRPr="00A00C9B" w:rsidRDefault="00BC041A" w:rsidP="00BC041A">
            <w:pPr>
              <w:jc w:val="both"/>
              <w:rPr>
                <w:iCs/>
                <w:color w:val="000000"/>
                <w:sz w:val="26"/>
                <w:szCs w:val="26"/>
              </w:rPr>
            </w:pPr>
            <w:r w:rsidRPr="00A00C9B">
              <w:rPr>
                <w:iCs/>
                <w:color w:val="000000"/>
                <w:sz w:val="26"/>
                <w:szCs w:val="26"/>
              </w:rPr>
              <w:t>ФИПИ</w:t>
            </w:r>
          </w:p>
        </w:tc>
        <w:tc>
          <w:tcPr>
            <w:tcW w:w="3686" w:type="pct"/>
          </w:tcPr>
          <w:p w:rsidR="00BC041A" w:rsidRPr="00A00C9B" w:rsidRDefault="00BC041A" w:rsidP="00BC041A">
            <w:pPr>
              <w:ind w:firstLine="31"/>
              <w:jc w:val="both"/>
              <w:rPr>
                <w:iCs/>
                <w:sz w:val="26"/>
                <w:szCs w:val="26"/>
              </w:rPr>
            </w:pPr>
            <w:r w:rsidRPr="00A00C9B">
              <w:rPr>
                <w:bCs/>
                <w:color w:val="000000"/>
                <w:sz w:val="26"/>
                <w:szCs w:val="26"/>
              </w:rPr>
              <w:t>ФГБНУ</w:t>
            </w:r>
            <w:r w:rsidRPr="00A00C9B">
              <w:rPr>
                <w:b/>
                <w:bCs/>
                <w:color w:val="000000"/>
                <w:sz w:val="26"/>
                <w:szCs w:val="26"/>
              </w:rPr>
              <w:t xml:space="preserve"> «</w:t>
            </w:r>
            <w:r w:rsidRPr="00A00C9B">
              <w:rPr>
                <w:iCs/>
                <w:sz w:val="26"/>
                <w:szCs w:val="26"/>
              </w:rPr>
              <w:t>Федеральный институт педагогических измерений»</w:t>
            </w:r>
          </w:p>
        </w:tc>
      </w:tr>
      <w:tr w:rsidR="00BC041A" w:rsidRPr="00F71E99" w:rsidTr="00624DEA">
        <w:tc>
          <w:tcPr>
            <w:tcW w:w="1314" w:type="pct"/>
          </w:tcPr>
          <w:p w:rsidR="00BC041A" w:rsidRPr="00A00C9B" w:rsidRDefault="00BC041A" w:rsidP="00BC041A">
            <w:pPr>
              <w:jc w:val="both"/>
              <w:rPr>
                <w:iCs/>
                <w:color w:val="000000"/>
                <w:sz w:val="26"/>
                <w:szCs w:val="26"/>
              </w:rPr>
            </w:pPr>
            <w:r w:rsidRPr="00A00C9B">
              <w:rPr>
                <w:iCs/>
                <w:color w:val="000000"/>
                <w:sz w:val="26"/>
                <w:szCs w:val="26"/>
              </w:rPr>
              <w:t>ФИС</w:t>
            </w:r>
          </w:p>
        </w:tc>
        <w:tc>
          <w:tcPr>
            <w:tcW w:w="3686" w:type="pct"/>
          </w:tcPr>
          <w:p w:rsidR="00BC041A" w:rsidRPr="00A00C9B" w:rsidRDefault="00BC041A">
            <w:pPr>
              <w:ind w:firstLine="31"/>
              <w:jc w:val="both"/>
              <w:rPr>
                <w:iCs/>
                <w:color w:val="000000"/>
                <w:sz w:val="26"/>
                <w:szCs w:val="26"/>
              </w:rPr>
            </w:pPr>
            <w:r w:rsidRPr="00A00C9B">
              <w:rPr>
                <w:iCs/>
                <w:color w:val="000000"/>
                <w:sz w:val="26"/>
                <w:szCs w:val="26"/>
              </w:rPr>
              <w:t xml:space="preserve">Федеральная информационная система </w:t>
            </w:r>
            <w:r w:rsidRPr="00A00C9B">
              <w:rPr>
                <w:color w:val="000000"/>
                <w:sz w:val="26"/>
                <w:szCs w:val="26"/>
              </w:rPr>
              <w:t xml:space="preserve">обеспечения проведения </w:t>
            </w:r>
            <w:r w:rsidR="008E1C4D" w:rsidRPr="00A00C9B">
              <w:rPr>
                <w:color w:val="000000"/>
                <w:sz w:val="26"/>
                <w:szCs w:val="26"/>
              </w:rPr>
              <w:t>ГИА</w:t>
            </w:r>
            <w:r w:rsidRPr="00A00C9B">
              <w:rPr>
                <w:color w:val="000000"/>
                <w:sz w:val="26"/>
                <w:szCs w:val="26"/>
              </w:rPr>
              <w:t xml:space="preserve">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BC041A" w:rsidRPr="00F71E99" w:rsidTr="00624DEA">
        <w:tc>
          <w:tcPr>
            <w:tcW w:w="1314" w:type="pct"/>
          </w:tcPr>
          <w:p w:rsidR="00BC041A" w:rsidRPr="00A00C9B" w:rsidRDefault="00BC041A" w:rsidP="00BC041A">
            <w:pPr>
              <w:jc w:val="both"/>
              <w:rPr>
                <w:iCs/>
                <w:color w:val="000000"/>
                <w:sz w:val="26"/>
                <w:szCs w:val="26"/>
              </w:rPr>
            </w:pPr>
            <w:r w:rsidRPr="00A00C9B">
              <w:rPr>
                <w:iCs/>
                <w:color w:val="000000"/>
                <w:sz w:val="26"/>
                <w:szCs w:val="26"/>
              </w:rPr>
              <w:t>ФЦТ</w:t>
            </w:r>
          </w:p>
        </w:tc>
        <w:tc>
          <w:tcPr>
            <w:tcW w:w="3686" w:type="pct"/>
          </w:tcPr>
          <w:p w:rsidR="00BC041A" w:rsidRPr="00A00C9B" w:rsidRDefault="00BC041A" w:rsidP="00BC041A">
            <w:pPr>
              <w:ind w:firstLine="31"/>
              <w:jc w:val="both"/>
              <w:rPr>
                <w:iCs/>
                <w:color w:val="000000"/>
                <w:sz w:val="26"/>
                <w:szCs w:val="26"/>
              </w:rPr>
            </w:pPr>
            <w:r w:rsidRPr="00A00C9B">
              <w:rPr>
                <w:iCs/>
                <w:sz w:val="26"/>
                <w:szCs w:val="26"/>
              </w:rPr>
              <w:t>ФГБУ</w:t>
            </w:r>
            <w:r w:rsidRPr="00A00C9B">
              <w:rPr>
                <w:iCs/>
                <w:color w:val="000000"/>
                <w:sz w:val="26"/>
                <w:szCs w:val="26"/>
              </w:rPr>
              <w:t xml:space="preserve"> «Федеральный центр тестирования»</w:t>
            </w:r>
          </w:p>
        </w:tc>
      </w:tr>
      <w:tr w:rsidR="00BC041A" w:rsidRPr="00F71E99" w:rsidTr="00624DEA">
        <w:tc>
          <w:tcPr>
            <w:tcW w:w="1314" w:type="pct"/>
          </w:tcPr>
          <w:p w:rsidR="00BC041A" w:rsidRPr="00A00C9B" w:rsidRDefault="00BC041A" w:rsidP="00BC041A">
            <w:pPr>
              <w:jc w:val="both"/>
              <w:rPr>
                <w:iCs/>
                <w:color w:val="000000"/>
                <w:sz w:val="26"/>
                <w:szCs w:val="26"/>
              </w:rPr>
            </w:pPr>
            <w:r w:rsidRPr="00A00C9B">
              <w:rPr>
                <w:iCs/>
                <w:color w:val="000000"/>
                <w:sz w:val="26"/>
                <w:szCs w:val="26"/>
              </w:rPr>
              <w:t>Штаб ППЭ</w:t>
            </w:r>
          </w:p>
        </w:tc>
        <w:tc>
          <w:tcPr>
            <w:tcW w:w="3686" w:type="pct"/>
          </w:tcPr>
          <w:p w:rsidR="00BC041A" w:rsidRPr="00A00C9B" w:rsidRDefault="00BC041A" w:rsidP="00BC041A">
            <w:pPr>
              <w:ind w:firstLine="31"/>
              <w:jc w:val="both"/>
              <w:rPr>
                <w:iCs/>
                <w:sz w:val="26"/>
                <w:szCs w:val="26"/>
              </w:rPr>
            </w:pPr>
            <w:r w:rsidRPr="00A00C9B">
              <w:rPr>
                <w:iCs/>
                <w:color w:val="000000"/>
                <w:sz w:val="26"/>
                <w:szCs w:val="26"/>
              </w:rPr>
              <w:t xml:space="preserve">Специально отведенное помещение (аудитория) в ППЭ для </w:t>
            </w:r>
            <w:r w:rsidRPr="00A00C9B">
              <w:rPr>
                <w:iCs/>
                <w:color w:val="000000"/>
                <w:sz w:val="26"/>
                <w:szCs w:val="26"/>
              </w:rPr>
              <w:lastRenderedPageBreak/>
              <w:t>руководителя ППЭ</w:t>
            </w:r>
          </w:p>
        </w:tc>
      </w:tr>
      <w:tr w:rsidR="00BC041A" w:rsidRPr="00F71E99" w:rsidTr="00624DEA">
        <w:tc>
          <w:tcPr>
            <w:tcW w:w="1314" w:type="pct"/>
          </w:tcPr>
          <w:p w:rsidR="00BC041A" w:rsidRPr="00A00C9B" w:rsidRDefault="00BC041A" w:rsidP="00BC041A">
            <w:pPr>
              <w:jc w:val="both"/>
              <w:rPr>
                <w:iCs/>
                <w:color w:val="000000"/>
                <w:sz w:val="26"/>
                <w:szCs w:val="26"/>
              </w:rPr>
            </w:pPr>
            <w:r w:rsidRPr="00A00C9B">
              <w:rPr>
                <w:iCs/>
                <w:color w:val="000000"/>
                <w:sz w:val="26"/>
                <w:szCs w:val="26"/>
              </w:rPr>
              <w:lastRenderedPageBreak/>
              <w:t>ЭМ</w:t>
            </w:r>
          </w:p>
        </w:tc>
        <w:tc>
          <w:tcPr>
            <w:tcW w:w="3686" w:type="pct"/>
          </w:tcPr>
          <w:p w:rsidR="00BC041A" w:rsidRPr="00A00C9B" w:rsidRDefault="00BC041A" w:rsidP="00BC041A">
            <w:pPr>
              <w:ind w:firstLine="31"/>
              <w:jc w:val="both"/>
              <w:rPr>
                <w:iCs/>
                <w:color w:val="000000"/>
                <w:sz w:val="26"/>
                <w:szCs w:val="26"/>
              </w:rPr>
            </w:pPr>
            <w:r w:rsidRPr="00A00C9B">
              <w:rPr>
                <w:iCs/>
                <w:color w:val="000000"/>
                <w:sz w:val="26"/>
                <w:szCs w:val="26"/>
              </w:rPr>
              <w:t>Экзаменационные материалы</w:t>
            </w:r>
            <w:r w:rsidR="008E1C4D" w:rsidRPr="00A00C9B">
              <w:rPr>
                <w:iCs/>
                <w:color w:val="000000"/>
                <w:sz w:val="26"/>
                <w:szCs w:val="26"/>
              </w:rPr>
              <w:t xml:space="preserve"> ЕГЭ</w:t>
            </w:r>
          </w:p>
        </w:tc>
      </w:tr>
      <w:tr w:rsidR="00BC041A" w:rsidRPr="00F71E99" w:rsidTr="00624DEA">
        <w:tc>
          <w:tcPr>
            <w:tcW w:w="1314" w:type="pct"/>
          </w:tcPr>
          <w:p w:rsidR="00BC041A" w:rsidRPr="00A00C9B" w:rsidRDefault="00BC041A" w:rsidP="00BC041A">
            <w:pPr>
              <w:jc w:val="both"/>
              <w:rPr>
                <w:iCs/>
                <w:color w:val="000000"/>
                <w:sz w:val="26"/>
                <w:szCs w:val="26"/>
              </w:rPr>
            </w:pPr>
            <w:r w:rsidRPr="00A00C9B">
              <w:rPr>
                <w:iCs/>
                <w:color w:val="000000"/>
                <w:sz w:val="26"/>
                <w:szCs w:val="26"/>
              </w:rPr>
              <w:t>ЭП</w:t>
            </w:r>
          </w:p>
        </w:tc>
        <w:tc>
          <w:tcPr>
            <w:tcW w:w="3686" w:type="pct"/>
          </w:tcPr>
          <w:p w:rsidR="00BC041A" w:rsidRPr="00A00C9B" w:rsidRDefault="00BC041A" w:rsidP="00BC041A">
            <w:pPr>
              <w:ind w:firstLine="31"/>
              <w:jc w:val="both"/>
              <w:rPr>
                <w:iCs/>
                <w:color w:val="000000"/>
                <w:sz w:val="26"/>
                <w:szCs w:val="26"/>
              </w:rPr>
            </w:pPr>
            <w:r w:rsidRPr="00A00C9B">
              <w:rPr>
                <w:iCs/>
                <w:color w:val="000000"/>
                <w:sz w:val="26"/>
                <w:szCs w:val="26"/>
              </w:rPr>
              <w:t>Электронная подпись</w:t>
            </w:r>
          </w:p>
        </w:tc>
      </w:tr>
    </w:tbl>
    <w:p w:rsidR="003D0177" w:rsidRPr="00A00C9B" w:rsidRDefault="003D0177" w:rsidP="003D0177">
      <w:pPr>
        <w:pStyle w:val="1"/>
        <w:numPr>
          <w:ilvl w:val="0"/>
          <w:numId w:val="0"/>
        </w:numPr>
        <w:jc w:val="left"/>
        <w:rPr>
          <w:rFonts w:cs="Times New Roman"/>
          <w:sz w:val="26"/>
          <w:szCs w:val="26"/>
        </w:rPr>
      </w:pPr>
      <w:bookmarkStart w:id="2" w:name="_Toc349652034"/>
      <w:bookmarkStart w:id="3" w:name="_Toc350962469"/>
    </w:p>
    <w:p w:rsidR="003D0177" w:rsidRPr="00A00C9B" w:rsidRDefault="003D0177" w:rsidP="003D0177">
      <w:pPr>
        <w:rPr>
          <w:kern w:val="32"/>
          <w:sz w:val="26"/>
          <w:szCs w:val="26"/>
        </w:rPr>
      </w:pPr>
      <w:r w:rsidRPr="00A00C9B">
        <w:rPr>
          <w:sz w:val="26"/>
          <w:szCs w:val="26"/>
        </w:rPr>
        <w:br w:type="page"/>
      </w:r>
    </w:p>
    <w:p w:rsidR="00C327E0" w:rsidRPr="00A00C9B" w:rsidRDefault="00C327E0" w:rsidP="00FC17C0">
      <w:pPr>
        <w:pStyle w:val="1"/>
        <w:ind w:left="0" w:hanging="7"/>
        <w:rPr>
          <w:rFonts w:cs="Times New Roman"/>
          <w:sz w:val="26"/>
          <w:szCs w:val="26"/>
        </w:rPr>
      </w:pPr>
      <w:bookmarkStart w:id="4" w:name="_Toc437275260"/>
      <w:r w:rsidRPr="00A00C9B">
        <w:rPr>
          <w:rFonts w:cs="Times New Roman"/>
          <w:sz w:val="26"/>
          <w:szCs w:val="26"/>
        </w:rPr>
        <w:lastRenderedPageBreak/>
        <w:t xml:space="preserve">Нормативные правовые документы, регламентирующие </w:t>
      </w:r>
      <w:r w:rsidR="00FC17C0" w:rsidRPr="00A00C9B">
        <w:rPr>
          <w:rFonts w:cs="Times New Roman"/>
          <w:sz w:val="26"/>
          <w:szCs w:val="26"/>
        </w:rPr>
        <w:br/>
      </w:r>
      <w:r w:rsidRPr="00A00C9B">
        <w:rPr>
          <w:rFonts w:cs="Times New Roman"/>
          <w:sz w:val="26"/>
          <w:szCs w:val="26"/>
        </w:rPr>
        <w:t>проведение ЕГЭ</w:t>
      </w:r>
      <w:bookmarkEnd w:id="2"/>
      <w:bookmarkEnd w:id="3"/>
      <w:bookmarkEnd w:id="4"/>
    </w:p>
    <w:p w:rsidR="00C327E0" w:rsidRPr="00A00C9B" w:rsidRDefault="00C327E0" w:rsidP="001E1D8D">
      <w:pPr>
        <w:pStyle w:val="a3"/>
        <w:numPr>
          <w:ilvl w:val="0"/>
          <w:numId w:val="2"/>
        </w:numPr>
        <w:ind w:left="0" w:firstLine="709"/>
        <w:jc w:val="both"/>
        <w:rPr>
          <w:sz w:val="26"/>
          <w:szCs w:val="26"/>
        </w:rPr>
      </w:pPr>
      <w:r w:rsidRPr="00A00C9B">
        <w:rPr>
          <w:sz w:val="26"/>
          <w:szCs w:val="26"/>
        </w:rPr>
        <w:t>Федеральный закон от 29.12.2012 № 273-ФЗ «Об образовании в Российской Федерации»</w:t>
      </w:r>
      <w:r w:rsidR="00D43260" w:rsidRPr="00A00C9B">
        <w:rPr>
          <w:sz w:val="26"/>
          <w:szCs w:val="26"/>
        </w:rPr>
        <w:t>;</w:t>
      </w:r>
    </w:p>
    <w:p w:rsidR="00C327E0" w:rsidRPr="00A00C9B" w:rsidRDefault="00C327E0" w:rsidP="001E1D8D">
      <w:pPr>
        <w:pStyle w:val="a3"/>
        <w:numPr>
          <w:ilvl w:val="0"/>
          <w:numId w:val="2"/>
        </w:numPr>
        <w:ind w:left="0" w:firstLine="709"/>
        <w:jc w:val="both"/>
        <w:rPr>
          <w:sz w:val="26"/>
          <w:szCs w:val="26"/>
        </w:rPr>
      </w:pPr>
      <w:proofErr w:type="gramStart"/>
      <w:r w:rsidRPr="00A00C9B">
        <w:rPr>
          <w:sz w:val="26"/>
          <w:szCs w:val="26"/>
        </w:rPr>
        <w:t>Постановление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D43260" w:rsidRPr="00A00C9B">
        <w:rPr>
          <w:sz w:val="26"/>
          <w:szCs w:val="26"/>
        </w:rPr>
        <w:t>;</w:t>
      </w:r>
      <w:proofErr w:type="gramEnd"/>
    </w:p>
    <w:p w:rsidR="00981C64" w:rsidRPr="00A00C9B" w:rsidRDefault="00F626CF" w:rsidP="001E1D8D">
      <w:pPr>
        <w:pStyle w:val="a3"/>
        <w:numPr>
          <w:ilvl w:val="0"/>
          <w:numId w:val="2"/>
        </w:numPr>
        <w:ind w:left="0" w:firstLine="709"/>
        <w:jc w:val="both"/>
        <w:rPr>
          <w:sz w:val="26"/>
          <w:szCs w:val="26"/>
        </w:rPr>
      </w:pPr>
      <w:r w:rsidRPr="00A00C9B">
        <w:rPr>
          <w:sz w:val="26"/>
          <w:szCs w:val="26"/>
        </w:rPr>
        <w:t>Приказ Минобрнауки России от 26.12.2013 №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03.02</w:t>
      </w:r>
      <w:r w:rsidR="00981C64" w:rsidRPr="00A00C9B">
        <w:rPr>
          <w:sz w:val="26"/>
          <w:szCs w:val="26"/>
        </w:rPr>
        <w:t>.2014, регистрационный № 31205);</w:t>
      </w:r>
    </w:p>
    <w:p w:rsidR="00C327E0" w:rsidRPr="00A00C9B" w:rsidDel="003E0308" w:rsidRDefault="00981C64" w:rsidP="001E1D8D">
      <w:pPr>
        <w:pStyle w:val="a3"/>
        <w:numPr>
          <w:ilvl w:val="0"/>
          <w:numId w:val="2"/>
        </w:numPr>
        <w:ind w:left="0" w:firstLine="709"/>
        <w:jc w:val="both"/>
        <w:rPr>
          <w:sz w:val="26"/>
          <w:szCs w:val="26"/>
        </w:rPr>
      </w:pPr>
      <w:r w:rsidRPr="00A00C9B">
        <w:rPr>
          <w:sz w:val="26"/>
          <w:szCs w:val="26"/>
        </w:rPr>
        <w:t>Приказ Минобрнауки России от 28.06.2013 № 491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(зарегистрирован Минюстом России 02.08.2013, регистрационный № 29234).</w:t>
      </w:r>
    </w:p>
    <w:p w:rsidR="00C327E0" w:rsidRPr="00A00C9B" w:rsidRDefault="00C327E0" w:rsidP="00740BF2">
      <w:pPr>
        <w:pStyle w:val="a3"/>
        <w:tabs>
          <w:tab w:val="left" w:pos="993"/>
        </w:tabs>
        <w:ind w:left="709"/>
        <w:jc w:val="both"/>
        <w:rPr>
          <w:sz w:val="26"/>
          <w:szCs w:val="26"/>
        </w:rPr>
      </w:pPr>
    </w:p>
    <w:p w:rsidR="00C327E0" w:rsidRPr="00A00C9B" w:rsidRDefault="00C327E0" w:rsidP="00FC17C0">
      <w:pPr>
        <w:pStyle w:val="1"/>
        <w:ind w:left="0" w:hanging="7"/>
        <w:rPr>
          <w:rFonts w:cs="Times New Roman"/>
          <w:sz w:val="26"/>
          <w:szCs w:val="26"/>
        </w:rPr>
      </w:pPr>
      <w:bookmarkStart w:id="5" w:name="_Toc437275261"/>
      <w:r w:rsidRPr="00A00C9B">
        <w:rPr>
          <w:rFonts w:cs="Times New Roman"/>
          <w:sz w:val="26"/>
          <w:szCs w:val="26"/>
        </w:rPr>
        <w:t>Требования к пунктам проведения экзаменов</w:t>
      </w:r>
      <w:bookmarkEnd w:id="5"/>
    </w:p>
    <w:p w:rsidR="00D43260" w:rsidRPr="00A00C9B" w:rsidRDefault="00D43260" w:rsidP="00D43260">
      <w:pPr>
        <w:autoSpaceDE w:val="0"/>
        <w:autoSpaceDN w:val="0"/>
        <w:adjustRightInd w:val="0"/>
        <w:rPr>
          <w:b/>
          <w:i/>
          <w:sz w:val="26"/>
          <w:szCs w:val="26"/>
        </w:rPr>
      </w:pPr>
    </w:p>
    <w:p w:rsidR="00D43260" w:rsidRPr="00A00C9B" w:rsidRDefault="00C327E0" w:rsidP="00A00C9B">
      <w:pPr>
        <w:autoSpaceDE w:val="0"/>
        <w:autoSpaceDN w:val="0"/>
        <w:adjustRightInd w:val="0"/>
        <w:ind w:firstLine="709"/>
        <w:jc w:val="center"/>
        <w:rPr>
          <w:b/>
          <w:sz w:val="26"/>
          <w:szCs w:val="26"/>
        </w:rPr>
      </w:pPr>
      <w:r w:rsidRPr="00A00C9B">
        <w:rPr>
          <w:b/>
          <w:sz w:val="26"/>
          <w:szCs w:val="26"/>
        </w:rPr>
        <w:t>Общая часть</w:t>
      </w:r>
    </w:p>
    <w:p w:rsidR="002338C1" w:rsidRPr="00A00C9B" w:rsidRDefault="00C327E0" w:rsidP="005D5803">
      <w:pPr>
        <w:ind w:firstLine="709"/>
        <w:jc w:val="both"/>
        <w:rPr>
          <w:sz w:val="26"/>
          <w:szCs w:val="26"/>
        </w:rPr>
      </w:pPr>
      <w:r w:rsidRPr="00A00C9B">
        <w:rPr>
          <w:sz w:val="26"/>
          <w:szCs w:val="26"/>
        </w:rPr>
        <w:t xml:space="preserve">ППЭ – здание (сооружение), которое </w:t>
      </w:r>
      <w:r w:rsidR="00D8032A" w:rsidRPr="00A00C9B">
        <w:rPr>
          <w:sz w:val="26"/>
          <w:szCs w:val="26"/>
        </w:rPr>
        <w:t>используется</w:t>
      </w:r>
      <w:r w:rsidRPr="00A00C9B">
        <w:rPr>
          <w:sz w:val="26"/>
          <w:szCs w:val="26"/>
        </w:rPr>
        <w:t xml:space="preserve"> для проведения ЕГЭ.</w:t>
      </w:r>
    </w:p>
    <w:p w:rsidR="00C327E0" w:rsidRPr="00A00C9B" w:rsidRDefault="002338C1" w:rsidP="00635879">
      <w:pPr>
        <w:ind w:firstLine="709"/>
        <w:jc w:val="both"/>
        <w:rPr>
          <w:rFonts w:eastAsia="Calibri"/>
          <w:sz w:val="26"/>
          <w:szCs w:val="26"/>
          <w:lang w:eastAsia="en-US"/>
        </w:rPr>
      </w:pPr>
      <w:r w:rsidRPr="00A00C9B">
        <w:rPr>
          <w:rFonts w:eastAsia="Calibri"/>
          <w:sz w:val="26"/>
          <w:szCs w:val="26"/>
          <w:lang w:eastAsia="en-US"/>
        </w:rPr>
        <w:t>Территорией ППЭ является площадь внутри здания</w:t>
      </w:r>
      <w:r w:rsidR="001E1D8D" w:rsidRPr="00A00C9B">
        <w:rPr>
          <w:rFonts w:eastAsia="Calibri"/>
          <w:sz w:val="26"/>
          <w:szCs w:val="26"/>
          <w:lang w:eastAsia="en-US"/>
        </w:rPr>
        <w:t xml:space="preserve"> (сооружения)</w:t>
      </w:r>
      <w:r w:rsidRPr="00A00C9B">
        <w:rPr>
          <w:rFonts w:eastAsia="Calibri"/>
          <w:sz w:val="26"/>
          <w:szCs w:val="26"/>
          <w:lang w:eastAsia="en-US"/>
        </w:rPr>
        <w:t xml:space="preserve"> либо части здания, отведенная для </w:t>
      </w:r>
      <w:r w:rsidR="001E1D8D" w:rsidRPr="00A00C9B">
        <w:rPr>
          <w:rFonts w:eastAsia="Calibri"/>
          <w:sz w:val="26"/>
          <w:szCs w:val="26"/>
          <w:lang w:eastAsia="en-US"/>
        </w:rPr>
        <w:t xml:space="preserve">проведения </w:t>
      </w:r>
      <w:r w:rsidRPr="00A00C9B">
        <w:rPr>
          <w:rFonts w:eastAsia="Calibri"/>
          <w:sz w:val="26"/>
          <w:szCs w:val="26"/>
          <w:lang w:eastAsia="en-US"/>
        </w:rPr>
        <w:t xml:space="preserve">ЕГЭ. Территория ППЭ включает в себя вход, обозначенный стационарным металлоискателем. В случае использования переносных металлоискателей входом </w:t>
      </w:r>
      <w:r w:rsidR="00960818" w:rsidRPr="00A00C9B">
        <w:rPr>
          <w:rFonts w:eastAsia="Calibri"/>
          <w:sz w:val="26"/>
          <w:szCs w:val="26"/>
          <w:lang w:eastAsia="en-US"/>
        </w:rPr>
        <w:t>в</w:t>
      </w:r>
      <w:r w:rsidRPr="00A00C9B">
        <w:rPr>
          <w:rFonts w:eastAsia="Calibri"/>
          <w:sz w:val="26"/>
          <w:szCs w:val="26"/>
          <w:lang w:eastAsia="en-US"/>
        </w:rPr>
        <w:t xml:space="preserve"> ППЭ </w:t>
      </w:r>
      <w:r w:rsidR="001E1D8D" w:rsidRPr="00A00C9B">
        <w:rPr>
          <w:rFonts w:eastAsia="Calibri"/>
          <w:sz w:val="26"/>
          <w:szCs w:val="26"/>
          <w:lang w:eastAsia="en-US"/>
        </w:rPr>
        <w:t xml:space="preserve">является </w:t>
      </w:r>
      <w:r w:rsidRPr="00A00C9B">
        <w:rPr>
          <w:rFonts w:eastAsia="Calibri"/>
          <w:sz w:val="26"/>
          <w:szCs w:val="26"/>
          <w:lang w:eastAsia="en-US"/>
        </w:rPr>
        <w:t>место проведения уполномоченными лицами работ  с использованием указанных металлоискателей.</w:t>
      </w:r>
    </w:p>
    <w:p w:rsidR="00D00360" w:rsidRPr="00A00C9B" w:rsidRDefault="001E1D8D" w:rsidP="00D43260">
      <w:pPr>
        <w:ind w:firstLine="709"/>
        <w:jc w:val="both"/>
        <w:rPr>
          <w:sz w:val="26"/>
          <w:szCs w:val="26"/>
        </w:rPr>
      </w:pPr>
      <w:r w:rsidRPr="00A00C9B">
        <w:rPr>
          <w:sz w:val="26"/>
          <w:szCs w:val="26"/>
          <w:highlight w:val="lightGray"/>
        </w:rPr>
        <w:t xml:space="preserve">Определение мест расположения ППЭ и распределение между ними </w:t>
      </w:r>
      <w:r w:rsidR="006D2CF5" w:rsidRPr="00A00C9B">
        <w:rPr>
          <w:sz w:val="26"/>
          <w:szCs w:val="26"/>
          <w:highlight w:val="lightGray"/>
        </w:rPr>
        <w:t>участников ЕГЭ</w:t>
      </w:r>
      <w:r w:rsidRPr="00A00C9B">
        <w:rPr>
          <w:sz w:val="26"/>
          <w:szCs w:val="26"/>
          <w:highlight w:val="lightGray"/>
        </w:rPr>
        <w:t xml:space="preserve">, </w:t>
      </w:r>
      <w:r w:rsidR="006D2CF5" w:rsidRPr="00A00C9B">
        <w:rPr>
          <w:sz w:val="26"/>
          <w:szCs w:val="26"/>
          <w:highlight w:val="lightGray"/>
        </w:rPr>
        <w:t>составов</w:t>
      </w:r>
      <w:r w:rsidRPr="00A00C9B">
        <w:rPr>
          <w:sz w:val="26"/>
          <w:szCs w:val="26"/>
          <w:highlight w:val="lightGray"/>
        </w:rPr>
        <w:t xml:space="preserve"> руководителей и организаторов ППЭ, технических специалистов и ассистентов для </w:t>
      </w:r>
      <w:r w:rsidR="006D2CF5" w:rsidRPr="00A00C9B">
        <w:rPr>
          <w:sz w:val="26"/>
          <w:szCs w:val="26"/>
          <w:highlight w:val="lightGray"/>
        </w:rPr>
        <w:t>участников ЕГЭ</w:t>
      </w:r>
      <w:r w:rsidR="00CD2E9A" w:rsidRPr="00A00C9B">
        <w:rPr>
          <w:sz w:val="26"/>
          <w:szCs w:val="26"/>
          <w:highlight w:val="lightGray"/>
        </w:rPr>
        <w:t xml:space="preserve"> с ОВЗ, детей-инвалидов и инвалидов</w:t>
      </w:r>
      <w:r w:rsidRPr="00A00C9B">
        <w:rPr>
          <w:sz w:val="26"/>
          <w:szCs w:val="26"/>
        </w:rPr>
        <w:t xml:space="preserve"> </w:t>
      </w:r>
      <w:r w:rsidR="00D8032A" w:rsidRPr="00A00C9B">
        <w:rPr>
          <w:sz w:val="26"/>
          <w:szCs w:val="26"/>
        </w:rPr>
        <w:t>осуществляется ОИВ по согласованию с ГЭК.</w:t>
      </w:r>
      <w:r w:rsidR="00D8032A" w:rsidRPr="00A00C9B" w:rsidDel="00D8032A">
        <w:rPr>
          <w:sz w:val="26"/>
          <w:szCs w:val="26"/>
        </w:rPr>
        <w:t xml:space="preserve"> </w:t>
      </w:r>
    </w:p>
    <w:p w:rsidR="00C327E0" w:rsidRPr="00A00C9B" w:rsidRDefault="00C327E0" w:rsidP="00A00C9B">
      <w:pPr>
        <w:ind w:firstLine="709"/>
        <w:jc w:val="center"/>
        <w:rPr>
          <w:b/>
          <w:sz w:val="26"/>
          <w:szCs w:val="26"/>
        </w:rPr>
      </w:pPr>
      <w:r w:rsidRPr="00A00C9B">
        <w:rPr>
          <w:b/>
          <w:sz w:val="26"/>
          <w:szCs w:val="26"/>
        </w:rPr>
        <w:t>Общие требования к ППЭ</w:t>
      </w:r>
    </w:p>
    <w:p w:rsidR="00C327E0" w:rsidRPr="00A00C9B" w:rsidRDefault="00C327E0" w:rsidP="005D5803">
      <w:pPr>
        <w:ind w:firstLine="709"/>
        <w:jc w:val="both"/>
        <w:rPr>
          <w:sz w:val="26"/>
          <w:szCs w:val="26"/>
        </w:rPr>
      </w:pPr>
      <w:r w:rsidRPr="00A00C9B">
        <w:rPr>
          <w:sz w:val="26"/>
          <w:szCs w:val="26"/>
        </w:rPr>
        <w:t>Количество, общая площадь и состояние помещений, предоставляемых для проведения ЕГЭ</w:t>
      </w:r>
      <w:r w:rsidR="001E1D8D" w:rsidRPr="00A00C9B">
        <w:rPr>
          <w:sz w:val="26"/>
          <w:szCs w:val="26"/>
        </w:rPr>
        <w:t xml:space="preserve"> (далее – аудитории)</w:t>
      </w:r>
      <w:r w:rsidRPr="00A00C9B">
        <w:rPr>
          <w:sz w:val="26"/>
          <w:szCs w:val="26"/>
        </w:rPr>
        <w:t xml:space="preserve">, </w:t>
      </w:r>
      <w:r w:rsidR="001E1D8D" w:rsidRPr="00A00C9B">
        <w:rPr>
          <w:sz w:val="26"/>
          <w:szCs w:val="26"/>
        </w:rPr>
        <w:t xml:space="preserve">обеспечивают </w:t>
      </w:r>
      <w:r w:rsidRPr="00A00C9B">
        <w:rPr>
          <w:sz w:val="26"/>
          <w:szCs w:val="26"/>
        </w:rPr>
        <w:t>проведение экзаменов в условиях, соответствующих требованиям санитарно-эпидемиологических правил и нормативов.</w:t>
      </w:r>
    </w:p>
    <w:p w:rsidR="00C327E0" w:rsidRPr="00A00C9B" w:rsidRDefault="00C327E0" w:rsidP="005D5803">
      <w:pPr>
        <w:autoSpaceDE w:val="0"/>
        <w:autoSpaceDN w:val="0"/>
        <w:adjustRightInd w:val="0"/>
        <w:ind w:firstLine="709"/>
        <w:jc w:val="both"/>
        <w:rPr>
          <w:sz w:val="26"/>
          <w:szCs w:val="26"/>
        </w:rPr>
      </w:pPr>
      <w:r w:rsidRPr="00A00C9B">
        <w:rPr>
          <w:sz w:val="26"/>
          <w:szCs w:val="26"/>
        </w:rPr>
        <w:t xml:space="preserve">Количество </w:t>
      </w:r>
      <w:r w:rsidR="005B3A95" w:rsidRPr="00A00C9B">
        <w:rPr>
          <w:sz w:val="26"/>
          <w:szCs w:val="26"/>
        </w:rPr>
        <w:t xml:space="preserve">и места расположения </w:t>
      </w:r>
      <w:r w:rsidRPr="00A00C9B">
        <w:rPr>
          <w:sz w:val="26"/>
          <w:szCs w:val="26"/>
        </w:rPr>
        <w:t>ППЭ определяется исходя из общей численности участников ЕГЭ, территориальной доступности и вместимости аудиторного фонда. Количество ППЭ должно формироваться с учетом максимально возможного наполнения ППЭ и оптимальной схемы организованного прибытия участников ЕГЭ в ППЭ (время в пути, транспортная доступность</w:t>
      </w:r>
      <w:r w:rsidR="006D2CF5" w:rsidRPr="00F71E99">
        <w:rPr>
          <w:sz w:val="26"/>
          <w:szCs w:val="26"/>
        </w:rPr>
        <w:t xml:space="preserve"> и др.</w:t>
      </w:r>
      <w:r w:rsidRPr="00A00C9B">
        <w:rPr>
          <w:sz w:val="26"/>
          <w:szCs w:val="26"/>
        </w:rPr>
        <w:t xml:space="preserve">). </w:t>
      </w:r>
    </w:p>
    <w:p w:rsidR="00C327E0" w:rsidRPr="00A00C9B" w:rsidRDefault="00C327E0" w:rsidP="005D5803">
      <w:pPr>
        <w:autoSpaceDE w:val="0"/>
        <w:autoSpaceDN w:val="0"/>
        <w:adjustRightInd w:val="0"/>
        <w:ind w:firstLine="709"/>
        <w:jc w:val="both"/>
        <w:rPr>
          <w:sz w:val="26"/>
          <w:szCs w:val="26"/>
        </w:rPr>
      </w:pPr>
      <w:r w:rsidRPr="00A00C9B">
        <w:rPr>
          <w:sz w:val="26"/>
          <w:szCs w:val="26"/>
        </w:rPr>
        <w:t>Исходя из этого, формируются различные типы ППЭ:</w:t>
      </w:r>
    </w:p>
    <w:p w:rsidR="00C327E0" w:rsidRPr="00A00C9B" w:rsidRDefault="00BC041A" w:rsidP="005D5803">
      <w:pPr>
        <w:autoSpaceDE w:val="0"/>
        <w:autoSpaceDN w:val="0"/>
        <w:adjustRightInd w:val="0"/>
        <w:ind w:firstLine="709"/>
        <w:jc w:val="both"/>
        <w:rPr>
          <w:sz w:val="26"/>
          <w:szCs w:val="26"/>
        </w:rPr>
      </w:pPr>
      <w:proofErr w:type="gramStart"/>
      <w:r w:rsidRPr="00A00C9B">
        <w:rPr>
          <w:sz w:val="26"/>
          <w:szCs w:val="26"/>
        </w:rPr>
        <w:lastRenderedPageBreak/>
        <w:t>к</w:t>
      </w:r>
      <w:r w:rsidR="00C327E0" w:rsidRPr="00A00C9B">
        <w:rPr>
          <w:sz w:val="26"/>
          <w:szCs w:val="26"/>
        </w:rPr>
        <w:t>рупный</w:t>
      </w:r>
      <w:proofErr w:type="gramEnd"/>
      <w:r w:rsidR="00C327E0" w:rsidRPr="00A00C9B">
        <w:rPr>
          <w:sz w:val="26"/>
          <w:szCs w:val="26"/>
        </w:rPr>
        <w:t xml:space="preserve"> ППЭ – количество участников от </w:t>
      </w:r>
      <w:r w:rsidR="001E1D8D" w:rsidRPr="00A00C9B">
        <w:rPr>
          <w:sz w:val="26"/>
          <w:szCs w:val="26"/>
          <w:highlight w:val="lightGray"/>
        </w:rPr>
        <w:t>200</w:t>
      </w:r>
      <w:r w:rsidR="001E1D8D" w:rsidRPr="00A00C9B">
        <w:rPr>
          <w:sz w:val="26"/>
          <w:szCs w:val="26"/>
        </w:rPr>
        <w:t xml:space="preserve"> </w:t>
      </w:r>
      <w:r w:rsidR="00C327E0" w:rsidRPr="00A00C9B">
        <w:rPr>
          <w:sz w:val="26"/>
          <w:szCs w:val="26"/>
        </w:rPr>
        <w:t xml:space="preserve">до </w:t>
      </w:r>
      <w:r w:rsidR="001E1D8D" w:rsidRPr="00A00C9B">
        <w:rPr>
          <w:sz w:val="26"/>
          <w:szCs w:val="26"/>
          <w:highlight w:val="lightGray"/>
        </w:rPr>
        <w:t>350</w:t>
      </w:r>
      <w:r w:rsidR="00C327E0" w:rsidRPr="00A00C9B">
        <w:rPr>
          <w:sz w:val="26"/>
          <w:szCs w:val="26"/>
          <w:highlight w:val="lightGray"/>
        </w:rPr>
        <w:t>.</w:t>
      </w:r>
      <w:r w:rsidR="00C327E0" w:rsidRPr="00A00C9B">
        <w:rPr>
          <w:sz w:val="26"/>
          <w:szCs w:val="26"/>
        </w:rPr>
        <w:t xml:space="preserve"> При создании необходимой организованной схемы входа участников ЕГЭ в ППЭ и наличии необходимых ресурсов возможно создание ППЭ на большее число участников</w:t>
      </w:r>
      <w:r w:rsidR="00A73BE6" w:rsidRPr="00A00C9B">
        <w:rPr>
          <w:sz w:val="26"/>
          <w:szCs w:val="26"/>
        </w:rPr>
        <w:t>;</w:t>
      </w:r>
      <w:r w:rsidR="00C327E0" w:rsidRPr="00A00C9B">
        <w:rPr>
          <w:sz w:val="26"/>
          <w:szCs w:val="26"/>
        </w:rPr>
        <w:t xml:space="preserve">  </w:t>
      </w:r>
    </w:p>
    <w:p w:rsidR="00C327E0" w:rsidRPr="00A00C9B" w:rsidRDefault="00BC041A" w:rsidP="005D5803">
      <w:pPr>
        <w:autoSpaceDE w:val="0"/>
        <w:autoSpaceDN w:val="0"/>
        <w:adjustRightInd w:val="0"/>
        <w:ind w:firstLine="709"/>
        <w:jc w:val="both"/>
        <w:rPr>
          <w:sz w:val="26"/>
          <w:szCs w:val="26"/>
        </w:rPr>
      </w:pPr>
      <w:proofErr w:type="gramStart"/>
      <w:r w:rsidRPr="00A00C9B">
        <w:rPr>
          <w:sz w:val="26"/>
          <w:szCs w:val="26"/>
        </w:rPr>
        <w:t>с</w:t>
      </w:r>
      <w:r w:rsidR="00C327E0" w:rsidRPr="00A00C9B">
        <w:rPr>
          <w:sz w:val="26"/>
          <w:szCs w:val="26"/>
        </w:rPr>
        <w:t>редний</w:t>
      </w:r>
      <w:proofErr w:type="gramEnd"/>
      <w:r w:rsidR="00C327E0" w:rsidRPr="00A00C9B">
        <w:rPr>
          <w:sz w:val="26"/>
          <w:szCs w:val="26"/>
        </w:rPr>
        <w:t xml:space="preserve"> ППЭ – количество участников от </w:t>
      </w:r>
      <w:r w:rsidR="001D6C16" w:rsidRPr="00A00C9B">
        <w:rPr>
          <w:sz w:val="26"/>
          <w:szCs w:val="26"/>
          <w:highlight w:val="lightGray"/>
        </w:rPr>
        <w:t xml:space="preserve">100 </w:t>
      </w:r>
      <w:r w:rsidR="00C327E0" w:rsidRPr="00A00C9B">
        <w:rPr>
          <w:sz w:val="26"/>
          <w:szCs w:val="26"/>
          <w:highlight w:val="lightGray"/>
        </w:rPr>
        <w:t xml:space="preserve">до </w:t>
      </w:r>
      <w:r w:rsidR="001E1D8D" w:rsidRPr="00A00C9B">
        <w:rPr>
          <w:sz w:val="26"/>
          <w:szCs w:val="26"/>
          <w:highlight w:val="lightGray"/>
        </w:rPr>
        <w:t>200</w:t>
      </w:r>
      <w:r w:rsidR="00A73BE6" w:rsidRPr="00A00C9B">
        <w:rPr>
          <w:sz w:val="26"/>
          <w:szCs w:val="26"/>
          <w:highlight w:val="lightGray"/>
        </w:rPr>
        <w:t>;</w:t>
      </w:r>
      <w:r w:rsidR="00C327E0" w:rsidRPr="00A00C9B">
        <w:rPr>
          <w:sz w:val="26"/>
          <w:szCs w:val="26"/>
        </w:rPr>
        <w:t xml:space="preserve"> </w:t>
      </w:r>
    </w:p>
    <w:p w:rsidR="00C327E0" w:rsidRPr="00F71E99" w:rsidRDefault="00BC041A" w:rsidP="005D5803">
      <w:pPr>
        <w:autoSpaceDE w:val="0"/>
        <w:autoSpaceDN w:val="0"/>
        <w:adjustRightInd w:val="0"/>
        <w:ind w:firstLine="709"/>
        <w:jc w:val="both"/>
        <w:rPr>
          <w:sz w:val="26"/>
          <w:szCs w:val="26"/>
        </w:rPr>
      </w:pPr>
      <w:r w:rsidRPr="00A00C9B">
        <w:rPr>
          <w:sz w:val="26"/>
          <w:szCs w:val="26"/>
        </w:rPr>
        <w:t>м</w:t>
      </w:r>
      <w:r w:rsidR="00C327E0" w:rsidRPr="00A00C9B">
        <w:rPr>
          <w:sz w:val="26"/>
          <w:szCs w:val="26"/>
        </w:rPr>
        <w:t xml:space="preserve">алый ППЭ – количество участников до </w:t>
      </w:r>
      <w:r w:rsidR="001E1D8D" w:rsidRPr="00A00C9B">
        <w:rPr>
          <w:sz w:val="26"/>
          <w:szCs w:val="26"/>
          <w:highlight w:val="lightGray"/>
        </w:rPr>
        <w:t>100</w:t>
      </w:r>
      <w:r w:rsidR="00C327E0" w:rsidRPr="00A00C9B">
        <w:rPr>
          <w:sz w:val="26"/>
          <w:szCs w:val="26"/>
          <w:highlight w:val="lightGray"/>
        </w:rPr>
        <w:t>.</w:t>
      </w:r>
    </w:p>
    <w:p w:rsidR="00803B85" w:rsidRPr="00A00C9B" w:rsidRDefault="00803B85" w:rsidP="005D5803">
      <w:pPr>
        <w:autoSpaceDE w:val="0"/>
        <w:autoSpaceDN w:val="0"/>
        <w:adjustRightInd w:val="0"/>
        <w:ind w:firstLine="709"/>
        <w:jc w:val="both"/>
        <w:rPr>
          <w:sz w:val="26"/>
          <w:szCs w:val="26"/>
        </w:rPr>
      </w:pPr>
      <w:r w:rsidRPr="00A00C9B">
        <w:rPr>
          <w:sz w:val="26"/>
          <w:szCs w:val="26"/>
          <w:highlight w:val="lightGray"/>
        </w:rPr>
        <w:t>В случае организации крупного ППЭ рекомендуется оборудовать несколько входов в ППЭ с присутствием организаторов вне аудитории, сотрудников, осуществляющих охрану правопорядка, и (или) сотрудников органов внутренних дел (полиции) и с наличием необходимого количества стационарных и (или) переносных  металлоискателей.</w:t>
      </w:r>
    </w:p>
    <w:p w:rsidR="00C327E0" w:rsidRPr="00A00C9B" w:rsidRDefault="00C327E0" w:rsidP="005D5803">
      <w:pPr>
        <w:autoSpaceDE w:val="0"/>
        <w:autoSpaceDN w:val="0"/>
        <w:adjustRightInd w:val="0"/>
        <w:ind w:firstLine="709"/>
        <w:jc w:val="both"/>
        <w:rPr>
          <w:sz w:val="26"/>
          <w:szCs w:val="26"/>
        </w:rPr>
      </w:pPr>
      <w:proofErr w:type="gramStart"/>
      <w:r w:rsidRPr="00A00C9B">
        <w:rPr>
          <w:sz w:val="26"/>
          <w:szCs w:val="26"/>
        </w:rPr>
        <w:t xml:space="preserve">Количество и места расположения ППЭ определяются исходя из того, что в ППЭ должно присутствовать не менее 15 </w:t>
      </w:r>
      <w:r w:rsidRPr="00A00C9B">
        <w:rPr>
          <w:sz w:val="26"/>
          <w:szCs w:val="26"/>
          <w:highlight w:val="lightGray"/>
        </w:rPr>
        <w:t>участников ЕГЭ</w:t>
      </w:r>
      <w:r w:rsidR="00A454B1" w:rsidRPr="00A00C9B">
        <w:rPr>
          <w:sz w:val="26"/>
          <w:szCs w:val="26"/>
          <w:highlight w:val="lightGray"/>
        </w:rPr>
        <w:t xml:space="preserve"> </w:t>
      </w:r>
      <w:r w:rsidR="00CD2E9A" w:rsidRPr="00A00C9B">
        <w:rPr>
          <w:sz w:val="26"/>
          <w:szCs w:val="26"/>
          <w:highlight w:val="lightGray"/>
        </w:rPr>
        <w:t xml:space="preserve">(за исключением ППЭ, организованных для </w:t>
      </w:r>
      <w:r w:rsidR="008E4BCF" w:rsidRPr="00A00C9B">
        <w:rPr>
          <w:sz w:val="26"/>
          <w:szCs w:val="26"/>
          <w:highlight w:val="lightGray"/>
        </w:rPr>
        <w:t>участников ЕГЭ</w:t>
      </w:r>
      <w:r w:rsidR="00CD2E9A" w:rsidRPr="00A00C9B">
        <w:rPr>
          <w:sz w:val="26"/>
          <w:szCs w:val="26"/>
          <w:highlight w:val="lightGray"/>
        </w:rPr>
        <w:t xml:space="preserve"> с ОВЗ, детей-инвалидов и инвалидов, в том числе ППЭ, организованных на дому, в труднодоступных и отдаленных местностях (ППЭ ТОМ), в специальных учебно-воспитательных учреждениях закрытого типа, в учреждениях, исполняющих наказание в виде лишения свободы, а</w:t>
      </w:r>
      <w:proofErr w:type="gramEnd"/>
      <w:r w:rsidR="00CD2E9A" w:rsidRPr="00A00C9B">
        <w:rPr>
          <w:sz w:val="26"/>
          <w:szCs w:val="26"/>
          <w:highlight w:val="lightGray"/>
        </w:rPr>
        <w:t xml:space="preserve"> также расположенных за пределами территории Российской Федерации, в том числе в загранучреждениях)</w:t>
      </w:r>
      <w:r w:rsidRPr="00A00C9B">
        <w:rPr>
          <w:sz w:val="26"/>
          <w:szCs w:val="26"/>
          <w:highlight w:val="lightGray"/>
        </w:rPr>
        <w:t>.</w:t>
      </w:r>
      <w:r w:rsidRPr="00A00C9B">
        <w:rPr>
          <w:sz w:val="26"/>
          <w:szCs w:val="26"/>
        </w:rPr>
        <w:t xml:space="preserve"> При отсутствии возможности организации ППЭ в соответствии с указанным требованием предусматриваются дополнительные меры контроля за соблюдением установленного </w:t>
      </w:r>
      <w:r w:rsidR="006D2CF5" w:rsidRPr="00F71E99">
        <w:rPr>
          <w:sz w:val="26"/>
          <w:szCs w:val="26"/>
        </w:rPr>
        <w:t>Порядка</w:t>
      </w:r>
      <w:r w:rsidRPr="00A00C9B">
        <w:rPr>
          <w:sz w:val="26"/>
          <w:szCs w:val="26"/>
        </w:rPr>
        <w:t>.</w:t>
      </w:r>
    </w:p>
    <w:p w:rsidR="00D8032A" w:rsidRPr="00A00C9B" w:rsidRDefault="00D8032A" w:rsidP="005D5803">
      <w:pPr>
        <w:autoSpaceDE w:val="0"/>
        <w:autoSpaceDN w:val="0"/>
        <w:adjustRightInd w:val="0"/>
        <w:ind w:firstLine="709"/>
        <w:jc w:val="both"/>
        <w:rPr>
          <w:sz w:val="26"/>
          <w:szCs w:val="26"/>
        </w:rPr>
      </w:pPr>
    </w:p>
    <w:p w:rsidR="00C327E0" w:rsidRPr="00A00C9B" w:rsidRDefault="00C327E0" w:rsidP="005D5803">
      <w:pPr>
        <w:autoSpaceDE w:val="0"/>
        <w:autoSpaceDN w:val="0"/>
        <w:adjustRightInd w:val="0"/>
        <w:ind w:firstLine="709"/>
        <w:jc w:val="both"/>
        <w:rPr>
          <w:sz w:val="26"/>
          <w:szCs w:val="26"/>
        </w:rPr>
      </w:pPr>
      <w:r w:rsidRPr="00A00C9B">
        <w:rPr>
          <w:sz w:val="26"/>
          <w:szCs w:val="26"/>
        </w:rPr>
        <w:t xml:space="preserve">В случае угрозы возникновения чрезвычайной ситуации ОИВ по согласованию с ГЭК принимают решение о переносе сдачи экзамена в другой ППЭ или на другой день, предусмотренный </w:t>
      </w:r>
      <w:r w:rsidR="006D2CF5" w:rsidRPr="00F71E99">
        <w:rPr>
          <w:sz w:val="26"/>
          <w:szCs w:val="26"/>
        </w:rPr>
        <w:t xml:space="preserve">единым </w:t>
      </w:r>
      <w:r w:rsidRPr="00A00C9B">
        <w:rPr>
          <w:sz w:val="26"/>
          <w:szCs w:val="26"/>
        </w:rPr>
        <w:t>расписанием проведения ЕГЭ.</w:t>
      </w:r>
    </w:p>
    <w:p w:rsidR="00303076" w:rsidRPr="00A00C9B" w:rsidRDefault="00303076" w:rsidP="00303076">
      <w:pPr>
        <w:autoSpaceDE w:val="0"/>
        <w:autoSpaceDN w:val="0"/>
        <w:adjustRightInd w:val="0"/>
        <w:ind w:firstLine="709"/>
        <w:jc w:val="both"/>
        <w:rPr>
          <w:b/>
          <w:sz w:val="26"/>
          <w:szCs w:val="26"/>
        </w:rPr>
      </w:pPr>
      <w:r w:rsidRPr="00A00C9B">
        <w:rPr>
          <w:b/>
          <w:sz w:val="26"/>
          <w:szCs w:val="26"/>
        </w:rPr>
        <w:t xml:space="preserve">В здании (комплексе зданий), где </w:t>
      </w:r>
      <w:proofErr w:type="gramStart"/>
      <w:r w:rsidRPr="00A00C9B">
        <w:rPr>
          <w:b/>
          <w:sz w:val="26"/>
          <w:szCs w:val="26"/>
        </w:rPr>
        <w:t>расположен</w:t>
      </w:r>
      <w:proofErr w:type="gramEnd"/>
      <w:r w:rsidRPr="00A00C9B">
        <w:rPr>
          <w:b/>
          <w:sz w:val="26"/>
          <w:szCs w:val="26"/>
        </w:rPr>
        <w:t xml:space="preserve"> ППЭ, до входа в ППЭ</w:t>
      </w:r>
      <w:r w:rsidRPr="00A00C9B">
        <w:rPr>
          <w:sz w:val="26"/>
          <w:szCs w:val="26"/>
        </w:rPr>
        <w:t xml:space="preserve"> </w:t>
      </w:r>
      <w:r w:rsidRPr="00A00C9B">
        <w:rPr>
          <w:b/>
          <w:sz w:val="26"/>
          <w:szCs w:val="26"/>
        </w:rPr>
        <w:t>выделяются:</w:t>
      </w:r>
    </w:p>
    <w:p w:rsidR="00303076" w:rsidRPr="00A00C9B" w:rsidRDefault="00303076" w:rsidP="00303076">
      <w:pPr>
        <w:autoSpaceDE w:val="0"/>
        <w:autoSpaceDN w:val="0"/>
        <w:adjustRightInd w:val="0"/>
        <w:ind w:firstLine="709"/>
        <w:jc w:val="both"/>
        <w:rPr>
          <w:sz w:val="26"/>
          <w:szCs w:val="26"/>
          <w:highlight w:val="lightGray"/>
        </w:rPr>
      </w:pPr>
      <w:r w:rsidRPr="00A00C9B">
        <w:rPr>
          <w:sz w:val="26"/>
          <w:szCs w:val="26"/>
          <w:highlight w:val="lightGray"/>
        </w:rPr>
        <w:t xml:space="preserve">а) места для хранения личных вещей участников ЕГЭ, организаторов, медицинских работников, технических специалистов и ассистентов, оказывающих необходимую техническую помощь </w:t>
      </w:r>
      <w:r w:rsidR="008E4BCF" w:rsidRPr="00A00C9B">
        <w:rPr>
          <w:sz w:val="26"/>
          <w:szCs w:val="26"/>
          <w:highlight w:val="lightGray"/>
        </w:rPr>
        <w:t>участникам ЕГЭ</w:t>
      </w:r>
      <w:r w:rsidRPr="00A00C9B">
        <w:rPr>
          <w:sz w:val="26"/>
          <w:szCs w:val="26"/>
          <w:highlight w:val="lightGray"/>
        </w:rPr>
        <w:t xml:space="preserve"> с ОВЗ, детям-инвалидам, инвалидам;</w:t>
      </w:r>
    </w:p>
    <w:p w:rsidR="00A52669" w:rsidRDefault="00303076" w:rsidP="00A00C9B">
      <w:pPr>
        <w:autoSpaceDE w:val="0"/>
        <w:autoSpaceDN w:val="0"/>
        <w:adjustRightInd w:val="0"/>
        <w:ind w:firstLine="709"/>
        <w:jc w:val="center"/>
        <w:rPr>
          <w:sz w:val="26"/>
          <w:szCs w:val="26"/>
        </w:rPr>
      </w:pPr>
      <w:r w:rsidRPr="00A00C9B">
        <w:rPr>
          <w:sz w:val="26"/>
          <w:szCs w:val="26"/>
          <w:highlight w:val="lightGray"/>
        </w:rPr>
        <w:t>б) помещения для сопровождающих</w:t>
      </w:r>
      <w:r w:rsidR="006D2CF5" w:rsidRPr="00A00C9B">
        <w:rPr>
          <w:sz w:val="26"/>
          <w:szCs w:val="26"/>
          <w:highlight w:val="lightGray"/>
        </w:rPr>
        <w:t xml:space="preserve"> и</w:t>
      </w:r>
      <w:r w:rsidRPr="00A00C9B">
        <w:rPr>
          <w:sz w:val="26"/>
          <w:szCs w:val="26"/>
          <w:highlight w:val="lightGray"/>
        </w:rPr>
        <w:t xml:space="preserve"> представителей средств массовой информации.</w:t>
      </w:r>
    </w:p>
    <w:p w:rsidR="00303076" w:rsidRPr="00A00C9B" w:rsidRDefault="00303076" w:rsidP="00A00C9B">
      <w:pPr>
        <w:autoSpaceDE w:val="0"/>
        <w:autoSpaceDN w:val="0"/>
        <w:adjustRightInd w:val="0"/>
        <w:ind w:firstLine="709"/>
        <w:jc w:val="center"/>
        <w:rPr>
          <w:b/>
          <w:sz w:val="26"/>
          <w:szCs w:val="26"/>
        </w:rPr>
      </w:pPr>
      <w:r w:rsidRPr="00A00C9B">
        <w:rPr>
          <w:b/>
          <w:sz w:val="26"/>
          <w:szCs w:val="26"/>
        </w:rPr>
        <w:t>Организация помещений и техническое оснащение ППЭ</w:t>
      </w:r>
    </w:p>
    <w:p w:rsidR="00C327E0" w:rsidRPr="00A00C9B" w:rsidRDefault="00C327E0" w:rsidP="005D5803">
      <w:pPr>
        <w:autoSpaceDE w:val="0"/>
        <w:autoSpaceDN w:val="0"/>
        <w:adjustRightInd w:val="0"/>
        <w:ind w:firstLine="709"/>
        <w:jc w:val="both"/>
        <w:rPr>
          <w:sz w:val="26"/>
          <w:szCs w:val="26"/>
        </w:rPr>
      </w:pPr>
      <w:r w:rsidRPr="00A00C9B">
        <w:rPr>
          <w:sz w:val="26"/>
          <w:szCs w:val="26"/>
        </w:rPr>
        <w:t>В ППЭ должны быть организованы:</w:t>
      </w:r>
    </w:p>
    <w:p w:rsidR="00C327E0" w:rsidRPr="00A00C9B" w:rsidRDefault="007A1F73" w:rsidP="005D5803">
      <w:pPr>
        <w:autoSpaceDE w:val="0"/>
        <w:autoSpaceDN w:val="0"/>
        <w:adjustRightInd w:val="0"/>
        <w:ind w:firstLine="709"/>
        <w:jc w:val="both"/>
        <w:rPr>
          <w:sz w:val="26"/>
          <w:szCs w:val="26"/>
        </w:rPr>
      </w:pPr>
      <w:r w:rsidRPr="00A00C9B">
        <w:rPr>
          <w:b/>
          <w:sz w:val="26"/>
          <w:szCs w:val="26"/>
        </w:rPr>
        <w:t>а</w:t>
      </w:r>
      <w:r w:rsidR="00C327E0" w:rsidRPr="00A00C9B">
        <w:rPr>
          <w:b/>
          <w:sz w:val="26"/>
          <w:szCs w:val="26"/>
        </w:rPr>
        <w:t>) Аудитории для участников ЕГЭ.</w:t>
      </w:r>
      <w:r w:rsidR="00C327E0" w:rsidRPr="00A00C9B">
        <w:rPr>
          <w:sz w:val="26"/>
          <w:szCs w:val="26"/>
        </w:rPr>
        <w:t xml:space="preserve"> Количество аудиторий определяется исходя из того</w:t>
      </w:r>
      <w:r w:rsidR="00496051" w:rsidRPr="00A00C9B">
        <w:rPr>
          <w:sz w:val="26"/>
          <w:szCs w:val="26"/>
        </w:rPr>
        <w:t>, что в каждой аудитории присутствует не более 25 участников ЕГЭ</w:t>
      </w:r>
      <w:r w:rsidR="00E00235" w:rsidRPr="00A00C9B">
        <w:rPr>
          <w:sz w:val="26"/>
          <w:szCs w:val="26"/>
        </w:rPr>
        <w:t xml:space="preserve"> с соблюдением соответствующих требований санитарно-эпидемиологических правил и нормативов</w:t>
      </w:r>
      <w:r w:rsidR="00496051" w:rsidRPr="00A00C9B">
        <w:rPr>
          <w:sz w:val="26"/>
          <w:szCs w:val="26"/>
        </w:rPr>
        <w:t xml:space="preserve">. </w:t>
      </w:r>
      <w:r w:rsidR="00C327E0" w:rsidRPr="00A00C9B">
        <w:rPr>
          <w:sz w:val="26"/>
          <w:szCs w:val="26"/>
        </w:rPr>
        <w:t xml:space="preserve">Для каждого участника ЕГЭ должно быть выделено отдельное рабочее место (индивидуальный стол и стул). </w:t>
      </w:r>
    </w:p>
    <w:p w:rsidR="00987251" w:rsidRPr="00A00C9B" w:rsidRDefault="00987251">
      <w:pPr>
        <w:autoSpaceDE w:val="0"/>
        <w:autoSpaceDN w:val="0"/>
        <w:adjustRightInd w:val="0"/>
        <w:ind w:firstLine="709"/>
        <w:jc w:val="both"/>
        <w:rPr>
          <w:sz w:val="26"/>
          <w:szCs w:val="26"/>
          <w:highlight w:val="lightGray"/>
        </w:rPr>
      </w:pPr>
      <w:r w:rsidRPr="00A00C9B">
        <w:rPr>
          <w:sz w:val="26"/>
          <w:szCs w:val="26"/>
          <w:highlight w:val="lightGray"/>
        </w:rPr>
        <w:t>В день проведения экзамена з</w:t>
      </w:r>
      <w:r w:rsidR="00F15E6C" w:rsidRPr="00A00C9B">
        <w:rPr>
          <w:sz w:val="26"/>
          <w:szCs w:val="26"/>
          <w:highlight w:val="lightGray"/>
        </w:rPr>
        <w:t>апрещено оборудовать аудитории ППЭ</w:t>
      </w:r>
      <w:r w:rsidR="00F71E99" w:rsidRPr="00A00C9B">
        <w:rPr>
          <w:sz w:val="26"/>
          <w:szCs w:val="26"/>
          <w:highlight w:val="lightGray"/>
        </w:rPr>
        <w:t xml:space="preserve"> </w:t>
      </w:r>
      <w:r w:rsidR="00F15E6C" w:rsidRPr="00A00C9B">
        <w:rPr>
          <w:sz w:val="26"/>
          <w:szCs w:val="26"/>
          <w:highlight w:val="lightGray"/>
        </w:rPr>
        <w:t>техническими средствами</w:t>
      </w:r>
      <w:r w:rsidR="00A454B1" w:rsidRPr="00A00C9B">
        <w:rPr>
          <w:sz w:val="26"/>
          <w:szCs w:val="26"/>
          <w:highlight w:val="lightGray"/>
        </w:rPr>
        <w:t xml:space="preserve"> (компьютерами, принтерами, сканерами и др.)</w:t>
      </w:r>
      <w:r w:rsidR="00F15E6C" w:rsidRPr="00A00C9B">
        <w:rPr>
          <w:sz w:val="26"/>
          <w:szCs w:val="26"/>
          <w:highlight w:val="lightGray"/>
        </w:rPr>
        <w:t xml:space="preserve">, кроме </w:t>
      </w:r>
      <w:r w:rsidRPr="00A00C9B">
        <w:rPr>
          <w:sz w:val="26"/>
          <w:szCs w:val="26"/>
          <w:highlight w:val="lightGray"/>
        </w:rPr>
        <w:t xml:space="preserve">перечисленных ниже </w:t>
      </w:r>
      <w:r w:rsidR="00F15E6C" w:rsidRPr="00A00C9B">
        <w:rPr>
          <w:sz w:val="26"/>
          <w:szCs w:val="26"/>
          <w:highlight w:val="lightGray"/>
        </w:rPr>
        <w:t xml:space="preserve">случаев, предусмотренных Порядком:  </w:t>
      </w:r>
    </w:p>
    <w:p w:rsidR="00987251" w:rsidRPr="00A00C9B" w:rsidRDefault="00987251" w:rsidP="00987251">
      <w:pPr>
        <w:widowControl w:val="0"/>
        <w:ind w:firstLine="709"/>
        <w:jc w:val="both"/>
        <w:rPr>
          <w:sz w:val="26"/>
          <w:szCs w:val="26"/>
          <w:highlight w:val="lightGray"/>
        </w:rPr>
      </w:pPr>
      <w:r w:rsidRPr="00A00C9B">
        <w:rPr>
          <w:sz w:val="26"/>
          <w:szCs w:val="26"/>
          <w:highlight w:val="lightGray"/>
        </w:rPr>
        <w:t>аудитории должны быть оборудованы средствами видеонаблюдения и другими техническими средствами, позволяющими обеспечивать работоспособность средств видеонаблюдения</w:t>
      </w:r>
      <w:r w:rsidRPr="00A00C9B">
        <w:rPr>
          <w:rStyle w:val="a8"/>
          <w:sz w:val="26"/>
          <w:szCs w:val="26"/>
          <w:highlight w:val="lightGray"/>
        </w:rPr>
        <w:footnoteReference w:id="1"/>
      </w:r>
      <w:r w:rsidRPr="00A00C9B">
        <w:rPr>
          <w:sz w:val="26"/>
          <w:szCs w:val="26"/>
          <w:highlight w:val="lightGray"/>
        </w:rPr>
        <w:t xml:space="preserve">. Технические требования и порядок применения средств </w:t>
      </w:r>
      <w:r w:rsidRPr="00A00C9B">
        <w:rPr>
          <w:sz w:val="26"/>
          <w:szCs w:val="26"/>
          <w:highlight w:val="lightGray"/>
        </w:rPr>
        <w:lastRenderedPageBreak/>
        <w:t>видеонаблюдения и трансляции проведения экзамена в аудитории приведены в приложениях 6 и 7;</w:t>
      </w:r>
    </w:p>
    <w:p w:rsidR="00F15E6C" w:rsidRPr="00A00C9B" w:rsidRDefault="00F15E6C">
      <w:pPr>
        <w:autoSpaceDE w:val="0"/>
        <w:autoSpaceDN w:val="0"/>
        <w:adjustRightInd w:val="0"/>
        <w:ind w:firstLine="709"/>
        <w:jc w:val="both"/>
        <w:rPr>
          <w:sz w:val="26"/>
          <w:szCs w:val="26"/>
        </w:rPr>
      </w:pPr>
      <w:r w:rsidRPr="00A00C9B">
        <w:rPr>
          <w:sz w:val="26"/>
          <w:szCs w:val="26"/>
          <w:highlight w:val="lightGray"/>
        </w:rPr>
        <w:t>аудитории оборудуются специа</w:t>
      </w:r>
      <w:r w:rsidR="00987251" w:rsidRPr="00A00C9B">
        <w:rPr>
          <w:sz w:val="26"/>
          <w:szCs w:val="26"/>
          <w:highlight w:val="lightGray"/>
        </w:rPr>
        <w:t xml:space="preserve">льными техническими средствами при </w:t>
      </w:r>
      <w:r w:rsidRPr="00A00C9B">
        <w:rPr>
          <w:sz w:val="26"/>
          <w:szCs w:val="26"/>
          <w:highlight w:val="lightGray"/>
        </w:rPr>
        <w:t>проведени</w:t>
      </w:r>
      <w:r w:rsidR="00987251" w:rsidRPr="00A00C9B">
        <w:rPr>
          <w:sz w:val="26"/>
          <w:szCs w:val="26"/>
          <w:highlight w:val="lightGray"/>
        </w:rPr>
        <w:t>и</w:t>
      </w:r>
      <w:r w:rsidRPr="00A00C9B">
        <w:rPr>
          <w:sz w:val="26"/>
          <w:szCs w:val="26"/>
          <w:highlight w:val="lightGray"/>
        </w:rPr>
        <w:t xml:space="preserve"> ЕГЭ для </w:t>
      </w:r>
      <w:r w:rsidR="008E4BCF" w:rsidRPr="00A00C9B">
        <w:rPr>
          <w:sz w:val="26"/>
          <w:szCs w:val="26"/>
          <w:highlight w:val="lightGray"/>
        </w:rPr>
        <w:t>участников ЕГЭ</w:t>
      </w:r>
      <w:r w:rsidRPr="00A00C9B">
        <w:rPr>
          <w:sz w:val="26"/>
          <w:szCs w:val="26"/>
          <w:highlight w:val="lightGray"/>
        </w:rPr>
        <w:t xml:space="preserve"> с ОВЗ, детей-инвалидов и инвалидов</w:t>
      </w:r>
      <w:r w:rsidR="00987251" w:rsidRPr="00A00C9B">
        <w:rPr>
          <w:sz w:val="26"/>
          <w:szCs w:val="26"/>
          <w:highlight w:val="lightGray"/>
        </w:rPr>
        <w:t xml:space="preserve"> (при необходимости)</w:t>
      </w:r>
      <w:r w:rsidRPr="00A00C9B">
        <w:rPr>
          <w:sz w:val="26"/>
          <w:szCs w:val="26"/>
          <w:highlight w:val="lightGray"/>
        </w:rPr>
        <w:t>;</w:t>
      </w:r>
    </w:p>
    <w:p w:rsidR="006D55D2" w:rsidRPr="00A00C9B" w:rsidRDefault="00F15E6C" w:rsidP="006D55D2">
      <w:pPr>
        <w:autoSpaceDE w:val="0"/>
        <w:autoSpaceDN w:val="0"/>
        <w:adjustRightInd w:val="0"/>
        <w:ind w:firstLine="709"/>
        <w:jc w:val="both"/>
        <w:rPr>
          <w:sz w:val="26"/>
          <w:szCs w:val="26"/>
        </w:rPr>
      </w:pPr>
      <w:r w:rsidRPr="00A00C9B">
        <w:rPr>
          <w:sz w:val="26"/>
          <w:szCs w:val="26"/>
        </w:rPr>
        <w:t xml:space="preserve">в </w:t>
      </w:r>
      <w:proofErr w:type="gramStart"/>
      <w:r w:rsidR="006D55D2" w:rsidRPr="00A00C9B">
        <w:rPr>
          <w:sz w:val="26"/>
          <w:szCs w:val="26"/>
        </w:rPr>
        <w:t>случае</w:t>
      </w:r>
      <w:proofErr w:type="gramEnd"/>
      <w:r w:rsidR="006D55D2" w:rsidRPr="00A00C9B">
        <w:rPr>
          <w:sz w:val="26"/>
          <w:szCs w:val="26"/>
        </w:rPr>
        <w:t xml:space="preserve"> использования КИМ на электронных носителях аудитории обеспечиваются специализированным аппаратно-</w:t>
      </w:r>
      <w:r w:rsidR="007A1F73" w:rsidRPr="00A00C9B">
        <w:rPr>
          <w:sz w:val="26"/>
          <w:szCs w:val="26"/>
        </w:rPr>
        <w:t>программным</w:t>
      </w:r>
      <w:r w:rsidR="006D55D2" w:rsidRPr="00A00C9B">
        <w:rPr>
          <w:sz w:val="26"/>
          <w:szCs w:val="26"/>
        </w:rPr>
        <w:t xml:space="preserve"> комплексом для </w:t>
      </w:r>
      <w:r w:rsidR="007A1F73" w:rsidRPr="00A00C9B">
        <w:rPr>
          <w:sz w:val="26"/>
          <w:szCs w:val="26"/>
        </w:rPr>
        <w:t>проведения</w:t>
      </w:r>
      <w:r w:rsidR="006D55D2" w:rsidRPr="00A00C9B">
        <w:rPr>
          <w:sz w:val="26"/>
          <w:szCs w:val="26"/>
        </w:rPr>
        <w:t xml:space="preserve"> </w:t>
      </w:r>
      <w:r w:rsidR="007A1F73" w:rsidRPr="00A00C9B">
        <w:rPr>
          <w:sz w:val="26"/>
          <w:szCs w:val="26"/>
        </w:rPr>
        <w:t xml:space="preserve"> печати КИМ.</w:t>
      </w:r>
      <w:r w:rsidR="004E58DF" w:rsidRPr="00A00C9B">
        <w:rPr>
          <w:sz w:val="26"/>
          <w:szCs w:val="26"/>
        </w:rPr>
        <w:t xml:space="preserve"> Также в </w:t>
      </w:r>
      <w:proofErr w:type="gramStart"/>
      <w:r w:rsidR="00987251" w:rsidRPr="00A00C9B">
        <w:rPr>
          <w:sz w:val="26"/>
          <w:szCs w:val="26"/>
        </w:rPr>
        <w:t>аудиториях</w:t>
      </w:r>
      <w:proofErr w:type="gramEnd"/>
      <w:r w:rsidR="00987251" w:rsidRPr="00A00C9B">
        <w:rPr>
          <w:sz w:val="26"/>
          <w:szCs w:val="26"/>
        </w:rPr>
        <w:t xml:space="preserve"> выделяются места </w:t>
      </w:r>
      <w:r w:rsidR="004E58DF" w:rsidRPr="00A00C9B">
        <w:rPr>
          <w:sz w:val="26"/>
          <w:szCs w:val="26"/>
        </w:rPr>
        <w:t>(стол</w:t>
      </w:r>
      <w:r w:rsidR="00987251" w:rsidRPr="00F71E99">
        <w:rPr>
          <w:sz w:val="26"/>
          <w:szCs w:val="26"/>
        </w:rPr>
        <w:t>ы</w:t>
      </w:r>
      <w:r w:rsidR="004E58DF" w:rsidRPr="00A00C9B">
        <w:rPr>
          <w:sz w:val="26"/>
          <w:szCs w:val="26"/>
        </w:rPr>
        <w:t xml:space="preserve">), на </w:t>
      </w:r>
      <w:r w:rsidR="00987251" w:rsidRPr="00A00C9B">
        <w:rPr>
          <w:sz w:val="26"/>
          <w:szCs w:val="26"/>
        </w:rPr>
        <w:t xml:space="preserve">которых </w:t>
      </w:r>
      <w:r w:rsidR="004E58DF" w:rsidRPr="00A00C9B">
        <w:rPr>
          <w:sz w:val="26"/>
          <w:szCs w:val="26"/>
        </w:rPr>
        <w:t xml:space="preserve">раскладываются </w:t>
      </w:r>
      <w:r w:rsidR="00987251" w:rsidRPr="00F71E99">
        <w:rPr>
          <w:sz w:val="26"/>
          <w:szCs w:val="26"/>
        </w:rPr>
        <w:t>ЭМ</w:t>
      </w:r>
      <w:r w:rsidR="004E58DF" w:rsidRPr="00A00C9B">
        <w:rPr>
          <w:sz w:val="26"/>
          <w:szCs w:val="26"/>
        </w:rPr>
        <w:t xml:space="preserve">. Порядок печати КИМ в аудиториях ППЭ приведен в </w:t>
      </w:r>
      <w:r w:rsidR="00A73BE6" w:rsidRPr="00A00C9B">
        <w:rPr>
          <w:sz w:val="26"/>
          <w:szCs w:val="26"/>
        </w:rPr>
        <w:t>П</w:t>
      </w:r>
      <w:r w:rsidR="004E58DF" w:rsidRPr="00A00C9B">
        <w:rPr>
          <w:sz w:val="26"/>
          <w:szCs w:val="26"/>
        </w:rPr>
        <w:t>риложении 8</w:t>
      </w:r>
      <w:r w:rsidRPr="00A00C9B">
        <w:rPr>
          <w:sz w:val="26"/>
          <w:szCs w:val="26"/>
        </w:rPr>
        <w:t>;</w:t>
      </w:r>
    </w:p>
    <w:p w:rsidR="00496051" w:rsidRPr="00A00C9B" w:rsidRDefault="00F15E6C" w:rsidP="00496051">
      <w:pPr>
        <w:autoSpaceDE w:val="0"/>
        <w:autoSpaceDN w:val="0"/>
        <w:adjustRightInd w:val="0"/>
        <w:ind w:firstLine="709"/>
        <w:jc w:val="both"/>
        <w:rPr>
          <w:sz w:val="26"/>
          <w:szCs w:val="26"/>
        </w:rPr>
      </w:pPr>
      <w:r w:rsidRPr="00A00C9B">
        <w:rPr>
          <w:sz w:val="26"/>
          <w:szCs w:val="26"/>
        </w:rPr>
        <w:t xml:space="preserve">при </w:t>
      </w:r>
      <w:r w:rsidR="00496051" w:rsidRPr="00A00C9B">
        <w:rPr>
          <w:sz w:val="26"/>
          <w:szCs w:val="26"/>
        </w:rPr>
        <w:t>проведении ЕГЭ по иностранным языкам с включенным разделом</w:t>
      </w:r>
      <w:r w:rsidR="00E00235" w:rsidRPr="00A00C9B">
        <w:rPr>
          <w:sz w:val="26"/>
          <w:szCs w:val="26"/>
        </w:rPr>
        <w:t xml:space="preserve"> </w:t>
      </w:r>
      <w:r w:rsidR="00D37E78" w:rsidRPr="00A00C9B">
        <w:rPr>
          <w:sz w:val="26"/>
          <w:szCs w:val="26"/>
        </w:rPr>
        <w:t>«</w:t>
      </w:r>
      <w:r w:rsidR="00E00235" w:rsidRPr="00A00C9B">
        <w:rPr>
          <w:sz w:val="26"/>
          <w:szCs w:val="26"/>
        </w:rPr>
        <w:t>Говорение</w:t>
      </w:r>
      <w:r w:rsidR="00D37E78" w:rsidRPr="00A00C9B">
        <w:rPr>
          <w:sz w:val="26"/>
          <w:szCs w:val="26"/>
        </w:rPr>
        <w:t>»</w:t>
      </w:r>
      <w:r w:rsidR="00496051" w:rsidRPr="00A00C9B">
        <w:rPr>
          <w:sz w:val="26"/>
          <w:szCs w:val="26"/>
        </w:rPr>
        <w:t xml:space="preserve"> аудитории оборудуются компьютерами</w:t>
      </w:r>
      <w:r w:rsidR="00D00360" w:rsidRPr="00A00C9B">
        <w:rPr>
          <w:sz w:val="26"/>
          <w:szCs w:val="26"/>
        </w:rPr>
        <w:t xml:space="preserve"> (ноутбуками)</w:t>
      </w:r>
      <w:r w:rsidR="00496051" w:rsidRPr="00A00C9B">
        <w:rPr>
          <w:sz w:val="26"/>
          <w:szCs w:val="26"/>
        </w:rPr>
        <w:t xml:space="preserve"> с установленным программным обеспечением и подключенной гарнитурой (наушники с микрофоном), средствами цифровой аудиозаписи</w:t>
      </w:r>
      <w:r w:rsidRPr="00A00C9B">
        <w:rPr>
          <w:sz w:val="26"/>
          <w:szCs w:val="26"/>
        </w:rPr>
        <w:t>;</w:t>
      </w:r>
    </w:p>
    <w:p w:rsidR="00496051" w:rsidRPr="00A00C9B" w:rsidRDefault="00F15E6C" w:rsidP="00496051">
      <w:pPr>
        <w:autoSpaceDE w:val="0"/>
        <w:autoSpaceDN w:val="0"/>
        <w:adjustRightInd w:val="0"/>
        <w:ind w:firstLine="709"/>
        <w:jc w:val="both"/>
        <w:rPr>
          <w:sz w:val="26"/>
          <w:szCs w:val="26"/>
        </w:rPr>
      </w:pPr>
      <w:r w:rsidRPr="00A00C9B">
        <w:rPr>
          <w:sz w:val="26"/>
          <w:szCs w:val="26"/>
        </w:rPr>
        <w:t>аудитории</w:t>
      </w:r>
      <w:r w:rsidR="00496051" w:rsidRPr="00A00C9B">
        <w:rPr>
          <w:sz w:val="26"/>
          <w:szCs w:val="26"/>
        </w:rPr>
        <w:t>, выделяемые для проведения раздела «</w:t>
      </w:r>
      <w:proofErr w:type="spellStart"/>
      <w:r w:rsidR="00496051" w:rsidRPr="00A00C9B">
        <w:rPr>
          <w:sz w:val="26"/>
          <w:szCs w:val="26"/>
        </w:rPr>
        <w:t>Аудирование</w:t>
      </w:r>
      <w:proofErr w:type="spellEnd"/>
      <w:r w:rsidR="00496051" w:rsidRPr="00A00C9B">
        <w:rPr>
          <w:sz w:val="26"/>
          <w:szCs w:val="26"/>
        </w:rPr>
        <w:t>», оборудуются средствами воспроизведения аудионосителей.</w:t>
      </w:r>
    </w:p>
    <w:p w:rsidR="00F71E99" w:rsidRDefault="00C327E0" w:rsidP="00BC041A">
      <w:pPr>
        <w:widowControl w:val="0"/>
        <w:ind w:firstLine="709"/>
        <w:jc w:val="both"/>
        <w:rPr>
          <w:color w:val="000000"/>
          <w:sz w:val="26"/>
          <w:szCs w:val="26"/>
          <w:lang w:eastAsia="en-US"/>
        </w:rPr>
      </w:pPr>
      <w:r w:rsidRPr="00A00C9B">
        <w:rPr>
          <w:b/>
          <w:color w:val="000000"/>
          <w:sz w:val="26"/>
          <w:szCs w:val="26"/>
          <w:lang w:eastAsia="en-US"/>
        </w:rPr>
        <w:t xml:space="preserve">В аудиториях ППЭ должны </w:t>
      </w:r>
      <w:r w:rsidR="006064CC" w:rsidRPr="00A00C9B">
        <w:rPr>
          <w:b/>
          <w:color w:val="000000"/>
          <w:sz w:val="26"/>
          <w:szCs w:val="26"/>
          <w:lang w:eastAsia="en-US"/>
        </w:rPr>
        <w:t>быть:</w:t>
      </w:r>
      <w:r w:rsidR="006064CC" w:rsidRPr="00A00C9B">
        <w:rPr>
          <w:color w:val="000000"/>
          <w:sz w:val="26"/>
          <w:szCs w:val="26"/>
          <w:lang w:eastAsia="en-US"/>
        </w:rPr>
        <w:t xml:space="preserve"> </w:t>
      </w:r>
    </w:p>
    <w:p w:rsidR="00213D68" w:rsidRPr="00A00C9B" w:rsidRDefault="006064CC" w:rsidP="00BC041A">
      <w:pPr>
        <w:widowControl w:val="0"/>
        <w:ind w:firstLine="709"/>
        <w:jc w:val="both"/>
        <w:rPr>
          <w:color w:val="000000"/>
          <w:sz w:val="26"/>
          <w:szCs w:val="26"/>
          <w:lang w:eastAsia="en-US"/>
        </w:rPr>
      </w:pPr>
      <w:r w:rsidRPr="00A00C9B">
        <w:rPr>
          <w:color w:val="000000"/>
          <w:sz w:val="26"/>
          <w:szCs w:val="26"/>
          <w:lang w:eastAsia="en-US"/>
        </w:rPr>
        <w:t>подготовлены</w:t>
      </w:r>
      <w:r w:rsidR="00C327E0" w:rsidRPr="00A00C9B">
        <w:rPr>
          <w:color w:val="000000"/>
          <w:sz w:val="26"/>
          <w:szCs w:val="26"/>
          <w:lang w:eastAsia="en-US"/>
        </w:rPr>
        <w:t xml:space="preserve"> часы, находящиеся в поле зрения участников ЕГЭ;</w:t>
      </w:r>
    </w:p>
    <w:p w:rsidR="00213D68" w:rsidRPr="00A00C9B" w:rsidRDefault="00C327E0" w:rsidP="00BC041A">
      <w:pPr>
        <w:widowControl w:val="0"/>
        <w:ind w:firstLine="709"/>
        <w:jc w:val="both"/>
        <w:rPr>
          <w:color w:val="000000"/>
          <w:sz w:val="26"/>
          <w:szCs w:val="26"/>
          <w:lang w:eastAsia="en-US"/>
        </w:rPr>
      </w:pPr>
      <w:r w:rsidRPr="00A00C9B">
        <w:rPr>
          <w:color w:val="000000"/>
          <w:sz w:val="26"/>
          <w:szCs w:val="26"/>
          <w:lang w:eastAsia="en-US"/>
        </w:rPr>
        <w:t>закрыты стенды, плакаты и иные материалы со справочно-познавательной информацией по соответствующим учебным  предметам;</w:t>
      </w:r>
    </w:p>
    <w:p w:rsidR="00213D68" w:rsidRPr="00A00C9B" w:rsidRDefault="00C327E0" w:rsidP="00BC041A">
      <w:pPr>
        <w:widowControl w:val="0"/>
        <w:ind w:firstLine="709"/>
        <w:jc w:val="both"/>
        <w:rPr>
          <w:color w:val="000000"/>
          <w:sz w:val="26"/>
          <w:szCs w:val="26"/>
          <w:lang w:eastAsia="en-US"/>
        </w:rPr>
      </w:pPr>
      <w:r w:rsidRPr="00A00C9B">
        <w:rPr>
          <w:color w:val="000000"/>
          <w:sz w:val="26"/>
          <w:szCs w:val="26"/>
          <w:lang w:eastAsia="en-US"/>
        </w:rPr>
        <w:t>подготовлены рабочие места для участников ЕГЭ, обозначенные заметным номером;</w:t>
      </w:r>
    </w:p>
    <w:p w:rsidR="006064CC" w:rsidRPr="00A00C9B" w:rsidRDefault="006064CC" w:rsidP="00BC041A">
      <w:pPr>
        <w:widowControl w:val="0"/>
        <w:ind w:firstLine="709"/>
        <w:jc w:val="both"/>
        <w:rPr>
          <w:color w:val="000000"/>
          <w:sz w:val="26"/>
          <w:szCs w:val="26"/>
          <w:lang w:eastAsia="en-US"/>
        </w:rPr>
      </w:pPr>
      <w:r w:rsidRPr="00A00C9B">
        <w:rPr>
          <w:color w:val="000000"/>
          <w:sz w:val="26"/>
          <w:szCs w:val="26"/>
          <w:highlight w:val="lightGray"/>
          <w:lang w:eastAsia="en-US"/>
        </w:rPr>
        <w:t xml:space="preserve">подготовлен стол, находящийся в зоне видимости камер видеонаблюдения, для осуществления раскладки и последующей упаковки </w:t>
      </w:r>
      <w:r w:rsidR="00987251" w:rsidRPr="00A00C9B">
        <w:rPr>
          <w:color w:val="000000"/>
          <w:sz w:val="26"/>
          <w:szCs w:val="26"/>
          <w:highlight w:val="lightGray"/>
          <w:lang w:eastAsia="en-US"/>
        </w:rPr>
        <w:t>ЭМ</w:t>
      </w:r>
      <w:r w:rsidRPr="00A00C9B">
        <w:rPr>
          <w:color w:val="000000"/>
          <w:sz w:val="26"/>
          <w:szCs w:val="26"/>
          <w:highlight w:val="lightGray"/>
          <w:lang w:eastAsia="en-US"/>
        </w:rPr>
        <w:t>, собранных</w:t>
      </w:r>
      <w:r w:rsidR="00987251" w:rsidRPr="00A00C9B">
        <w:rPr>
          <w:color w:val="000000"/>
          <w:sz w:val="26"/>
          <w:szCs w:val="26"/>
          <w:highlight w:val="lightGray"/>
          <w:lang w:eastAsia="en-US"/>
        </w:rPr>
        <w:t xml:space="preserve"> организаторами </w:t>
      </w:r>
      <w:r w:rsidRPr="00A00C9B">
        <w:rPr>
          <w:color w:val="000000"/>
          <w:sz w:val="26"/>
          <w:szCs w:val="26"/>
          <w:highlight w:val="lightGray"/>
          <w:lang w:eastAsia="en-US"/>
        </w:rPr>
        <w:t xml:space="preserve"> у участников ЕГЭ;</w:t>
      </w:r>
    </w:p>
    <w:p w:rsidR="00213D68" w:rsidRPr="00A00C9B" w:rsidRDefault="006A79EA" w:rsidP="00BC041A">
      <w:pPr>
        <w:widowControl w:val="0"/>
        <w:ind w:firstLine="709"/>
        <w:jc w:val="both"/>
        <w:rPr>
          <w:color w:val="000000"/>
          <w:sz w:val="26"/>
          <w:szCs w:val="26"/>
          <w:lang w:eastAsia="en-US"/>
        </w:rPr>
      </w:pPr>
      <w:r w:rsidRPr="00A00C9B">
        <w:rPr>
          <w:color w:val="000000"/>
          <w:sz w:val="26"/>
          <w:szCs w:val="26"/>
          <w:lang w:eastAsia="en-US"/>
        </w:rPr>
        <w:t>подготовлена бумага для черновиков</w:t>
      </w:r>
      <w:r w:rsidR="001B0F58" w:rsidRPr="00A00C9B">
        <w:rPr>
          <w:color w:val="000000"/>
          <w:sz w:val="26"/>
          <w:szCs w:val="26"/>
          <w:lang w:eastAsia="en-US"/>
        </w:rPr>
        <w:t xml:space="preserve"> </w:t>
      </w:r>
      <w:r w:rsidR="001B0F58" w:rsidRPr="00A00C9B">
        <w:rPr>
          <w:color w:val="000000"/>
          <w:sz w:val="26"/>
          <w:szCs w:val="26"/>
          <w:highlight w:val="lightGray"/>
          <w:lang w:eastAsia="en-US"/>
        </w:rPr>
        <w:t xml:space="preserve">со штампом образовательной организации, на базе которой </w:t>
      </w:r>
      <w:proofErr w:type="gramStart"/>
      <w:r w:rsidR="001B0F58" w:rsidRPr="00A00C9B">
        <w:rPr>
          <w:color w:val="000000"/>
          <w:sz w:val="26"/>
          <w:szCs w:val="26"/>
          <w:highlight w:val="lightGray"/>
          <w:lang w:eastAsia="en-US"/>
        </w:rPr>
        <w:t>организован</w:t>
      </w:r>
      <w:proofErr w:type="gramEnd"/>
      <w:r w:rsidR="001B0F58" w:rsidRPr="00A00C9B">
        <w:rPr>
          <w:color w:val="000000"/>
          <w:sz w:val="26"/>
          <w:szCs w:val="26"/>
          <w:highlight w:val="lightGray"/>
          <w:lang w:eastAsia="en-US"/>
        </w:rPr>
        <w:t xml:space="preserve"> ППЭ,</w:t>
      </w:r>
      <w:r w:rsidRPr="00A00C9B">
        <w:rPr>
          <w:color w:val="000000"/>
          <w:sz w:val="26"/>
          <w:szCs w:val="26"/>
          <w:lang w:eastAsia="en-US"/>
        </w:rPr>
        <w:t xml:space="preserve"> из расчета по два листа на каждого участника</w:t>
      </w:r>
      <w:r w:rsidR="00D02C02" w:rsidRPr="00A00C9B">
        <w:rPr>
          <w:color w:val="000000"/>
          <w:sz w:val="26"/>
          <w:szCs w:val="26"/>
          <w:lang w:eastAsia="en-US"/>
        </w:rPr>
        <w:t xml:space="preserve"> ЕГЭ</w:t>
      </w:r>
      <w:r w:rsidR="00EF580F" w:rsidRPr="00A00C9B">
        <w:rPr>
          <w:color w:val="000000"/>
          <w:sz w:val="26"/>
          <w:szCs w:val="26"/>
          <w:lang w:eastAsia="en-US"/>
        </w:rPr>
        <w:t xml:space="preserve"> (в случае проведения ЕГЭ по иностранным языкам с включенным разделом «Говорение» черновики не выдаются)</w:t>
      </w:r>
      <w:r w:rsidRPr="00A00C9B">
        <w:rPr>
          <w:color w:val="000000"/>
          <w:sz w:val="26"/>
          <w:szCs w:val="26"/>
          <w:lang w:eastAsia="en-US"/>
        </w:rPr>
        <w:t>.</w:t>
      </w:r>
    </w:p>
    <w:p w:rsidR="00D02C02" w:rsidRPr="00A00C9B" w:rsidRDefault="00D02C02">
      <w:pPr>
        <w:autoSpaceDE w:val="0"/>
        <w:autoSpaceDN w:val="0"/>
        <w:adjustRightInd w:val="0"/>
        <w:ind w:firstLine="709"/>
        <w:jc w:val="both"/>
        <w:rPr>
          <w:b/>
          <w:sz w:val="26"/>
          <w:szCs w:val="26"/>
        </w:rPr>
      </w:pPr>
      <w:r w:rsidRPr="00A00C9B">
        <w:rPr>
          <w:b/>
          <w:sz w:val="26"/>
          <w:szCs w:val="26"/>
        </w:rPr>
        <w:t>б</w:t>
      </w:r>
      <w:r w:rsidR="00C327E0" w:rsidRPr="00A00C9B">
        <w:rPr>
          <w:b/>
          <w:sz w:val="26"/>
          <w:szCs w:val="26"/>
        </w:rPr>
        <w:t>) Помещение (аудитория) для руководителя ППЭ</w:t>
      </w:r>
      <w:r w:rsidR="00C706EA" w:rsidRPr="00A00C9B">
        <w:rPr>
          <w:b/>
          <w:sz w:val="26"/>
          <w:szCs w:val="26"/>
        </w:rPr>
        <w:t xml:space="preserve"> (Штаб ППЭ)</w:t>
      </w:r>
      <w:r w:rsidR="003E5AD8" w:rsidRPr="00A00C9B">
        <w:rPr>
          <w:b/>
          <w:sz w:val="26"/>
          <w:szCs w:val="26"/>
        </w:rPr>
        <w:t>.</w:t>
      </w:r>
    </w:p>
    <w:p w:rsidR="003E5AD8" w:rsidRDefault="003E5AD8" w:rsidP="005D5803">
      <w:pPr>
        <w:autoSpaceDE w:val="0"/>
        <w:autoSpaceDN w:val="0"/>
        <w:adjustRightInd w:val="0"/>
        <w:ind w:firstLine="709"/>
        <w:jc w:val="both"/>
        <w:rPr>
          <w:sz w:val="26"/>
          <w:szCs w:val="26"/>
        </w:rPr>
      </w:pPr>
      <w:r w:rsidRPr="00A00C9B">
        <w:rPr>
          <w:sz w:val="26"/>
          <w:szCs w:val="26"/>
        </w:rPr>
        <w:t>В ППЭ выделяется помещение (</w:t>
      </w:r>
      <w:r w:rsidR="004E58DF" w:rsidRPr="00A00C9B">
        <w:rPr>
          <w:sz w:val="26"/>
          <w:szCs w:val="26"/>
        </w:rPr>
        <w:t>аудитория</w:t>
      </w:r>
      <w:r w:rsidRPr="00A00C9B">
        <w:rPr>
          <w:sz w:val="26"/>
          <w:szCs w:val="26"/>
        </w:rPr>
        <w:t>) для руководителя ППЭ</w:t>
      </w:r>
      <w:r w:rsidR="00433587" w:rsidRPr="00A00C9B">
        <w:rPr>
          <w:sz w:val="26"/>
          <w:szCs w:val="26"/>
        </w:rPr>
        <w:t xml:space="preserve"> (</w:t>
      </w:r>
      <w:r w:rsidR="00C706EA" w:rsidRPr="00A00C9B">
        <w:rPr>
          <w:sz w:val="26"/>
          <w:szCs w:val="26"/>
        </w:rPr>
        <w:t xml:space="preserve">Штаб </w:t>
      </w:r>
      <w:r w:rsidR="00433587" w:rsidRPr="00A00C9B">
        <w:rPr>
          <w:sz w:val="26"/>
          <w:szCs w:val="26"/>
        </w:rPr>
        <w:t>ППЭ)</w:t>
      </w:r>
      <w:r w:rsidRPr="00A00C9B">
        <w:rPr>
          <w:sz w:val="26"/>
          <w:szCs w:val="26"/>
        </w:rPr>
        <w:t>, оборудованное телефонной связью</w:t>
      </w:r>
      <w:r w:rsidR="00EA6B34" w:rsidRPr="00A00C9B">
        <w:rPr>
          <w:sz w:val="26"/>
          <w:szCs w:val="26"/>
        </w:rPr>
        <w:t xml:space="preserve"> </w:t>
      </w:r>
      <w:r w:rsidR="00B71A33" w:rsidRPr="00A00C9B">
        <w:rPr>
          <w:sz w:val="26"/>
          <w:szCs w:val="26"/>
        </w:rPr>
        <w:t>и видеонаблюдением,</w:t>
      </w:r>
      <w:r w:rsidRPr="00A00C9B">
        <w:rPr>
          <w:sz w:val="26"/>
          <w:szCs w:val="26"/>
        </w:rPr>
        <w:t xml:space="preserve"> принтером и персональным компьютером с необходимым программным обеспечением и средствами защиты информации для автоматизированного распределения участников ЕГЭ и организаторов по аудиториям</w:t>
      </w:r>
      <w:r w:rsidR="00013327" w:rsidRPr="00A00C9B">
        <w:rPr>
          <w:sz w:val="26"/>
          <w:szCs w:val="26"/>
        </w:rPr>
        <w:t xml:space="preserve"> для проведения экзамена (</w:t>
      </w:r>
      <w:r w:rsidRPr="00A00C9B">
        <w:rPr>
          <w:sz w:val="26"/>
          <w:szCs w:val="26"/>
        </w:rPr>
        <w:t xml:space="preserve">если такое распределение </w:t>
      </w:r>
      <w:r w:rsidR="00CF189B" w:rsidRPr="00A00C9B">
        <w:rPr>
          <w:sz w:val="26"/>
          <w:szCs w:val="26"/>
        </w:rPr>
        <w:t>п</w:t>
      </w:r>
      <w:r w:rsidR="00CF189B">
        <w:rPr>
          <w:sz w:val="26"/>
          <w:szCs w:val="26"/>
        </w:rPr>
        <w:t>роводится</w:t>
      </w:r>
      <w:r w:rsidR="00CF189B" w:rsidRPr="00A00C9B">
        <w:rPr>
          <w:sz w:val="26"/>
          <w:szCs w:val="26"/>
        </w:rPr>
        <w:t xml:space="preserve"> </w:t>
      </w:r>
      <w:r w:rsidRPr="00A00C9B">
        <w:rPr>
          <w:sz w:val="26"/>
          <w:szCs w:val="26"/>
        </w:rPr>
        <w:t>в ППЭ</w:t>
      </w:r>
      <w:r w:rsidR="00013327" w:rsidRPr="00A00C9B">
        <w:rPr>
          <w:sz w:val="26"/>
          <w:szCs w:val="26"/>
        </w:rPr>
        <w:t>).</w:t>
      </w:r>
      <w:r w:rsidR="00E40723" w:rsidRPr="00A00C9B">
        <w:rPr>
          <w:sz w:val="26"/>
          <w:szCs w:val="26"/>
        </w:rPr>
        <w:t xml:space="preserve"> </w:t>
      </w:r>
      <w:r w:rsidRPr="00A00C9B">
        <w:rPr>
          <w:sz w:val="26"/>
          <w:szCs w:val="26"/>
        </w:rPr>
        <w:t xml:space="preserve"> </w:t>
      </w:r>
      <w:r w:rsidR="00433587" w:rsidRPr="00A00C9B">
        <w:rPr>
          <w:sz w:val="26"/>
          <w:szCs w:val="26"/>
        </w:rPr>
        <w:t>Штаб</w:t>
      </w:r>
      <w:r w:rsidRPr="00A00C9B">
        <w:rPr>
          <w:sz w:val="26"/>
          <w:szCs w:val="26"/>
        </w:rPr>
        <w:t xml:space="preserve"> ППЭ долж</w:t>
      </w:r>
      <w:r w:rsidR="00433587" w:rsidRPr="00A00C9B">
        <w:rPr>
          <w:sz w:val="26"/>
          <w:szCs w:val="26"/>
        </w:rPr>
        <w:t>е</w:t>
      </w:r>
      <w:r w:rsidRPr="00A00C9B">
        <w:rPr>
          <w:sz w:val="26"/>
          <w:szCs w:val="26"/>
        </w:rPr>
        <w:t xml:space="preserve">н быть оборудован сейфом (или металлическим шкафом) для </w:t>
      </w:r>
      <w:r w:rsidR="00013327" w:rsidRPr="00A00C9B">
        <w:rPr>
          <w:sz w:val="26"/>
          <w:szCs w:val="26"/>
        </w:rPr>
        <w:t xml:space="preserve">осуществления безопасного </w:t>
      </w:r>
      <w:r w:rsidRPr="00A00C9B">
        <w:rPr>
          <w:sz w:val="26"/>
          <w:szCs w:val="26"/>
        </w:rPr>
        <w:t xml:space="preserve">хранения </w:t>
      </w:r>
      <w:r w:rsidR="003617CC" w:rsidRPr="00F71E99">
        <w:rPr>
          <w:sz w:val="26"/>
          <w:szCs w:val="26"/>
        </w:rPr>
        <w:t>ЭМ</w:t>
      </w:r>
      <w:r w:rsidRPr="00A00C9B">
        <w:rPr>
          <w:sz w:val="26"/>
          <w:szCs w:val="26"/>
        </w:rPr>
        <w:t>.</w:t>
      </w:r>
    </w:p>
    <w:p w:rsidR="00F71E99" w:rsidRPr="00A00C9B" w:rsidRDefault="00F71E99" w:rsidP="005D5803">
      <w:pPr>
        <w:autoSpaceDE w:val="0"/>
        <w:autoSpaceDN w:val="0"/>
        <w:adjustRightInd w:val="0"/>
        <w:ind w:firstLine="709"/>
        <w:jc w:val="both"/>
        <w:rPr>
          <w:sz w:val="26"/>
          <w:szCs w:val="26"/>
        </w:rPr>
      </w:pPr>
      <w:r w:rsidRPr="00A00C9B">
        <w:rPr>
          <w:sz w:val="26"/>
          <w:szCs w:val="26"/>
          <w:highlight w:val="lightGray"/>
        </w:rPr>
        <w:t xml:space="preserve">Если по решению ГЭК сканирование экзаменационных работ участников ЕГЭ проводится в </w:t>
      </w:r>
      <w:proofErr w:type="gramStart"/>
      <w:r w:rsidRPr="00A00C9B">
        <w:rPr>
          <w:sz w:val="26"/>
          <w:szCs w:val="26"/>
          <w:highlight w:val="lightGray"/>
        </w:rPr>
        <w:t>Штабе</w:t>
      </w:r>
      <w:proofErr w:type="gramEnd"/>
      <w:r w:rsidRPr="00A00C9B">
        <w:rPr>
          <w:sz w:val="26"/>
          <w:szCs w:val="26"/>
          <w:highlight w:val="lightGray"/>
        </w:rPr>
        <w:t xml:space="preserve"> ППЭ, то Штаб ППЭ также обеспечивается сканерами</w:t>
      </w:r>
      <w:r w:rsidR="00CF189B" w:rsidRPr="00A00C9B">
        <w:rPr>
          <w:sz w:val="26"/>
          <w:szCs w:val="26"/>
          <w:highlight w:val="lightGray"/>
        </w:rPr>
        <w:t>.</w:t>
      </w:r>
    </w:p>
    <w:p w:rsidR="00056D3D" w:rsidRPr="00A00C9B" w:rsidRDefault="005E55CF" w:rsidP="00056D3D">
      <w:pPr>
        <w:autoSpaceDE w:val="0"/>
        <w:autoSpaceDN w:val="0"/>
        <w:adjustRightInd w:val="0"/>
        <w:ind w:firstLine="709"/>
        <w:jc w:val="both"/>
        <w:rPr>
          <w:b/>
          <w:sz w:val="26"/>
          <w:szCs w:val="26"/>
        </w:rPr>
      </w:pPr>
      <w:r w:rsidRPr="00A00C9B">
        <w:rPr>
          <w:b/>
          <w:sz w:val="26"/>
          <w:szCs w:val="26"/>
        </w:rPr>
        <w:t>в</w:t>
      </w:r>
      <w:r w:rsidR="00C327E0" w:rsidRPr="00A00C9B">
        <w:rPr>
          <w:b/>
          <w:sz w:val="26"/>
          <w:szCs w:val="26"/>
        </w:rPr>
        <w:t>)</w:t>
      </w:r>
      <w:r w:rsidR="000F7565" w:rsidRPr="00A00C9B">
        <w:rPr>
          <w:b/>
          <w:sz w:val="26"/>
          <w:szCs w:val="26"/>
        </w:rPr>
        <w:t xml:space="preserve"> </w:t>
      </w:r>
      <w:r w:rsidR="00056D3D" w:rsidRPr="00A00C9B">
        <w:rPr>
          <w:b/>
          <w:sz w:val="26"/>
          <w:szCs w:val="26"/>
        </w:rPr>
        <w:t xml:space="preserve">Медицинский кабинет либо отдельное помещение для </w:t>
      </w:r>
      <w:r w:rsidR="00CF189B" w:rsidRPr="00A00C9B">
        <w:rPr>
          <w:b/>
          <w:sz w:val="26"/>
          <w:szCs w:val="26"/>
        </w:rPr>
        <w:t>медицинск</w:t>
      </w:r>
      <w:r w:rsidR="00CF189B">
        <w:rPr>
          <w:b/>
          <w:sz w:val="26"/>
          <w:szCs w:val="26"/>
        </w:rPr>
        <w:t>их</w:t>
      </w:r>
      <w:r w:rsidR="00CF189B" w:rsidRPr="00A00C9B">
        <w:rPr>
          <w:b/>
          <w:sz w:val="26"/>
          <w:szCs w:val="26"/>
        </w:rPr>
        <w:t xml:space="preserve"> работник</w:t>
      </w:r>
      <w:r w:rsidR="00CF189B">
        <w:rPr>
          <w:b/>
          <w:sz w:val="26"/>
          <w:szCs w:val="26"/>
        </w:rPr>
        <w:t>ов</w:t>
      </w:r>
      <w:r w:rsidR="00056D3D" w:rsidRPr="00A00C9B">
        <w:rPr>
          <w:b/>
          <w:sz w:val="26"/>
          <w:szCs w:val="26"/>
        </w:rPr>
        <w:t>.</w:t>
      </w:r>
    </w:p>
    <w:p w:rsidR="00056D3D" w:rsidRPr="00A00C9B" w:rsidRDefault="000F7565" w:rsidP="00056D3D">
      <w:pPr>
        <w:autoSpaceDE w:val="0"/>
        <w:autoSpaceDN w:val="0"/>
        <w:adjustRightInd w:val="0"/>
        <w:ind w:firstLine="709"/>
        <w:jc w:val="both"/>
        <w:rPr>
          <w:sz w:val="26"/>
          <w:szCs w:val="26"/>
        </w:rPr>
      </w:pPr>
      <w:r w:rsidRPr="00A00C9B">
        <w:rPr>
          <w:sz w:val="26"/>
          <w:szCs w:val="26"/>
        </w:rPr>
        <w:t>г</w:t>
      </w:r>
      <w:r w:rsidR="00056D3D" w:rsidRPr="00A00C9B">
        <w:rPr>
          <w:sz w:val="26"/>
          <w:szCs w:val="26"/>
        </w:rPr>
        <w:t>) Рабочие места (стол</w:t>
      </w:r>
      <w:r w:rsidR="00013327" w:rsidRPr="00A00C9B">
        <w:rPr>
          <w:sz w:val="26"/>
          <w:szCs w:val="26"/>
        </w:rPr>
        <w:t>ы</w:t>
      </w:r>
      <w:r w:rsidR="00056D3D" w:rsidRPr="00A00C9B">
        <w:rPr>
          <w:sz w:val="26"/>
          <w:szCs w:val="26"/>
        </w:rPr>
        <w:t>, стул</w:t>
      </w:r>
      <w:r w:rsidR="00013327" w:rsidRPr="00A00C9B">
        <w:rPr>
          <w:sz w:val="26"/>
          <w:szCs w:val="26"/>
        </w:rPr>
        <w:t>ья</w:t>
      </w:r>
      <w:r w:rsidR="00056D3D" w:rsidRPr="00A00C9B">
        <w:rPr>
          <w:sz w:val="26"/>
          <w:szCs w:val="26"/>
        </w:rPr>
        <w:t>) для организаторов вне аудитории.</w:t>
      </w:r>
    </w:p>
    <w:p w:rsidR="00C327E0" w:rsidRPr="00A00C9B" w:rsidRDefault="000F7565">
      <w:pPr>
        <w:autoSpaceDE w:val="0"/>
        <w:autoSpaceDN w:val="0"/>
        <w:adjustRightInd w:val="0"/>
        <w:ind w:firstLine="709"/>
        <w:jc w:val="both"/>
        <w:rPr>
          <w:sz w:val="26"/>
          <w:szCs w:val="26"/>
        </w:rPr>
      </w:pPr>
      <w:r w:rsidRPr="00A00C9B">
        <w:rPr>
          <w:sz w:val="26"/>
          <w:szCs w:val="26"/>
        </w:rPr>
        <w:t>д</w:t>
      </w:r>
      <w:r w:rsidR="00C327E0" w:rsidRPr="00A00C9B">
        <w:rPr>
          <w:sz w:val="26"/>
          <w:szCs w:val="26"/>
        </w:rPr>
        <w:t>)</w:t>
      </w:r>
      <w:r w:rsidR="00BC041A" w:rsidRPr="00A00C9B">
        <w:rPr>
          <w:sz w:val="26"/>
          <w:szCs w:val="26"/>
        </w:rPr>
        <w:t xml:space="preserve"> </w:t>
      </w:r>
      <w:r w:rsidR="00303076" w:rsidRPr="00A00C9B">
        <w:rPr>
          <w:sz w:val="26"/>
          <w:szCs w:val="26"/>
        </w:rPr>
        <w:t>П</w:t>
      </w:r>
      <w:r w:rsidR="00013327" w:rsidRPr="00A00C9B">
        <w:rPr>
          <w:sz w:val="26"/>
          <w:szCs w:val="26"/>
        </w:rPr>
        <w:t xml:space="preserve">омещения для </w:t>
      </w:r>
      <w:r w:rsidR="00496051" w:rsidRPr="00A00C9B">
        <w:rPr>
          <w:sz w:val="26"/>
          <w:szCs w:val="26"/>
        </w:rPr>
        <w:t>общественных наблюдателей и иных лиц, имеющих право присутствовать в ППЭ в день экзамена.</w:t>
      </w:r>
      <w:r w:rsidR="00B030DD" w:rsidRPr="00A00C9B">
        <w:rPr>
          <w:sz w:val="26"/>
          <w:szCs w:val="26"/>
        </w:rPr>
        <w:t xml:space="preserve"> </w:t>
      </w:r>
      <w:r w:rsidR="00C327E0" w:rsidRPr="00A00C9B">
        <w:rPr>
          <w:sz w:val="26"/>
          <w:szCs w:val="26"/>
        </w:rPr>
        <w:t>Указанные помещения должны быть изолированы от аудиторий для проведения экзамена.</w:t>
      </w:r>
    </w:p>
    <w:p w:rsidR="00803B85" w:rsidRPr="00A00C9B" w:rsidRDefault="00803B85">
      <w:pPr>
        <w:widowControl w:val="0"/>
        <w:ind w:firstLine="709"/>
        <w:jc w:val="both"/>
        <w:rPr>
          <w:color w:val="000000"/>
          <w:sz w:val="26"/>
          <w:szCs w:val="26"/>
          <w:lang w:eastAsia="en-US"/>
        </w:rPr>
      </w:pPr>
      <w:r w:rsidRPr="00F71E99">
        <w:rPr>
          <w:sz w:val="26"/>
          <w:szCs w:val="26"/>
        </w:rPr>
        <w:t>е</w:t>
      </w:r>
      <w:proofErr w:type="gramStart"/>
      <w:r w:rsidRPr="00F71E99">
        <w:rPr>
          <w:sz w:val="26"/>
          <w:szCs w:val="26"/>
        </w:rPr>
        <w:t>)</w:t>
      </w:r>
      <w:r w:rsidRPr="00F71E99">
        <w:rPr>
          <w:color w:val="000000"/>
          <w:sz w:val="26"/>
          <w:szCs w:val="26"/>
          <w:lang w:eastAsia="en-US"/>
        </w:rPr>
        <w:t>д</w:t>
      </w:r>
      <w:proofErr w:type="gramEnd"/>
      <w:r w:rsidRPr="00F71E99">
        <w:rPr>
          <w:color w:val="000000"/>
          <w:sz w:val="26"/>
          <w:szCs w:val="26"/>
          <w:lang w:eastAsia="en-US"/>
        </w:rPr>
        <w:t xml:space="preserve">ля </w:t>
      </w:r>
      <w:r w:rsidR="00C327E0" w:rsidRPr="00A00C9B">
        <w:rPr>
          <w:color w:val="000000"/>
          <w:sz w:val="26"/>
          <w:szCs w:val="26"/>
          <w:lang w:eastAsia="en-US"/>
        </w:rPr>
        <w:t>сотрудников, осуществляющих охрану правопорядка</w:t>
      </w:r>
      <w:r w:rsidR="000406C5" w:rsidRPr="00A00C9B">
        <w:rPr>
          <w:color w:val="000000"/>
          <w:sz w:val="26"/>
          <w:szCs w:val="26"/>
          <w:lang w:eastAsia="en-US"/>
        </w:rPr>
        <w:t>,</w:t>
      </w:r>
      <w:r w:rsidR="00C327E0" w:rsidRPr="00A00C9B">
        <w:rPr>
          <w:color w:val="000000"/>
          <w:sz w:val="26"/>
          <w:szCs w:val="26"/>
          <w:lang w:eastAsia="en-US"/>
        </w:rPr>
        <w:t xml:space="preserve"> </w:t>
      </w:r>
      <w:r w:rsidR="000406C5" w:rsidRPr="00A00C9B">
        <w:rPr>
          <w:color w:val="000000"/>
          <w:sz w:val="26"/>
          <w:szCs w:val="26"/>
          <w:lang w:eastAsia="en-US"/>
        </w:rPr>
        <w:t xml:space="preserve">и (или) </w:t>
      </w:r>
      <w:r w:rsidR="000406C5" w:rsidRPr="00A00C9B">
        <w:rPr>
          <w:color w:val="000000"/>
          <w:sz w:val="26"/>
          <w:szCs w:val="26"/>
          <w:lang w:eastAsia="en-US"/>
        </w:rPr>
        <w:lastRenderedPageBreak/>
        <w:t xml:space="preserve">сотрудников органов внутренних дел </w:t>
      </w:r>
      <w:r w:rsidR="00C327E0" w:rsidRPr="00A00C9B">
        <w:rPr>
          <w:color w:val="000000"/>
          <w:sz w:val="26"/>
          <w:szCs w:val="26"/>
          <w:lang w:eastAsia="en-US"/>
        </w:rPr>
        <w:t xml:space="preserve">(полиции), </w:t>
      </w:r>
      <w:r w:rsidR="000406C5" w:rsidRPr="00A00C9B">
        <w:rPr>
          <w:color w:val="000000"/>
          <w:sz w:val="26"/>
          <w:szCs w:val="26"/>
          <w:lang w:eastAsia="en-US"/>
        </w:rPr>
        <w:t xml:space="preserve">а также организаторов вне аудитории, </w:t>
      </w:r>
      <w:r w:rsidR="00C327E0" w:rsidRPr="00A00C9B">
        <w:rPr>
          <w:color w:val="000000"/>
          <w:sz w:val="26"/>
          <w:szCs w:val="26"/>
          <w:lang w:eastAsia="en-US"/>
        </w:rPr>
        <w:t xml:space="preserve">обеспечивающих вход участников ЕГЭ в ППЭ, должно быть оборудовано рабочее место с наличием стационарного </w:t>
      </w:r>
      <w:r w:rsidR="00E3455D" w:rsidRPr="00A00C9B">
        <w:rPr>
          <w:color w:val="000000"/>
          <w:sz w:val="26"/>
          <w:szCs w:val="26"/>
          <w:lang w:eastAsia="en-US"/>
        </w:rPr>
        <w:t>и (</w:t>
      </w:r>
      <w:r w:rsidR="00E75821" w:rsidRPr="00A00C9B">
        <w:rPr>
          <w:color w:val="000000"/>
          <w:sz w:val="26"/>
          <w:szCs w:val="26"/>
          <w:lang w:eastAsia="en-US"/>
        </w:rPr>
        <w:t>или</w:t>
      </w:r>
      <w:r w:rsidR="00E3455D" w:rsidRPr="00A00C9B">
        <w:rPr>
          <w:color w:val="000000"/>
          <w:sz w:val="26"/>
          <w:szCs w:val="26"/>
          <w:lang w:eastAsia="en-US"/>
        </w:rPr>
        <w:t>)</w:t>
      </w:r>
      <w:r w:rsidR="00E75821" w:rsidRPr="00A00C9B">
        <w:rPr>
          <w:color w:val="000000"/>
          <w:sz w:val="26"/>
          <w:szCs w:val="26"/>
          <w:lang w:eastAsia="en-US"/>
        </w:rPr>
        <w:t xml:space="preserve"> переносного  металлоискателя</w:t>
      </w:r>
      <w:r w:rsidR="00C327E0" w:rsidRPr="00A00C9B">
        <w:rPr>
          <w:color w:val="000000"/>
          <w:sz w:val="26"/>
          <w:szCs w:val="26"/>
          <w:lang w:eastAsia="en-US"/>
        </w:rPr>
        <w:t xml:space="preserve">. </w:t>
      </w:r>
    </w:p>
    <w:p w:rsidR="00803B85" w:rsidRPr="00F71E99" w:rsidRDefault="00803B85" w:rsidP="00056D3D">
      <w:pPr>
        <w:widowControl w:val="0"/>
        <w:ind w:firstLine="709"/>
        <w:jc w:val="both"/>
        <w:rPr>
          <w:color w:val="000000"/>
          <w:sz w:val="26"/>
          <w:szCs w:val="26"/>
          <w:lang w:eastAsia="en-US"/>
        </w:rPr>
      </w:pPr>
      <w:r w:rsidRPr="00A00C9B">
        <w:rPr>
          <w:sz w:val="26"/>
          <w:szCs w:val="26"/>
          <w:highlight w:val="lightGray"/>
        </w:rPr>
        <w:t xml:space="preserve">Помещения, не использующиеся для проведения экзамена, в день проведения экзамена должны быть </w:t>
      </w:r>
      <w:proofErr w:type="gramStart"/>
      <w:r w:rsidRPr="00A00C9B">
        <w:rPr>
          <w:sz w:val="26"/>
          <w:szCs w:val="26"/>
          <w:highlight w:val="lightGray"/>
        </w:rPr>
        <w:t>заперты и опечатаны</w:t>
      </w:r>
      <w:proofErr w:type="gramEnd"/>
      <w:r w:rsidRPr="00A00C9B">
        <w:rPr>
          <w:sz w:val="26"/>
          <w:szCs w:val="26"/>
          <w:highlight w:val="lightGray"/>
        </w:rPr>
        <w:t>.</w:t>
      </w:r>
      <w:r w:rsidRPr="00F71E99">
        <w:rPr>
          <w:color w:val="000000"/>
          <w:sz w:val="26"/>
          <w:szCs w:val="26"/>
          <w:lang w:eastAsia="en-US"/>
        </w:rPr>
        <w:t xml:space="preserve"> </w:t>
      </w:r>
    </w:p>
    <w:p w:rsidR="00803B85" w:rsidRPr="00A00C9B" w:rsidRDefault="00056D3D">
      <w:pPr>
        <w:widowControl w:val="0"/>
        <w:ind w:firstLine="709"/>
        <w:jc w:val="both"/>
        <w:rPr>
          <w:sz w:val="26"/>
          <w:szCs w:val="26"/>
        </w:rPr>
      </w:pPr>
      <w:r w:rsidRPr="00A00C9B">
        <w:rPr>
          <w:sz w:val="26"/>
          <w:szCs w:val="26"/>
        </w:rPr>
        <w:t xml:space="preserve">По решению </w:t>
      </w:r>
      <w:r w:rsidR="00D20BAB" w:rsidRPr="00A00C9B">
        <w:rPr>
          <w:sz w:val="26"/>
          <w:szCs w:val="26"/>
        </w:rPr>
        <w:t>ГЭК</w:t>
      </w:r>
      <w:r w:rsidRPr="00A00C9B">
        <w:rPr>
          <w:sz w:val="26"/>
          <w:szCs w:val="26"/>
        </w:rPr>
        <w:t xml:space="preserve"> ППЭ также могут быть оборудованы с</w:t>
      </w:r>
      <w:r w:rsidR="00D20BAB" w:rsidRPr="00A00C9B">
        <w:rPr>
          <w:sz w:val="26"/>
          <w:szCs w:val="26"/>
        </w:rPr>
        <w:t>истемами</w:t>
      </w:r>
      <w:r w:rsidRPr="00A00C9B">
        <w:rPr>
          <w:sz w:val="26"/>
          <w:szCs w:val="26"/>
        </w:rPr>
        <w:t xml:space="preserve"> подавления сигналов </w:t>
      </w:r>
      <w:r w:rsidR="00F02EB0" w:rsidRPr="00A00C9B">
        <w:rPr>
          <w:sz w:val="26"/>
          <w:szCs w:val="26"/>
        </w:rPr>
        <w:t>подвижной</w:t>
      </w:r>
      <w:r w:rsidRPr="00A00C9B">
        <w:rPr>
          <w:sz w:val="26"/>
          <w:szCs w:val="26"/>
        </w:rPr>
        <w:t xml:space="preserve"> связи.</w:t>
      </w:r>
    </w:p>
    <w:p w:rsidR="00E3455D" w:rsidRPr="00A00C9B" w:rsidRDefault="00E3455D" w:rsidP="00A00C9B">
      <w:pPr>
        <w:pStyle w:val="ConsPlusNormal"/>
        <w:ind w:firstLine="709"/>
        <w:jc w:val="both"/>
        <w:rPr>
          <w:sz w:val="26"/>
          <w:szCs w:val="26"/>
        </w:rPr>
      </w:pPr>
      <w:r w:rsidRPr="00A00C9B">
        <w:rPr>
          <w:sz w:val="26"/>
          <w:szCs w:val="26"/>
        </w:rPr>
        <w:t>В день проведения экзамена в ППЭ присутствуют:</w:t>
      </w:r>
    </w:p>
    <w:p w:rsidR="00C327E0" w:rsidRPr="00A00C9B" w:rsidRDefault="00E3455D" w:rsidP="00FC7AB6">
      <w:pPr>
        <w:widowControl w:val="0"/>
        <w:ind w:firstLine="709"/>
        <w:jc w:val="both"/>
        <w:rPr>
          <w:color w:val="000000"/>
          <w:sz w:val="26"/>
          <w:szCs w:val="26"/>
        </w:rPr>
      </w:pPr>
      <w:r w:rsidRPr="00A00C9B" w:rsidDel="00E3455D">
        <w:rPr>
          <w:b/>
          <w:sz w:val="26"/>
          <w:szCs w:val="26"/>
        </w:rPr>
        <w:t xml:space="preserve"> </w:t>
      </w:r>
      <w:r w:rsidR="00C327E0" w:rsidRPr="00A00C9B">
        <w:rPr>
          <w:color w:val="000000"/>
          <w:sz w:val="26"/>
          <w:szCs w:val="26"/>
        </w:rPr>
        <w:t>а) руководитель и организаторы ППЭ;</w:t>
      </w:r>
    </w:p>
    <w:p w:rsidR="00C327E0" w:rsidRPr="00A00C9B" w:rsidRDefault="00C327E0" w:rsidP="00FC7AB6">
      <w:pPr>
        <w:widowControl w:val="0"/>
        <w:ind w:firstLine="709"/>
        <w:jc w:val="both"/>
        <w:rPr>
          <w:color w:val="000000"/>
          <w:sz w:val="26"/>
          <w:szCs w:val="26"/>
        </w:rPr>
      </w:pPr>
      <w:r w:rsidRPr="00A00C9B">
        <w:rPr>
          <w:color w:val="000000"/>
          <w:sz w:val="26"/>
          <w:szCs w:val="26"/>
        </w:rPr>
        <w:t xml:space="preserve">б) </w:t>
      </w:r>
      <w:r w:rsidR="00056D3D" w:rsidRPr="00A00C9B">
        <w:rPr>
          <w:color w:val="000000"/>
          <w:sz w:val="26"/>
          <w:szCs w:val="26"/>
        </w:rPr>
        <w:t>не менее одного члена</w:t>
      </w:r>
      <w:r w:rsidRPr="00A00C9B">
        <w:rPr>
          <w:color w:val="000000"/>
          <w:sz w:val="26"/>
          <w:szCs w:val="26"/>
        </w:rPr>
        <w:t xml:space="preserve"> ГЭК;</w:t>
      </w:r>
    </w:p>
    <w:p w:rsidR="00C327E0" w:rsidRPr="00A00C9B" w:rsidRDefault="00C327E0" w:rsidP="00FC7AB6">
      <w:pPr>
        <w:widowControl w:val="0"/>
        <w:ind w:firstLine="709"/>
        <w:jc w:val="both"/>
        <w:rPr>
          <w:color w:val="000000"/>
          <w:sz w:val="26"/>
          <w:szCs w:val="26"/>
        </w:rPr>
      </w:pPr>
      <w:r w:rsidRPr="00A00C9B">
        <w:rPr>
          <w:color w:val="000000"/>
          <w:sz w:val="26"/>
          <w:szCs w:val="26"/>
        </w:rPr>
        <w:t xml:space="preserve">в) </w:t>
      </w:r>
      <w:r w:rsidRPr="00A00C9B">
        <w:rPr>
          <w:color w:val="000000"/>
          <w:sz w:val="26"/>
          <w:szCs w:val="26"/>
          <w:highlight w:val="lightGray"/>
        </w:rPr>
        <w:t>руководитель организации,</w:t>
      </w:r>
      <w:r w:rsidRPr="00A00C9B">
        <w:rPr>
          <w:sz w:val="26"/>
          <w:szCs w:val="26"/>
          <w:highlight w:val="lightGray"/>
        </w:rPr>
        <w:t xml:space="preserve"> </w:t>
      </w:r>
      <w:r w:rsidRPr="00A00C9B">
        <w:rPr>
          <w:color w:val="000000"/>
          <w:sz w:val="26"/>
          <w:szCs w:val="26"/>
          <w:highlight w:val="lightGray"/>
        </w:rPr>
        <w:t>в помещениях которой организован ППЭ, или уполномоченное им лицо</w:t>
      </w:r>
      <w:r w:rsidR="00CF189B" w:rsidRPr="00A00C9B">
        <w:rPr>
          <w:color w:val="000000"/>
          <w:sz w:val="26"/>
          <w:szCs w:val="26"/>
          <w:highlight w:val="lightGray"/>
        </w:rPr>
        <w:t xml:space="preserve"> (во время проведения ЕГЭ в ППЭ находится в Штабе ППЭ)</w:t>
      </w:r>
      <w:r w:rsidRPr="00A00C9B">
        <w:rPr>
          <w:color w:val="000000"/>
          <w:sz w:val="26"/>
          <w:szCs w:val="26"/>
          <w:highlight w:val="lightGray"/>
        </w:rPr>
        <w:t>;</w:t>
      </w:r>
    </w:p>
    <w:p w:rsidR="00C327E0" w:rsidRPr="00A00C9B" w:rsidRDefault="00C327E0" w:rsidP="00FC7AB6">
      <w:pPr>
        <w:widowControl w:val="0"/>
        <w:ind w:firstLine="709"/>
        <w:jc w:val="both"/>
        <w:rPr>
          <w:color w:val="000000"/>
          <w:sz w:val="26"/>
          <w:szCs w:val="26"/>
        </w:rPr>
      </w:pPr>
      <w:r w:rsidRPr="00A00C9B">
        <w:rPr>
          <w:color w:val="000000"/>
          <w:sz w:val="26"/>
          <w:szCs w:val="26"/>
        </w:rPr>
        <w:t xml:space="preserve">г) </w:t>
      </w:r>
      <w:r w:rsidRPr="00A00C9B">
        <w:rPr>
          <w:sz w:val="26"/>
          <w:szCs w:val="26"/>
        </w:rPr>
        <w:t>технические специалисты по работе с программным обеспечением, оказывающие информационно-техническую помощь руководителю и организаторам ППЭ</w:t>
      </w:r>
      <w:r w:rsidR="00CF189B">
        <w:rPr>
          <w:sz w:val="26"/>
          <w:szCs w:val="26"/>
        </w:rPr>
        <w:t xml:space="preserve">, </w:t>
      </w:r>
      <w:r w:rsidR="00CF189B" w:rsidRPr="00A00C9B">
        <w:rPr>
          <w:sz w:val="26"/>
          <w:szCs w:val="26"/>
          <w:highlight w:val="lightGray"/>
        </w:rPr>
        <w:t>в том числе технические специалисты организации, отвечающей за установку и обеспечение работоспособности средств видеонаблюдения</w:t>
      </w:r>
      <w:r w:rsidRPr="00A00C9B">
        <w:rPr>
          <w:color w:val="000000"/>
          <w:sz w:val="26"/>
          <w:szCs w:val="26"/>
          <w:highlight w:val="lightGray"/>
        </w:rPr>
        <w:t>;</w:t>
      </w:r>
    </w:p>
    <w:p w:rsidR="00803B85" w:rsidRPr="00F71E99" w:rsidRDefault="00C327E0" w:rsidP="00FC7AB6">
      <w:pPr>
        <w:widowControl w:val="0"/>
        <w:ind w:firstLine="709"/>
        <w:jc w:val="both"/>
        <w:rPr>
          <w:color w:val="000000"/>
          <w:sz w:val="26"/>
          <w:szCs w:val="26"/>
        </w:rPr>
      </w:pPr>
      <w:r w:rsidRPr="00A00C9B">
        <w:rPr>
          <w:color w:val="000000"/>
          <w:sz w:val="26"/>
          <w:szCs w:val="26"/>
        </w:rPr>
        <w:t>д) медицинские работники</w:t>
      </w:r>
      <w:r w:rsidR="00803B85" w:rsidRPr="00A00C9B">
        <w:rPr>
          <w:color w:val="000000"/>
          <w:sz w:val="26"/>
          <w:szCs w:val="26"/>
        </w:rPr>
        <w:t>;</w:t>
      </w:r>
    </w:p>
    <w:p w:rsidR="00C327E0" w:rsidRPr="00A00C9B" w:rsidRDefault="00803B85" w:rsidP="00FC7AB6">
      <w:pPr>
        <w:widowControl w:val="0"/>
        <w:ind w:firstLine="709"/>
        <w:jc w:val="both"/>
        <w:rPr>
          <w:color w:val="000000"/>
          <w:sz w:val="26"/>
          <w:szCs w:val="26"/>
        </w:rPr>
      </w:pPr>
      <w:r w:rsidRPr="00A00C9B">
        <w:rPr>
          <w:color w:val="000000"/>
          <w:sz w:val="26"/>
          <w:szCs w:val="26"/>
        </w:rPr>
        <w:t xml:space="preserve">е) </w:t>
      </w:r>
      <w:r w:rsidR="00C327E0" w:rsidRPr="00A00C9B">
        <w:rPr>
          <w:color w:val="000000"/>
          <w:sz w:val="26"/>
          <w:szCs w:val="26"/>
        </w:rPr>
        <w:t xml:space="preserve">ассистенты, оказывающие необходимую </w:t>
      </w:r>
      <w:r w:rsidR="00056D3D" w:rsidRPr="00A00C9B">
        <w:rPr>
          <w:color w:val="000000"/>
          <w:sz w:val="26"/>
          <w:szCs w:val="26"/>
        </w:rPr>
        <w:t xml:space="preserve">техническую </w:t>
      </w:r>
      <w:r w:rsidR="00C327E0" w:rsidRPr="00A00C9B">
        <w:rPr>
          <w:color w:val="000000"/>
          <w:sz w:val="26"/>
          <w:szCs w:val="26"/>
        </w:rPr>
        <w:t>помощь участникам ЕГЭ с ОВЗ,</w:t>
      </w:r>
      <w:r w:rsidR="00E3455D" w:rsidRPr="00A00C9B">
        <w:rPr>
          <w:color w:val="000000"/>
          <w:sz w:val="26"/>
          <w:szCs w:val="26"/>
        </w:rPr>
        <w:t xml:space="preserve"> детям-инвалидам и инвалидам</w:t>
      </w:r>
      <w:r w:rsidR="00C327E0" w:rsidRPr="00A00C9B">
        <w:rPr>
          <w:color w:val="000000"/>
          <w:sz w:val="26"/>
          <w:szCs w:val="26"/>
        </w:rPr>
        <w:t xml:space="preserve"> с учетом состояния их здоровья, особенностей психофизического развития, в том числе непосредственно при </w:t>
      </w:r>
      <w:r w:rsidRPr="00A00C9B">
        <w:rPr>
          <w:color w:val="000000"/>
          <w:sz w:val="26"/>
          <w:szCs w:val="26"/>
        </w:rPr>
        <w:t xml:space="preserve"> </w:t>
      </w:r>
      <w:r w:rsidR="00E3455D" w:rsidRPr="00A00C9B">
        <w:rPr>
          <w:color w:val="000000"/>
          <w:sz w:val="26"/>
          <w:szCs w:val="26"/>
        </w:rPr>
        <w:t>выполнении экзаменационной работы</w:t>
      </w:r>
      <w:r w:rsidRPr="00A00C9B">
        <w:rPr>
          <w:color w:val="000000"/>
          <w:sz w:val="26"/>
          <w:szCs w:val="26"/>
        </w:rPr>
        <w:t xml:space="preserve"> (при необходимости)</w:t>
      </w:r>
      <w:r w:rsidR="00C327E0" w:rsidRPr="00A00C9B">
        <w:rPr>
          <w:color w:val="000000"/>
          <w:sz w:val="26"/>
          <w:szCs w:val="26"/>
        </w:rPr>
        <w:t>;</w:t>
      </w:r>
    </w:p>
    <w:p w:rsidR="00C327E0" w:rsidRPr="00A00C9B" w:rsidRDefault="00803B85" w:rsidP="00FC7AB6">
      <w:pPr>
        <w:widowControl w:val="0"/>
        <w:ind w:firstLine="709"/>
        <w:jc w:val="both"/>
        <w:rPr>
          <w:sz w:val="26"/>
          <w:szCs w:val="26"/>
        </w:rPr>
      </w:pPr>
      <w:r w:rsidRPr="00A00C9B">
        <w:rPr>
          <w:color w:val="000000"/>
          <w:sz w:val="26"/>
          <w:szCs w:val="26"/>
        </w:rPr>
        <w:t>ж</w:t>
      </w:r>
      <w:r w:rsidR="00C327E0" w:rsidRPr="00A00C9B">
        <w:rPr>
          <w:color w:val="000000"/>
          <w:sz w:val="26"/>
          <w:szCs w:val="26"/>
        </w:rPr>
        <w:t>) сотрудники, осуществляющие охрану правопорядка, и (или) сотрудники органов внутренних дел (полиции)</w:t>
      </w:r>
      <w:r w:rsidR="00E3455D" w:rsidRPr="00A00C9B">
        <w:rPr>
          <w:sz w:val="26"/>
          <w:szCs w:val="26"/>
        </w:rPr>
        <w:t>.</w:t>
      </w:r>
    </w:p>
    <w:p w:rsidR="00C327E0" w:rsidRPr="00A00C9B" w:rsidRDefault="00C327E0" w:rsidP="00FC7AB6">
      <w:pPr>
        <w:widowControl w:val="0"/>
        <w:ind w:firstLine="709"/>
        <w:jc w:val="both"/>
        <w:rPr>
          <w:b/>
          <w:i/>
          <w:color w:val="000000"/>
          <w:sz w:val="26"/>
          <w:szCs w:val="26"/>
          <w:lang w:eastAsia="en-US"/>
        </w:rPr>
      </w:pPr>
      <w:r w:rsidRPr="00A00C9B">
        <w:rPr>
          <w:b/>
          <w:color w:val="000000"/>
          <w:sz w:val="26"/>
          <w:szCs w:val="26"/>
          <w:lang w:eastAsia="en-US"/>
        </w:rPr>
        <w:t>В день проведения экзамена в ППЭ могут присутствовать:</w:t>
      </w:r>
    </w:p>
    <w:p w:rsidR="00213D68" w:rsidRPr="00A00C9B" w:rsidRDefault="00C327E0" w:rsidP="00BC041A">
      <w:pPr>
        <w:widowControl w:val="0"/>
        <w:ind w:firstLine="709"/>
        <w:jc w:val="both"/>
        <w:rPr>
          <w:color w:val="000000"/>
          <w:sz w:val="26"/>
          <w:szCs w:val="26"/>
        </w:rPr>
      </w:pPr>
      <w:r w:rsidRPr="00A00C9B">
        <w:rPr>
          <w:color w:val="000000"/>
          <w:sz w:val="26"/>
          <w:szCs w:val="26"/>
        </w:rPr>
        <w:t>представители средств массовой информации;</w:t>
      </w:r>
    </w:p>
    <w:p w:rsidR="00213D68" w:rsidRPr="00A00C9B" w:rsidRDefault="00C327E0" w:rsidP="00BC041A">
      <w:pPr>
        <w:widowControl w:val="0"/>
        <w:ind w:firstLine="709"/>
        <w:jc w:val="both"/>
        <w:rPr>
          <w:color w:val="000000"/>
          <w:sz w:val="26"/>
          <w:szCs w:val="26"/>
        </w:rPr>
      </w:pPr>
      <w:r w:rsidRPr="00A00C9B">
        <w:rPr>
          <w:color w:val="000000"/>
          <w:sz w:val="26"/>
          <w:szCs w:val="26"/>
        </w:rPr>
        <w:t xml:space="preserve">общественные наблюдатели, аккредитованные в установленном </w:t>
      </w:r>
      <w:proofErr w:type="gramStart"/>
      <w:r w:rsidRPr="00A00C9B">
        <w:rPr>
          <w:color w:val="000000"/>
          <w:sz w:val="26"/>
          <w:szCs w:val="26"/>
        </w:rPr>
        <w:t>порядке</w:t>
      </w:r>
      <w:proofErr w:type="gramEnd"/>
      <w:r w:rsidRPr="00A00C9B">
        <w:rPr>
          <w:color w:val="000000"/>
          <w:sz w:val="26"/>
          <w:szCs w:val="26"/>
        </w:rPr>
        <w:t>;</w:t>
      </w:r>
    </w:p>
    <w:p w:rsidR="00E3455D" w:rsidRPr="00A00C9B" w:rsidRDefault="00E3455D" w:rsidP="00BC041A">
      <w:pPr>
        <w:widowControl w:val="0"/>
        <w:ind w:firstLine="709"/>
        <w:jc w:val="both"/>
        <w:rPr>
          <w:color w:val="000000"/>
          <w:sz w:val="26"/>
          <w:szCs w:val="26"/>
        </w:rPr>
      </w:pPr>
      <w:r w:rsidRPr="00A00C9B">
        <w:rPr>
          <w:color w:val="000000"/>
          <w:sz w:val="26"/>
          <w:szCs w:val="26"/>
          <w:highlight w:val="lightGray"/>
        </w:rPr>
        <w:t>федеральные общественные наблюдатели;</w:t>
      </w:r>
    </w:p>
    <w:p w:rsidR="00C706EA" w:rsidRPr="00A00C9B" w:rsidRDefault="00C327E0" w:rsidP="00BC041A">
      <w:pPr>
        <w:widowControl w:val="0"/>
        <w:ind w:firstLine="709"/>
        <w:jc w:val="both"/>
        <w:rPr>
          <w:color w:val="000000"/>
          <w:sz w:val="26"/>
          <w:szCs w:val="26"/>
        </w:rPr>
      </w:pPr>
      <w:r w:rsidRPr="00A00C9B">
        <w:rPr>
          <w:color w:val="000000"/>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r w:rsidR="00C706EA" w:rsidRPr="00A00C9B">
        <w:rPr>
          <w:color w:val="000000"/>
          <w:sz w:val="26"/>
          <w:szCs w:val="26"/>
        </w:rPr>
        <w:t>;</w:t>
      </w:r>
    </w:p>
    <w:p w:rsidR="0074791F" w:rsidRPr="00F71E99" w:rsidRDefault="00C327E0" w:rsidP="00FC7AB6">
      <w:pPr>
        <w:widowControl w:val="0"/>
        <w:ind w:firstLine="709"/>
        <w:jc w:val="both"/>
        <w:rPr>
          <w:sz w:val="26"/>
          <w:szCs w:val="26"/>
        </w:rPr>
      </w:pPr>
      <w:r w:rsidRPr="00A00C9B">
        <w:rPr>
          <w:sz w:val="26"/>
          <w:szCs w:val="26"/>
        </w:rPr>
        <w:t xml:space="preserve">Представители средств массовой информации присутствуют в аудиториях для проведения экзамена только до момента </w:t>
      </w:r>
      <w:r w:rsidR="00E3455D" w:rsidRPr="00A00C9B">
        <w:rPr>
          <w:sz w:val="26"/>
          <w:szCs w:val="26"/>
          <w:highlight w:val="lightGray"/>
        </w:rPr>
        <w:t xml:space="preserve">вскрытия участниками ЕГЭ индивидуальных комплектов с </w:t>
      </w:r>
      <w:r w:rsidR="007C3ECE" w:rsidRPr="00A00C9B">
        <w:rPr>
          <w:sz w:val="26"/>
          <w:szCs w:val="26"/>
          <w:highlight w:val="lightGray"/>
        </w:rPr>
        <w:t>ЭМ</w:t>
      </w:r>
      <w:r w:rsidR="00E3455D" w:rsidRPr="00A00C9B">
        <w:rPr>
          <w:sz w:val="26"/>
          <w:szCs w:val="26"/>
          <w:highlight w:val="lightGray"/>
        </w:rPr>
        <w:t>.</w:t>
      </w:r>
      <w:r w:rsidR="00E3455D" w:rsidRPr="00A00C9B">
        <w:rPr>
          <w:sz w:val="26"/>
          <w:szCs w:val="26"/>
        </w:rPr>
        <w:t xml:space="preserve"> </w:t>
      </w:r>
    </w:p>
    <w:p w:rsidR="00C327E0" w:rsidRPr="00A00C9B" w:rsidRDefault="00C327E0" w:rsidP="00FC7AB6">
      <w:pPr>
        <w:widowControl w:val="0"/>
        <w:ind w:firstLine="709"/>
        <w:jc w:val="both"/>
        <w:rPr>
          <w:sz w:val="26"/>
          <w:szCs w:val="26"/>
        </w:rPr>
      </w:pPr>
      <w:r w:rsidRPr="00A00C9B">
        <w:rPr>
          <w:sz w:val="26"/>
          <w:szCs w:val="26"/>
        </w:rPr>
        <w:t>Общественные наблюдатели</w:t>
      </w:r>
      <w:r w:rsidR="00E3455D" w:rsidRPr="00A00C9B">
        <w:rPr>
          <w:sz w:val="26"/>
          <w:szCs w:val="26"/>
        </w:rPr>
        <w:t>, федеральные общественные наблюдатели</w:t>
      </w:r>
      <w:r w:rsidRPr="00A00C9B">
        <w:rPr>
          <w:sz w:val="26"/>
          <w:szCs w:val="26"/>
        </w:rPr>
        <w:t xml:space="preserve"> могут свободно перемещаться по ППЭ. При этом в </w:t>
      </w:r>
      <w:r w:rsidR="00C21DD2" w:rsidRPr="00A00C9B">
        <w:rPr>
          <w:sz w:val="26"/>
          <w:szCs w:val="26"/>
        </w:rPr>
        <w:t xml:space="preserve">одной </w:t>
      </w:r>
      <w:r w:rsidRPr="00A00C9B">
        <w:rPr>
          <w:sz w:val="26"/>
          <w:szCs w:val="26"/>
        </w:rPr>
        <w:t xml:space="preserve">аудитории </w:t>
      </w:r>
      <w:r w:rsidR="00056D3D" w:rsidRPr="00A00C9B">
        <w:rPr>
          <w:sz w:val="26"/>
          <w:szCs w:val="26"/>
        </w:rPr>
        <w:t>находится не более одного общественного наблюдателя</w:t>
      </w:r>
      <w:r w:rsidR="0074791F" w:rsidRPr="00A00C9B">
        <w:rPr>
          <w:sz w:val="26"/>
          <w:szCs w:val="26"/>
        </w:rPr>
        <w:t xml:space="preserve"> (федеральные общественные наблюдатели)</w:t>
      </w:r>
      <w:r w:rsidRPr="00A00C9B">
        <w:rPr>
          <w:sz w:val="26"/>
          <w:szCs w:val="26"/>
        </w:rPr>
        <w:t>.</w:t>
      </w:r>
    </w:p>
    <w:p w:rsidR="00BC041A" w:rsidRPr="00A00C9B" w:rsidRDefault="00C327E0" w:rsidP="007F101A">
      <w:pPr>
        <w:widowControl w:val="0"/>
        <w:ind w:firstLine="709"/>
        <w:jc w:val="both"/>
        <w:rPr>
          <w:sz w:val="26"/>
          <w:szCs w:val="26"/>
        </w:rPr>
      </w:pPr>
      <w:r w:rsidRPr="00A00C9B">
        <w:rPr>
          <w:sz w:val="26"/>
          <w:szCs w:val="26"/>
        </w:rPr>
        <w:t>Допуск в ППЭ всех лиц осуществляется только при наличии у них документов, удостоверяющих их личность</w:t>
      </w:r>
      <w:r w:rsidR="0074791F" w:rsidRPr="00A00C9B">
        <w:rPr>
          <w:sz w:val="26"/>
          <w:szCs w:val="26"/>
        </w:rPr>
        <w:t>,</w:t>
      </w:r>
      <w:r w:rsidRPr="00A00C9B">
        <w:rPr>
          <w:sz w:val="26"/>
          <w:szCs w:val="26"/>
        </w:rPr>
        <w:t xml:space="preserve"> и подтверждающих их полномочия. Примерный перечень часто используемых при проведении ЕГЭ документов, удостоверяющих личность, приведен в </w:t>
      </w:r>
      <w:r w:rsidR="00A73BE6" w:rsidRPr="00A00C9B">
        <w:rPr>
          <w:sz w:val="26"/>
          <w:szCs w:val="26"/>
        </w:rPr>
        <w:t>П</w:t>
      </w:r>
      <w:r w:rsidR="007F101A" w:rsidRPr="00A00C9B">
        <w:rPr>
          <w:sz w:val="26"/>
          <w:szCs w:val="26"/>
        </w:rPr>
        <w:t>риложении 11.</w:t>
      </w:r>
    </w:p>
    <w:p w:rsidR="00BC041A" w:rsidRPr="00A00C9B" w:rsidRDefault="00BC041A" w:rsidP="00FC7AB6">
      <w:pPr>
        <w:jc w:val="center"/>
        <w:rPr>
          <w:b/>
          <w:sz w:val="26"/>
          <w:szCs w:val="26"/>
        </w:rPr>
      </w:pPr>
    </w:p>
    <w:p w:rsidR="00C327E0" w:rsidRPr="00A00C9B" w:rsidRDefault="00C327E0" w:rsidP="00B87A13">
      <w:pPr>
        <w:rPr>
          <w:b/>
          <w:sz w:val="26"/>
          <w:szCs w:val="26"/>
        </w:rPr>
      </w:pPr>
      <w:r w:rsidRPr="00A00C9B">
        <w:rPr>
          <w:b/>
          <w:sz w:val="26"/>
          <w:szCs w:val="26"/>
        </w:rPr>
        <w:t>Рекомендуемые требования, предъявляемые к работникам ППЭ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43"/>
      </w:tblGrid>
      <w:tr w:rsidR="00C327E0" w:rsidRPr="00F71E99" w:rsidTr="00BC041A">
        <w:tc>
          <w:tcPr>
            <w:tcW w:w="3227" w:type="dxa"/>
          </w:tcPr>
          <w:p w:rsidR="00C327E0" w:rsidRPr="00A00C9B" w:rsidRDefault="00C327E0" w:rsidP="00982269">
            <w:pPr>
              <w:widowControl w:val="0"/>
              <w:ind w:firstLine="709"/>
              <w:jc w:val="both"/>
              <w:rPr>
                <w:sz w:val="26"/>
                <w:szCs w:val="26"/>
              </w:rPr>
            </w:pPr>
            <w:r w:rsidRPr="00A00C9B">
              <w:rPr>
                <w:sz w:val="26"/>
                <w:szCs w:val="26"/>
              </w:rPr>
              <w:t>Должность</w:t>
            </w:r>
          </w:p>
        </w:tc>
        <w:tc>
          <w:tcPr>
            <w:tcW w:w="6343" w:type="dxa"/>
          </w:tcPr>
          <w:p w:rsidR="00C327E0" w:rsidRPr="00A00C9B" w:rsidRDefault="00C327E0" w:rsidP="00982269">
            <w:pPr>
              <w:widowControl w:val="0"/>
              <w:ind w:firstLine="709"/>
              <w:jc w:val="both"/>
              <w:rPr>
                <w:sz w:val="26"/>
                <w:szCs w:val="26"/>
              </w:rPr>
            </w:pPr>
            <w:r w:rsidRPr="00A00C9B">
              <w:rPr>
                <w:sz w:val="26"/>
                <w:szCs w:val="26"/>
              </w:rPr>
              <w:t>Рекомендуемые требования</w:t>
            </w:r>
          </w:p>
        </w:tc>
      </w:tr>
      <w:tr w:rsidR="00C327E0" w:rsidRPr="00F71E99" w:rsidTr="00BC041A">
        <w:tc>
          <w:tcPr>
            <w:tcW w:w="3227" w:type="dxa"/>
          </w:tcPr>
          <w:p w:rsidR="00C327E0" w:rsidRPr="00A00C9B" w:rsidRDefault="00C327E0" w:rsidP="00BC041A">
            <w:pPr>
              <w:widowControl w:val="0"/>
              <w:rPr>
                <w:sz w:val="26"/>
                <w:szCs w:val="26"/>
              </w:rPr>
            </w:pPr>
            <w:r w:rsidRPr="00A00C9B">
              <w:rPr>
                <w:sz w:val="26"/>
                <w:szCs w:val="26"/>
              </w:rPr>
              <w:t>Член ГЭК</w:t>
            </w:r>
          </w:p>
          <w:p w:rsidR="00C327E0" w:rsidRPr="00A00C9B" w:rsidRDefault="00C327E0" w:rsidP="00BC041A">
            <w:pPr>
              <w:widowControl w:val="0"/>
              <w:rPr>
                <w:sz w:val="26"/>
                <w:szCs w:val="26"/>
              </w:rPr>
            </w:pPr>
            <w:r w:rsidRPr="00A00C9B">
              <w:rPr>
                <w:sz w:val="26"/>
                <w:szCs w:val="26"/>
              </w:rPr>
              <w:t>Руководитель ППЭ</w:t>
            </w:r>
          </w:p>
          <w:p w:rsidR="00C327E0" w:rsidRPr="00A00C9B" w:rsidRDefault="00C327E0" w:rsidP="00BC041A">
            <w:pPr>
              <w:widowControl w:val="0"/>
              <w:rPr>
                <w:sz w:val="26"/>
                <w:szCs w:val="26"/>
              </w:rPr>
            </w:pPr>
            <w:r w:rsidRPr="00A00C9B">
              <w:rPr>
                <w:sz w:val="26"/>
                <w:szCs w:val="26"/>
              </w:rPr>
              <w:t>Организатор в аудитории</w:t>
            </w:r>
          </w:p>
          <w:p w:rsidR="00C327E0" w:rsidRPr="00A00C9B" w:rsidRDefault="00C327E0" w:rsidP="00E121F5">
            <w:pPr>
              <w:widowControl w:val="0"/>
              <w:jc w:val="both"/>
              <w:rPr>
                <w:sz w:val="26"/>
                <w:szCs w:val="26"/>
              </w:rPr>
            </w:pPr>
          </w:p>
        </w:tc>
        <w:tc>
          <w:tcPr>
            <w:tcW w:w="6343" w:type="dxa"/>
          </w:tcPr>
          <w:p w:rsidR="00C327E0" w:rsidRPr="00A00C9B" w:rsidRDefault="00C327E0" w:rsidP="00982269">
            <w:pPr>
              <w:widowControl w:val="0"/>
              <w:ind w:firstLine="709"/>
              <w:jc w:val="both"/>
              <w:rPr>
                <w:sz w:val="26"/>
                <w:szCs w:val="26"/>
              </w:rPr>
            </w:pPr>
            <w:r w:rsidRPr="00A00C9B">
              <w:rPr>
                <w:sz w:val="26"/>
                <w:szCs w:val="26"/>
              </w:rPr>
              <w:t>Высшее или среднее профессиональное образование.</w:t>
            </w:r>
          </w:p>
          <w:p w:rsidR="00C327E0" w:rsidRPr="00A00C9B" w:rsidRDefault="00C327E0" w:rsidP="00982269">
            <w:pPr>
              <w:widowControl w:val="0"/>
              <w:ind w:firstLine="709"/>
              <w:jc w:val="both"/>
              <w:rPr>
                <w:i/>
                <w:sz w:val="26"/>
                <w:szCs w:val="26"/>
              </w:rPr>
            </w:pPr>
            <w:r w:rsidRPr="00A00C9B">
              <w:rPr>
                <w:i/>
                <w:sz w:val="26"/>
                <w:szCs w:val="26"/>
              </w:rPr>
              <w:t>Должен знать:</w:t>
            </w:r>
          </w:p>
          <w:p w:rsidR="00C327E0" w:rsidRPr="00A00C9B" w:rsidRDefault="00C327E0" w:rsidP="00982269">
            <w:pPr>
              <w:widowControl w:val="0"/>
              <w:ind w:firstLine="709"/>
              <w:jc w:val="both"/>
              <w:rPr>
                <w:sz w:val="26"/>
                <w:szCs w:val="26"/>
              </w:rPr>
            </w:pPr>
            <w:r w:rsidRPr="00A00C9B">
              <w:rPr>
                <w:sz w:val="26"/>
                <w:szCs w:val="26"/>
              </w:rPr>
              <w:t xml:space="preserve">нормативные правовые акты, </w:t>
            </w:r>
            <w:r w:rsidRPr="00A00C9B">
              <w:rPr>
                <w:sz w:val="26"/>
                <w:szCs w:val="26"/>
              </w:rPr>
              <w:lastRenderedPageBreak/>
              <w:t>регламентирующие проведение ЕГЭ;</w:t>
            </w:r>
          </w:p>
          <w:p w:rsidR="00C327E0" w:rsidRPr="00A00C9B" w:rsidRDefault="00E87F6F" w:rsidP="00982269">
            <w:pPr>
              <w:widowControl w:val="0"/>
              <w:ind w:firstLine="709"/>
              <w:jc w:val="both"/>
              <w:rPr>
                <w:sz w:val="26"/>
                <w:szCs w:val="26"/>
              </w:rPr>
            </w:pPr>
            <w:r w:rsidRPr="00A00C9B">
              <w:rPr>
                <w:sz w:val="26"/>
                <w:szCs w:val="26"/>
              </w:rPr>
              <w:t xml:space="preserve">основные нормы и правила пожарной безопасности, </w:t>
            </w:r>
            <w:r w:rsidR="00C327E0" w:rsidRPr="00A00C9B">
              <w:rPr>
                <w:sz w:val="26"/>
                <w:szCs w:val="26"/>
              </w:rPr>
              <w:t>охраны труда;</w:t>
            </w:r>
          </w:p>
          <w:p w:rsidR="00C327E0" w:rsidRPr="00A00C9B" w:rsidRDefault="00C327E0" w:rsidP="00982269">
            <w:pPr>
              <w:widowControl w:val="0"/>
              <w:ind w:firstLine="709"/>
              <w:jc w:val="both"/>
              <w:rPr>
                <w:sz w:val="26"/>
                <w:szCs w:val="26"/>
              </w:rPr>
            </w:pPr>
            <w:r w:rsidRPr="00A00C9B">
              <w:rPr>
                <w:sz w:val="26"/>
                <w:szCs w:val="26"/>
              </w:rPr>
              <w:t>основы работы на компьютере с текстовыми редакторами, электронными таблицами, электронной почтой и браузерами, мультимедийным оборудованием</w:t>
            </w:r>
            <w:r w:rsidR="00A73BE6" w:rsidRPr="00A00C9B">
              <w:rPr>
                <w:sz w:val="26"/>
                <w:szCs w:val="26"/>
              </w:rPr>
              <w:t>.</w:t>
            </w:r>
          </w:p>
          <w:p w:rsidR="00C327E0" w:rsidRPr="00A00C9B" w:rsidRDefault="00C327E0" w:rsidP="00982269">
            <w:pPr>
              <w:widowControl w:val="0"/>
              <w:ind w:firstLine="709"/>
              <w:jc w:val="both"/>
              <w:rPr>
                <w:sz w:val="26"/>
                <w:szCs w:val="26"/>
              </w:rPr>
            </w:pPr>
            <w:r w:rsidRPr="00A00C9B">
              <w:rPr>
                <w:i/>
                <w:sz w:val="26"/>
                <w:szCs w:val="26"/>
              </w:rPr>
              <w:t>Должен владеть</w:t>
            </w:r>
            <w:r w:rsidRPr="00A00C9B">
              <w:rPr>
                <w:sz w:val="26"/>
                <w:szCs w:val="26"/>
              </w:rPr>
              <w:t>:</w:t>
            </w:r>
          </w:p>
          <w:p w:rsidR="00053F21" w:rsidRPr="00A00C9B" w:rsidRDefault="00C327E0" w:rsidP="00982269">
            <w:pPr>
              <w:widowControl w:val="0"/>
              <w:ind w:firstLine="709"/>
              <w:jc w:val="both"/>
              <w:rPr>
                <w:sz w:val="26"/>
                <w:szCs w:val="26"/>
              </w:rPr>
            </w:pPr>
            <w:r w:rsidRPr="00A00C9B">
              <w:rPr>
                <w:sz w:val="26"/>
                <w:szCs w:val="26"/>
              </w:rPr>
              <w:t>этическими нормами поведения при общении с участниками ЕГЭ</w:t>
            </w:r>
            <w:r w:rsidR="000F7565" w:rsidRPr="00A00C9B">
              <w:rPr>
                <w:sz w:val="26"/>
                <w:szCs w:val="26"/>
              </w:rPr>
              <w:t>,</w:t>
            </w:r>
            <w:r w:rsidR="00E702D1" w:rsidRPr="00A00C9B">
              <w:rPr>
                <w:sz w:val="26"/>
                <w:szCs w:val="26"/>
              </w:rPr>
              <w:t xml:space="preserve"> </w:t>
            </w:r>
            <w:r w:rsidR="00E75821" w:rsidRPr="00A00C9B">
              <w:rPr>
                <w:sz w:val="26"/>
                <w:szCs w:val="26"/>
              </w:rPr>
              <w:t xml:space="preserve">лицами, привлекаемыми к </w:t>
            </w:r>
            <w:r w:rsidR="0074791F" w:rsidRPr="00A00C9B">
              <w:rPr>
                <w:sz w:val="26"/>
                <w:szCs w:val="26"/>
              </w:rPr>
              <w:t xml:space="preserve">проведению ЕГЭ </w:t>
            </w:r>
            <w:r w:rsidR="00E75821" w:rsidRPr="00A00C9B">
              <w:rPr>
                <w:sz w:val="26"/>
                <w:szCs w:val="26"/>
              </w:rPr>
              <w:t xml:space="preserve">в </w:t>
            </w:r>
            <w:r w:rsidR="00F86955" w:rsidRPr="00A00C9B">
              <w:rPr>
                <w:sz w:val="26"/>
                <w:szCs w:val="26"/>
              </w:rPr>
              <w:t>ППЭ</w:t>
            </w:r>
            <w:r w:rsidR="00E57CFB" w:rsidRPr="00A00C9B">
              <w:rPr>
                <w:sz w:val="26"/>
                <w:szCs w:val="26"/>
              </w:rPr>
              <w:t>,</w:t>
            </w:r>
            <w:r w:rsidR="00E75821" w:rsidRPr="00A00C9B">
              <w:rPr>
                <w:sz w:val="26"/>
                <w:szCs w:val="26"/>
              </w:rPr>
              <w:t xml:space="preserve"> и др.</w:t>
            </w:r>
          </w:p>
          <w:p w:rsidR="00C327E0" w:rsidRPr="00A00C9B" w:rsidRDefault="00C327E0" w:rsidP="00982269">
            <w:pPr>
              <w:widowControl w:val="0"/>
              <w:ind w:firstLine="709"/>
              <w:jc w:val="both"/>
              <w:rPr>
                <w:sz w:val="26"/>
                <w:szCs w:val="26"/>
              </w:rPr>
            </w:pPr>
            <w:r w:rsidRPr="00A00C9B">
              <w:rPr>
                <w:i/>
                <w:sz w:val="26"/>
                <w:szCs w:val="26"/>
              </w:rPr>
              <w:t>Должен пройти</w:t>
            </w:r>
            <w:r w:rsidRPr="00A00C9B">
              <w:rPr>
                <w:sz w:val="26"/>
                <w:szCs w:val="26"/>
              </w:rPr>
              <w:t>:</w:t>
            </w:r>
          </w:p>
          <w:p w:rsidR="00C327E0" w:rsidRPr="00A00C9B" w:rsidRDefault="00C327E0" w:rsidP="00982269">
            <w:pPr>
              <w:widowControl w:val="0"/>
              <w:ind w:firstLine="709"/>
              <w:jc w:val="both"/>
              <w:rPr>
                <w:sz w:val="26"/>
                <w:szCs w:val="26"/>
              </w:rPr>
            </w:pPr>
            <w:r w:rsidRPr="00A00C9B">
              <w:rPr>
                <w:sz w:val="26"/>
                <w:szCs w:val="26"/>
              </w:rPr>
              <w:t>подготовку по проведению ЕГЭ в ППЭ.</w:t>
            </w:r>
          </w:p>
        </w:tc>
      </w:tr>
      <w:tr w:rsidR="00C327E0" w:rsidRPr="00F71E99" w:rsidTr="00BC041A">
        <w:trPr>
          <w:trHeight w:val="418"/>
        </w:trPr>
        <w:tc>
          <w:tcPr>
            <w:tcW w:w="3227" w:type="dxa"/>
          </w:tcPr>
          <w:p w:rsidR="00C327E0" w:rsidRPr="00A00C9B" w:rsidRDefault="00C327E0" w:rsidP="00BC041A">
            <w:pPr>
              <w:widowControl w:val="0"/>
              <w:rPr>
                <w:sz w:val="26"/>
                <w:szCs w:val="26"/>
              </w:rPr>
            </w:pPr>
            <w:r w:rsidRPr="00A00C9B">
              <w:rPr>
                <w:sz w:val="26"/>
                <w:szCs w:val="26"/>
              </w:rPr>
              <w:lastRenderedPageBreak/>
              <w:t>Организатор вне аудитории</w:t>
            </w:r>
          </w:p>
        </w:tc>
        <w:tc>
          <w:tcPr>
            <w:tcW w:w="6343" w:type="dxa"/>
          </w:tcPr>
          <w:p w:rsidR="00C327E0" w:rsidRPr="00A00C9B" w:rsidRDefault="00C327E0" w:rsidP="00982269">
            <w:pPr>
              <w:widowControl w:val="0"/>
              <w:ind w:firstLine="709"/>
              <w:jc w:val="both"/>
              <w:rPr>
                <w:sz w:val="26"/>
                <w:szCs w:val="26"/>
              </w:rPr>
            </w:pPr>
            <w:r w:rsidRPr="00A00C9B">
              <w:rPr>
                <w:sz w:val="26"/>
                <w:szCs w:val="26"/>
              </w:rPr>
              <w:t>Требований к образованию нет.</w:t>
            </w:r>
          </w:p>
          <w:p w:rsidR="00C327E0" w:rsidRPr="00A00C9B" w:rsidRDefault="00C327E0" w:rsidP="00982269">
            <w:pPr>
              <w:widowControl w:val="0"/>
              <w:ind w:firstLine="709"/>
              <w:jc w:val="both"/>
              <w:rPr>
                <w:i/>
                <w:sz w:val="26"/>
                <w:szCs w:val="26"/>
              </w:rPr>
            </w:pPr>
            <w:r w:rsidRPr="00A00C9B">
              <w:rPr>
                <w:i/>
                <w:sz w:val="26"/>
                <w:szCs w:val="26"/>
              </w:rPr>
              <w:t>Должен знать:</w:t>
            </w:r>
          </w:p>
          <w:p w:rsidR="00C327E0" w:rsidRPr="00A00C9B" w:rsidRDefault="00D00360" w:rsidP="00982269">
            <w:pPr>
              <w:widowControl w:val="0"/>
              <w:ind w:firstLine="709"/>
              <w:jc w:val="both"/>
              <w:rPr>
                <w:sz w:val="26"/>
                <w:szCs w:val="26"/>
              </w:rPr>
            </w:pPr>
            <w:r w:rsidRPr="00A00C9B">
              <w:rPr>
                <w:sz w:val="26"/>
                <w:szCs w:val="26"/>
              </w:rPr>
              <w:t>н</w:t>
            </w:r>
            <w:r w:rsidR="00C327E0" w:rsidRPr="00A00C9B">
              <w:rPr>
                <w:sz w:val="26"/>
                <w:szCs w:val="26"/>
              </w:rPr>
              <w:t>ормативные правовые акты, регламентирующие проведение ЕГЭ;</w:t>
            </w:r>
          </w:p>
          <w:p w:rsidR="00C327E0" w:rsidRPr="00A00C9B" w:rsidRDefault="003F2502" w:rsidP="00982269">
            <w:pPr>
              <w:widowControl w:val="0"/>
              <w:ind w:firstLine="709"/>
              <w:jc w:val="both"/>
              <w:rPr>
                <w:i/>
                <w:sz w:val="26"/>
                <w:szCs w:val="26"/>
              </w:rPr>
            </w:pPr>
            <w:r w:rsidRPr="00A00C9B">
              <w:rPr>
                <w:sz w:val="26"/>
                <w:szCs w:val="26"/>
              </w:rPr>
              <w:t>основные нормы и правила пожарной безопасности, охраны труда</w:t>
            </w:r>
            <w:r w:rsidRPr="00A00C9B" w:rsidDel="003F2502">
              <w:rPr>
                <w:sz w:val="26"/>
                <w:szCs w:val="26"/>
              </w:rPr>
              <w:t xml:space="preserve"> </w:t>
            </w:r>
            <w:r w:rsidR="00C327E0" w:rsidRPr="00A00C9B">
              <w:rPr>
                <w:i/>
                <w:sz w:val="26"/>
                <w:szCs w:val="26"/>
              </w:rPr>
              <w:t>Должен владеть:</w:t>
            </w:r>
          </w:p>
          <w:p w:rsidR="00C327E0" w:rsidRPr="00A00C9B" w:rsidRDefault="00C327E0" w:rsidP="00982269">
            <w:pPr>
              <w:widowControl w:val="0"/>
              <w:ind w:firstLine="709"/>
              <w:jc w:val="both"/>
              <w:rPr>
                <w:sz w:val="26"/>
                <w:szCs w:val="26"/>
              </w:rPr>
            </w:pPr>
            <w:r w:rsidRPr="00A00C9B">
              <w:rPr>
                <w:sz w:val="26"/>
                <w:szCs w:val="26"/>
              </w:rPr>
              <w:t xml:space="preserve">этическими нормами поведения при общении с участниками ЕГЭ, </w:t>
            </w:r>
            <w:r w:rsidR="00E57CFB" w:rsidRPr="00A00C9B">
              <w:rPr>
                <w:sz w:val="26"/>
                <w:szCs w:val="26"/>
              </w:rPr>
              <w:t xml:space="preserve">лицами, привлекаемыми к </w:t>
            </w:r>
            <w:r w:rsidR="0074791F" w:rsidRPr="00A00C9B">
              <w:rPr>
                <w:sz w:val="26"/>
                <w:szCs w:val="26"/>
              </w:rPr>
              <w:t>проведению ЕГЭ в ППЭ</w:t>
            </w:r>
            <w:r w:rsidR="00E57CFB" w:rsidRPr="00A00C9B">
              <w:rPr>
                <w:sz w:val="26"/>
                <w:szCs w:val="26"/>
              </w:rPr>
              <w:t>,</w:t>
            </w:r>
            <w:r w:rsidRPr="00A00C9B">
              <w:rPr>
                <w:sz w:val="26"/>
                <w:szCs w:val="26"/>
              </w:rPr>
              <w:t xml:space="preserve"> и др.</w:t>
            </w:r>
          </w:p>
          <w:p w:rsidR="00C327E0" w:rsidRPr="00A00C9B" w:rsidRDefault="00C327E0" w:rsidP="00982269">
            <w:pPr>
              <w:widowControl w:val="0"/>
              <w:tabs>
                <w:tab w:val="left" w:pos="4216"/>
                <w:tab w:val="right" w:pos="6127"/>
              </w:tabs>
              <w:ind w:firstLine="709"/>
              <w:jc w:val="both"/>
              <w:rPr>
                <w:i/>
                <w:sz w:val="26"/>
                <w:szCs w:val="26"/>
              </w:rPr>
            </w:pPr>
            <w:r w:rsidRPr="00A00C9B">
              <w:rPr>
                <w:i/>
                <w:sz w:val="26"/>
                <w:szCs w:val="26"/>
              </w:rPr>
              <w:t>Должен пройти:</w:t>
            </w:r>
            <w:r w:rsidRPr="00A00C9B">
              <w:rPr>
                <w:i/>
                <w:sz w:val="26"/>
                <w:szCs w:val="26"/>
              </w:rPr>
              <w:tab/>
            </w:r>
            <w:r w:rsidRPr="00A00C9B">
              <w:rPr>
                <w:i/>
                <w:sz w:val="26"/>
                <w:szCs w:val="26"/>
              </w:rPr>
              <w:tab/>
            </w:r>
          </w:p>
          <w:p w:rsidR="00C327E0" w:rsidRPr="00A00C9B" w:rsidRDefault="00C327E0" w:rsidP="00982269">
            <w:pPr>
              <w:widowControl w:val="0"/>
              <w:ind w:firstLine="709"/>
              <w:jc w:val="both"/>
              <w:rPr>
                <w:sz w:val="26"/>
                <w:szCs w:val="26"/>
              </w:rPr>
            </w:pPr>
            <w:r w:rsidRPr="00A00C9B">
              <w:rPr>
                <w:sz w:val="26"/>
                <w:szCs w:val="26"/>
              </w:rPr>
              <w:t>подготовку по проведению ЕГЭ в ППЭ.</w:t>
            </w:r>
          </w:p>
        </w:tc>
      </w:tr>
      <w:tr w:rsidR="00C327E0" w:rsidRPr="00F71E99" w:rsidTr="00BC041A">
        <w:tc>
          <w:tcPr>
            <w:tcW w:w="3227" w:type="dxa"/>
          </w:tcPr>
          <w:p w:rsidR="00C327E0" w:rsidRPr="00A00C9B" w:rsidRDefault="00C327E0" w:rsidP="00BC041A">
            <w:pPr>
              <w:widowControl w:val="0"/>
              <w:rPr>
                <w:sz w:val="26"/>
                <w:szCs w:val="26"/>
              </w:rPr>
            </w:pPr>
            <w:r w:rsidRPr="00A00C9B">
              <w:rPr>
                <w:sz w:val="26"/>
                <w:szCs w:val="26"/>
              </w:rPr>
              <w:t>Технический специалист</w:t>
            </w:r>
          </w:p>
        </w:tc>
        <w:tc>
          <w:tcPr>
            <w:tcW w:w="6343" w:type="dxa"/>
          </w:tcPr>
          <w:p w:rsidR="00C327E0" w:rsidRPr="00A00C9B" w:rsidRDefault="00C327E0" w:rsidP="00982269">
            <w:pPr>
              <w:widowControl w:val="0"/>
              <w:ind w:firstLine="709"/>
              <w:jc w:val="both"/>
              <w:rPr>
                <w:sz w:val="26"/>
                <w:szCs w:val="26"/>
              </w:rPr>
            </w:pPr>
            <w:r w:rsidRPr="00A00C9B">
              <w:rPr>
                <w:sz w:val="26"/>
                <w:szCs w:val="26"/>
              </w:rPr>
              <w:t xml:space="preserve">Высшее или среднее профессиональное техническое образование. </w:t>
            </w:r>
          </w:p>
          <w:p w:rsidR="00C327E0" w:rsidRPr="00A00C9B" w:rsidRDefault="00C327E0" w:rsidP="00982269">
            <w:pPr>
              <w:widowControl w:val="0"/>
              <w:ind w:firstLine="709"/>
              <w:jc w:val="both"/>
              <w:rPr>
                <w:i/>
                <w:sz w:val="26"/>
                <w:szCs w:val="26"/>
              </w:rPr>
            </w:pPr>
            <w:r w:rsidRPr="00A00C9B">
              <w:rPr>
                <w:i/>
                <w:sz w:val="26"/>
                <w:szCs w:val="26"/>
              </w:rPr>
              <w:t>Должен знать:</w:t>
            </w:r>
          </w:p>
          <w:p w:rsidR="00C327E0" w:rsidRPr="00A00C9B" w:rsidRDefault="00C327E0" w:rsidP="00982269">
            <w:pPr>
              <w:widowControl w:val="0"/>
              <w:ind w:firstLine="709"/>
              <w:jc w:val="both"/>
              <w:rPr>
                <w:sz w:val="26"/>
                <w:szCs w:val="26"/>
              </w:rPr>
            </w:pPr>
            <w:r w:rsidRPr="00A00C9B">
              <w:rPr>
                <w:sz w:val="26"/>
                <w:szCs w:val="26"/>
              </w:rPr>
              <w:t>нормативные правовые акты, регламентирующие проведение ЕГЭ;</w:t>
            </w:r>
          </w:p>
          <w:p w:rsidR="00C327E0" w:rsidRPr="00A00C9B" w:rsidRDefault="00C327E0" w:rsidP="00982269">
            <w:pPr>
              <w:widowControl w:val="0"/>
              <w:ind w:firstLine="709"/>
              <w:jc w:val="both"/>
              <w:rPr>
                <w:sz w:val="26"/>
                <w:szCs w:val="26"/>
              </w:rPr>
            </w:pPr>
            <w:r w:rsidRPr="00A00C9B">
              <w:rPr>
                <w:sz w:val="26"/>
                <w:szCs w:val="26"/>
              </w:rPr>
              <w:t>технику безопасности и противопожарной защиты;</w:t>
            </w:r>
          </w:p>
          <w:p w:rsidR="00C327E0" w:rsidRPr="00A00C9B" w:rsidRDefault="00C327E0" w:rsidP="00982269">
            <w:pPr>
              <w:widowControl w:val="0"/>
              <w:ind w:firstLine="709"/>
              <w:jc w:val="both"/>
              <w:rPr>
                <w:sz w:val="26"/>
                <w:szCs w:val="26"/>
              </w:rPr>
            </w:pPr>
            <w:r w:rsidRPr="00A00C9B">
              <w:rPr>
                <w:sz w:val="26"/>
                <w:szCs w:val="26"/>
              </w:rPr>
              <w:t>инструкции по использованию программного обеспечения, необходимого для проведения ЕГЭ;</w:t>
            </w:r>
          </w:p>
          <w:p w:rsidR="00E75821" w:rsidRPr="00A00C9B" w:rsidRDefault="00C327E0" w:rsidP="00982269">
            <w:pPr>
              <w:widowControl w:val="0"/>
              <w:ind w:firstLine="709"/>
              <w:jc w:val="both"/>
              <w:rPr>
                <w:sz w:val="26"/>
                <w:szCs w:val="26"/>
              </w:rPr>
            </w:pPr>
            <w:r w:rsidRPr="00A00C9B">
              <w:rPr>
                <w:sz w:val="26"/>
                <w:szCs w:val="26"/>
              </w:rPr>
              <w:t>инструкции по использованию и работе средств видеонаблюдения в ППЭ</w:t>
            </w:r>
            <w:r w:rsidR="00D00360" w:rsidRPr="00A00C9B">
              <w:rPr>
                <w:sz w:val="26"/>
                <w:szCs w:val="26"/>
              </w:rPr>
              <w:t>.</w:t>
            </w:r>
          </w:p>
          <w:p w:rsidR="00C327E0" w:rsidRPr="00A00C9B" w:rsidRDefault="00E75821" w:rsidP="00982269">
            <w:pPr>
              <w:widowControl w:val="0"/>
              <w:ind w:firstLine="709"/>
              <w:jc w:val="both"/>
              <w:rPr>
                <w:i/>
                <w:sz w:val="26"/>
                <w:szCs w:val="26"/>
              </w:rPr>
            </w:pPr>
            <w:r w:rsidRPr="00A00C9B">
              <w:rPr>
                <w:i/>
                <w:sz w:val="26"/>
                <w:szCs w:val="26"/>
              </w:rPr>
              <w:t>Должен владеть:</w:t>
            </w:r>
          </w:p>
          <w:p w:rsidR="00C327E0" w:rsidRPr="00A00C9B" w:rsidRDefault="00C327E0" w:rsidP="00982269">
            <w:pPr>
              <w:widowControl w:val="0"/>
              <w:ind w:firstLine="709"/>
              <w:jc w:val="both"/>
              <w:rPr>
                <w:sz w:val="26"/>
                <w:szCs w:val="26"/>
              </w:rPr>
            </w:pPr>
            <w:r w:rsidRPr="00A00C9B">
              <w:rPr>
                <w:sz w:val="26"/>
                <w:szCs w:val="26"/>
              </w:rPr>
              <w:t>навык</w:t>
            </w:r>
            <w:r w:rsidR="00E75821" w:rsidRPr="00A00C9B">
              <w:rPr>
                <w:sz w:val="26"/>
                <w:szCs w:val="26"/>
              </w:rPr>
              <w:t>ами</w:t>
            </w:r>
            <w:r w:rsidRPr="00A00C9B">
              <w:rPr>
                <w:sz w:val="26"/>
                <w:szCs w:val="26"/>
              </w:rPr>
              <w:t xml:space="preserve"> работы с антивирусным программным обеспечением (на уровне уверенного пользователя);</w:t>
            </w:r>
          </w:p>
          <w:p w:rsidR="00C327E0" w:rsidRPr="00A00C9B" w:rsidRDefault="00C327E0" w:rsidP="00982269">
            <w:pPr>
              <w:widowControl w:val="0"/>
              <w:ind w:firstLine="709"/>
              <w:jc w:val="both"/>
              <w:rPr>
                <w:sz w:val="26"/>
                <w:szCs w:val="26"/>
              </w:rPr>
            </w:pPr>
            <w:r w:rsidRPr="00A00C9B">
              <w:rPr>
                <w:sz w:val="26"/>
                <w:szCs w:val="26"/>
              </w:rPr>
              <w:t>установк</w:t>
            </w:r>
            <w:r w:rsidR="00E75821" w:rsidRPr="00A00C9B">
              <w:rPr>
                <w:sz w:val="26"/>
                <w:szCs w:val="26"/>
              </w:rPr>
              <w:t>ой</w:t>
            </w:r>
            <w:r w:rsidRPr="00A00C9B">
              <w:rPr>
                <w:sz w:val="26"/>
                <w:szCs w:val="26"/>
              </w:rPr>
              <w:t>, настройк</w:t>
            </w:r>
            <w:r w:rsidR="00E75821" w:rsidRPr="00A00C9B">
              <w:rPr>
                <w:sz w:val="26"/>
                <w:szCs w:val="26"/>
              </w:rPr>
              <w:t>ой</w:t>
            </w:r>
            <w:r w:rsidRPr="00A00C9B">
              <w:rPr>
                <w:sz w:val="26"/>
                <w:szCs w:val="26"/>
              </w:rPr>
              <w:t xml:space="preserve"> и сопровождение</w:t>
            </w:r>
            <w:r w:rsidR="00E75821" w:rsidRPr="00A00C9B">
              <w:rPr>
                <w:sz w:val="26"/>
                <w:szCs w:val="26"/>
              </w:rPr>
              <w:t>м</w:t>
            </w:r>
            <w:r w:rsidRPr="00A00C9B">
              <w:rPr>
                <w:sz w:val="26"/>
                <w:szCs w:val="26"/>
              </w:rPr>
              <w:t xml:space="preserve"> прикладного программного обеспечения;</w:t>
            </w:r>
          </w:p>
          <w:p w:rsidR="000C581F" w:rsidRPr="00A00C9B" w:rsidRDefault="00C327E0" w:rsidP="00982269">
            <w:pPr>
              <w:widowControl w:val="0"/>
              <w:ind w:firstLine="709"/>
              <w:jc w:val="both"/>
              <w:rPr>
                <w:sz w:val="26"/>
                <w:szCs w:val="26"/>
              </w:rPr>
            </w:pPr>
            <w:r w:rsidRPr="00A00C9B">
              <w:rPr>
                <w:sz w:val="26"/>
                <w:szCs w:val="26"/>
              </w:rPr>
              <w:t>навык</w:t>
            </w:r>
            <w:r w:rsidR="00E75821" w:rsidRPr="00A00C9B">
              <w:rPr>
                <w:sz w:val="26"/>
                <w:szCs w:val="26"/>
              </w:rPr>
              <w:t>ами</w:t>
            </w:r>
            <w:r w:rsidRPr="00A00C9B">
              <w:rPr>
                <w:sz w:val="26"/>
                <w:szCs w:val="26"/>
              </w:rPr>
              <w:t xml:space="preserve"> работы c ЛВС, TCP/IP, DNS, DHCP (на уровне уверенного пользователя)</w:t>
            </w:r>
          </w:p>
          <w:p w:rsidR="000C581F" w:rsidRPr="00A00C9B" w:rsidRDefault="000C581F" w:rsidP="000C581F">
            <w:pPr>
              <w:widowControl w:val="0"/>
              <w:ind w:firstLine="709"/>
              <w:jc w:val="both"/>
              <w:rPr>
                <w:i/>
                <w:sz w:val="26"/>
                <w:szCs w:val="26"/>
              </w:rPr>
            </w:pPr>
            <w:r w:rsidRPr="00A00C9B">
              <w:rPr>
                <w:i/>
                <w:sz w:val="26"/>
                <w:szCs w:val="26"/>
              </w:rPr>
              <w:t>Должен пройти:</w:t>
            </w:r>
            <w:r w:rsidRPr="00A00C9B">
              <w:rPr>
                <w:i/>
                <w:sz w:val="26"/>
                <w:szCs w:val="26"/>
              </w:rPr>
              <w:tab/>
            </w:r>
            <w:r w:rsidRPr="00A00C9B">
              <w:rPr>
                <w:i/>
                <w:sz w:val="26"/>
                <w:szCs w:val="26"/>
              </w:rPr>
              <w:tab/>
            </w:r>
          </w:p>
          <w:p w:rsidR="00C327E0" w:rsidRPr="00A00C9B" w:rsidRDefault="000C581F" w:rsidP="000C581F">
            <w:pPr>
              <w:widowControl w:val="0"/>
              <w:ind w:firstLine="709"/>
              <w:jc w:val="both"/>
              <w:rPr>
                <w:sz w:val="26"/>
                <w:szCs w:val="26"/>
              </w:rPr>
            </w:pPr>
            <w:r w:rsidRPr="00A00C9B">
              <w:rPr>
                <w:sz w:val="26"/>
                <w:szCs w:val="26"/>
              </w:rPr>
              <w:t>подготовку по проведению ЕГЭ в ППЭ.</w:t>
            </w:r>
          </w:p>
        </w:tc>
      </w:tr>
      <w:tr w:rsidR="00C327E0" w:rsidRPr="00F71E99" w:rsidTr="00BC041A">
        <w:tc>
          <w:tcPr>
            <w:tcW w:w="3227" w:type="dxa"/>
          </w:tcPr>
          <w:p w:rsidR="00C327E0" w:rsidRPr="00A00C9B" w:rsidRDefault="00C327E0" w:rsidP="00BC041A">
            <w:pPr>
              <w:widowControl w:val="0"/>
              <w:rPr>
                <w:sz w:val="26"/>
                <w:szCs w:val="26"/>
              </w:rPr>
            </w:pPr>
            <w:r w:rsidRPr="00A00C9B">
              <w:rPr>
                <w:sz w:val="26"/>
                <w:szCs w:val="26"/>
              </w:rPr>
              <w:t xml:space="preserve">Ассистенты (в том числе </w:t>
            </w:r>
            <w:proofErr w:type="spellStart"/>
            <w:r w:rsidRPr="00A00C9B">
              <w:rPr>
                <w:sz w:val="26"/>
                <w:szCs w:val="26"/>
              </w:rPr>
              <w:t>тифл</w:t>
            </w:r>
            <w:proofErr w:type="gramStart"/>
            <w:r w:rsidRPr="00A00C9B">
              <w:rPr>
                <w:sz w:val="26"/>
                <w:szCs w:val="26"/>
              </w:rPr>
              <w:t>о</w:t>
            </w:r>
            <w:proofErr w:type="spellEnd"/>
            <w:r w:rsidRPr="00A00C9B">
              <w:rPr>
                <w:sz w:val="26"/>
                <w:szCs w:val="26"/>
              </w:rPr>
              <w:t>-</w:t>
            </w:r>
            <w:proofErr w:type="gramEnd"/>
            <w:r w:rsidRPr="00A00C9B">
              <w:rPr>
                <w:sz w:val="26"/>
                <w:szCs w:val="26"/>
              </w:rPr>
              <w:t xml:space="preserve"> и </w:t>
            </w:r>
            <w:proofErr w:type="spellStart"/>
            <w:r w:rsidRPr="00A00C9B">
              <w:rPr>
                <w:sz w:val="26"/>
                <w:szCs w:val="26"/>
              </w:rPr>
              <w:t>сурдопереводчики</w:t>
            </w:r>
            <w:proofErr w:type="spellEnd"/>
            <w:r w:rsidRPr="00A00C9B">
              <w:rPr>
                <w:sz w:val="26"/>
                <w:szCs w:val="26"/>
              </w:rPr>
              <w:t>)</w:t>
            </w:r>
          </w:p>
        </w:tc>
        <w:tc>
          <w:tcPr>
            <w:tcW w:w="6343" w:type="dxa"/>
          </w:tcPr>
          <w:p w:rsidR="00C327E0" w:rsidRPr="00A00C9B" w:rsidRDefault="00C327E0" w:rsidP="00BC041A">
            <w:pPr>
              <w:widowControl w:val="0"/>
              <w:ind w:firstLine="709"/>
              <w:jc w:val="both"/>
              <w:rPr>
                <w:sz w:val="26"/>
                <w:szCs w:val="26"/>
              </w:rPr>
            </w:pPr>
            <w:r w:rsidRPr="00A00C9B">
              <w:rPr>
                <w:sz w:val="26"/>
                <w:szCs w:val="26"/>
              </w:rPr>
              <w:t>Высшее или среднее профессиональное  образование в сфере коррекционной педагогики или медицины.</w:t>
            </w:r>
          </w:p>
          <w:p w:rsidR="00C327E0" w:rsidRPr="00A00C9B" w:rsidRDefault="00C327E0" w:rsidP="00BC041A">
            <w:pPr>
              <w:widowControl w:val="0"/>
              <w:ind w:firstLine="709"/>
              <w:jc w:val="both"/>
              <w:rPr>
                <w:i/>
                <w:sz w:val="26"/>
                <w:szCs w:val="26"/>
              </w:rPr>
            </w:pPr>
            <w:r w:rsidRPr="00A00C9B">
              <w:rPr>
                <w:i/>
                <w:sz w:val="26"/>
                <w:szCs w:val="26"/>
              </w:rPr>
              <w:t>Должен знать:</w:t>
            </w:r>
          </w:p>
          <w:p w:rsidR="00C327E0" w:rsidRPr="00A00C9B" w:rsidRDefault="00C327E0" w:rsidP="00BC041A">
            <w:pPr>
              <w:widowControl w:val="0"/>
              <w:ind w:firstLine="709"/>
              <w:jc w:val="both"/>
              <w:rPr>
                <w:sz w:val="26"/>
                <w:szCs w:val="26"/>
              </w:rPr>
            </w:pPr>
            <w:r w:rsidRPr="00A00C9B">
              <w:rPr>
                <w:sz w:val="26"/>
                <w:szCs w:val="26"/>
              </w:rPr>
              <w:lastRenderedPageBreak/>
              <w:t>нормативные правовые акты, регламентирующие проведение ЕГЭ;</w:t>
            </w:r>
          </w:p>
          <w:p w:rsidR="00C327E0" w:rsidRPr="00A00C9B" w:rsidRDefault="003F2502" w:rsidP="00BC041A">
            <w:pPr>
              <w:widowControl w:val="0"/>
              <w:ind w:firstLine="709"/>
              <w:jc w:val="both"/>
              <w:rPr>
                <w:sz w:val="26"/>
                <w:szCs w:val="26"/>
              </w:rPr>
            </w:pPr>
            <w:r w:rsidRPr="00A00C9B">
              <w:rPr>
                <w:sz w:val="26"/>
                <w:szCs w:val="26"/>
              </w:rPr>
              <w:t>основные нормы и правила пожарной безопасности, охраны труда</w:t>
            </w:r>
            <w:r w:rsidR="00C327E0" w:rsidRPr="00A00C9B">
              <w:rPr>
                <w:sz w:val="26"/>
                <w:szCs w:val="26"/>
              </w:rPr>
              <w:t>.</w:t>
            </w:r>
          </w:p>
          <w:p w:rsidR="00C327E0" w:rsidRPr="00A00C9B" w:rsidRDefault="00C327E0" w:rsidP="00BC041A">
            <w:pPr>
              <w:widowControl w:val="0"/>
              <w:ind w:firstLine="709"/>
              <w:jc w:val="both"/>
              <w:rPr>
                <w:i/>
                <w:sz w:val="26"/>
                <w:szCs w:val="26"/>
              </w:rPr>
            </w:pPr>
            <w:r w:rsidRPr="00A00C9B">
              <w:rPr>
                <w:i/>
                <w:sz w:val="26"/>
                <w:szCs w:val="26"/>
              </w:rPr>
              <w:t>Должен владеть:</w:t>
            </w:r>
          </w:p>
          <w:p w:rsidR="00C327E0" w:rsidRPr="00A00C9B" w:rsidRDefault="00C327E0" w:rsidP="00BC041A">
            <w:pPr>
              <w:widowControl w:val="0"/>
              <w:ind w:firstLine="709"/>
              <w:jc w:val="both"/>
              <w:rPr>
                <w:sz w:val="26"/>
                <w:szCs w:val="26"/>
              </w:rPr>
            </w:pPr>
            <w:r w:rsidRPr="00A00C9B">
              <w:rPr>
                <w:sz w:val="26"/>
                <w:szCs w:val="26"/>
              </w:rPr>
              <w:t xml:space="preserve">этическими нормами поведения при общении с участниками ЕГЭ, </w:t>
            </w:r>
            <w:r w:rsidR="00E57CFB" w:rsidRPr="00A00C9B">
              <w:rPr>
                <w:sz w:val="26"/>
                <w:szCs w:val="26"/>
              </w:rPr>
              <w:t xml:space="preserve">лицами, привлекаемыми к </w:t>
            </w:r>
            <w:r w:rsidR="0074791F" w:rsidRPr="00A00C9B">
              <w:rPr>
                <w:sz w:val="26"/>
                <w:szCs w:val="26"/>
              </w:rPr>
              <w:t>проведению ЕГЭ в</w:t>
            </w:r>
            <w:r w:rsidR="00E57CFB" w:rsidRPr="00A00C9B">
              <w:rPr>
                <w:sz w:val="26"/>
                <w:szCs w:val="26"/>
              </w:rPr>
              <w:t xml:space="preserve"> ППЭ,</w:t>
            </w:r>
            <w:r w:rsidRPr="00A00C9B">
              <w:rPr>
                <w:sz w:val="26"/>
                <w:szCs w:val="26"/>
              </w:rPr>
              <w:t xml:space="preserve"> и др.</w:t>
            </w:r>
          </w:p>
          <w:p w:rsidR="00C327E0" w:rsidRPr="00A00C9B" w:rsidRDefault="00C327E0" w:rsidP="00BC041A">
            <w:pPr>
              <w:widowControl w:val="0"/>
              <w:ind w:firstLine="709"/>
              <w:jc w:val="both"/>
              <w:rPr>
                <w:sz w:val="26"/>
                <w:szCs w:val="26"/>
              </w:rPr>
            </w:pPr>
            <w:r w:rsidRPr="00A00C9B">
              <w:rPr>
                <w:sz w:val="26"/>
                <w:szCs w:val="26"/>
              </w:rPr>
              <w:t>навыками работы с инвалидами, детьми-инвалидами, лицами с ОВЗ</w:t>
            </w:r>
            <w:r w:rsidR="00344EE8" w:rsidRPr="00A00C9B">
              <w:rPr>
                <w:sz w:val="26"/>
                <w:szCs w:val="26"/>
              </w:rPr>
              <w:t>.</w:t>
            </w:r>
          </w:p>
          <w:p w:rsidR="00C327E0" w:rsidRPr="00A00C9B" w:rsidRDefault="00C327E0" w:rsidP="00BC041A">
            <w:pPr>
              <w:widowControl w:val="0"/>
              <w:tabs>
                <w:tab w:val="left" w:pos="4216"/>
                <w:tab w:val="right" w:pos="6127"/>
              </w:tabs>
              <w:ind w:firstLine="709"/>
              <w:jc w:val="both"/>
              <w:rPr>
                <w:sz w:val="26"/>
                <w:szCs w:val="26"/>
              </w:rPr>
            </w:pPr>
            <w:r w:rsidRPr="00A00C9B">
              <w:rPr>
                <w:i/>
                <w:sz w:val="26"/>
                <w:szCs w:val="26"/>
              </w:rPr>
              <w:t>Должен пройти</w:t>
            </w:r>
            <w:r w:rsidRPr="00A00C9B">
              <w:rPr>
                <w:sz w:val="26"/>
                <w:szCs w:val="26"/>
              </w:rPr>
              <w:t>:</w:t>
            </w:r>
            <w:r w:rsidRPr="00A00C9B">
              <w:rPr>
                <w:sz w:val="26"/>
                <w:szCs w:val="26"/>
              </w:rPr>
              <w:tab/>
            </w:r>
            <w:r w:rsidRPr="00A00C9B">
              <w:rPr>
                <w:sz w:val="26"/>
                <w:szCs w:val="26"/>
              </w:rPr>
              <w:tab/>
            </w:r>
          </w:p>
          <w:p w:rsidR="00C327E0" w:rsidRPr="00A00C9B" w:rsidRDefault="00C327E0" w:rsidP="00BC041A">
            <w:pPr>
              <w:widowControl w:val="0"/>
              <w:ind w:firstLine="709"/>
              <w:jc w:val="both"/>
              <w:rPr>
                <w:sz w:val="26"/>
                <w:szCs w:val="26"/>
              </w:rPr>
            </w:pPr>
            <w:r w:rsidRPr="00A00C9B">
              <w:rPr>
                <w:sz w:val="26"/>
                <w:szCs w:val="26"/>
              </w:rPr>
              <w:t>подготовку по проведению ЕГЭ в ППЭ.</w:t>
            </w:r>
          </w:p>
        </w:tc>
      </w:tr>
    </w:tbl>
    <w:p w:rsidR="00C327E0" w:rsidRPr="00A00C9B" w:rsidRDefault="00C327E0" w:rsidP="00685FE8">
      <w:pPr>
        <w:autoSpaceDE w:val="0"/>
        <w:autoSpaceDN w:val="0"/>
        <w:adjustRightInd w:val="0"/>
        <w:ind w:firstLine="709"/>
        <w:jc w:val="both"/>
        <w:rPr>
          <w:sz w:val="26"/>
          <w:szCs w:val="26"/>
        </w:rPr>
      </w:pPr>
    </w:p>
    <w:p w:rsidR="00C327E0" w:rsidRPr="00A00C9B" w:rsidRDefault="00C327E0" w:rsidP="00BC041A">
      <w:pPr>
        <w:tabs>
          <w:tab w:val="left" w:pos="993"/>
        </w:tabs>
        <w:autoSpaceDE w:val="0"/>
        <w:autoSpaceDN w:val="0"/>
        <w:adjustRightInd w:val="0"/>
        <w:jc w:val="both"/>
        <w:rPr>
          <w:b/>
          <w:sz w:val="26"/>
          <w:szCs w:val="26"/>
        </w:rPr>
      </w:pPr>
      <w:r w:rsidRPr="00A00C9B">
        <w:rPr>
          <w:b/>
          <w:sz w:val="26"/>
          <w:szCs w:val="26"/>
        </w:rPr>
        <w:t xml:space="preserve">Особенности организации </w:t>
      </w:r>
      <w:r w:rsidR="00714E7C" w:rsidRPr="00A00C9B">
        <w:rPr>
          <w:b/>
          <w:sz w:val="26"/>
          <w:szCs w:val="26"/>
        </w:rPr>
        <w:t>и проведения ЕГЭ</w:t>
      </w:r>
      <w:r w:rsidRPr="00A00C9B">
        <w:rPr>
          <w:b/>
          <w:sz w:val="26"/>
          <w:szCs w:val="26"/>
        </w:rPr>
        <w:t xml:space="preserve"> для</w:t>
      </w:r>
      <w:r w:rsidR="00714E7C" w:rsidRPr="00A00C9B">
        <w:rPr>
          <w:b/>
          <w:sz w:val="26"/>
          <w:szCs w:val="26"/>
        </w:rPr>
        <w:t xml:space="preserve"> </w:t>
      </w:r>
      <w:r w:rsidR="008E4BCF" w:rsidRPr="00A00C9B">
        <w:rPr>
          <w:b/>
          <w:sz w:val="26"/>
          <w:szCs w:val="26"/>
        </w:rPr>
        <w:t xml:space="preserve">участников ЕГЭ </w:t>
      </w:r>
      <w:r w:rsidRPr="00A00C9B">
        <w:rPr>
          <w:b/>
          <w:sz w:val="26"/>
          <w:szCs w:val="26"/>
        </w:rPr>
        <w:t xml:space="preserve">с </w:t>
      </w:r>
      <w:r w:rsidR="00693BD4" w:rsidRPr="00A00C9B">
        <w:rPr>
          <w:b/>
          <w:sz w:val="26"/>
          <w:szCs w:val="26"/>
        </w:rPr>
        <w:t xml:space="preserve"> ОВЗ, детей-инвалидов и инвалидов</w:t>
      </w:r>
    </w:p>
    <w:p w:rsidR="00C327E0" w:rsidRPr="00A00C9B" w:rsidRDefault="00C327E0" w:rsidP="00685FE8">
      <w:pPr>
        <w:autoSpaceDE w:val="0"/>
        <w:autoSpaceDN w:val="0"/>
        <w:adjustRightInd w:val="0"/>
        <w:ind w:firstLine="709"/>
        <w:jc w:val="both"/>
        <w:rPr>
          <w:sz w:val="26"/>
          <w:szCs w:val="26"/>
        </w:rPr>
      </w:pPr>
      <w:proofErr w:type="gramStart"/>
      <w:r w:rsidRPr="00A00C9B">
        <w:rPr>
          <w:sz w:val="26"/>
          <w:szCs w:val="26"/>
        </w:rPr>
        <w:t>Для участников ЕГЭ с ОВЗ,</w:t>
      </w:r>
      <w:r w:rsidR="00B249A6" w:rsidRPr="00A00C9B">
        <w:rPr>
          <w:sz w:val="26"/>
          <w:szCs w:val="26"/>
        </w:rPr>
        <w:t xml:space="preserve"> детей-инвалидов и инвалидов,</w:t>
      </w:r>
      <w:r w:rsidRPr="00A00C9B">
        <w:rPr>
          <w:sz w:val="26"/>
          <w:szCs w:val="26"/>
        </w:rPr>
        <w:t xml:space="preserve"> а также тех, кто обучался по состоянию здоровья на дому, в образовательных организациях, в том числе санаторн</w:t>
      </w:r>
      <w:r w:rsidR="00C651A6" w:rsidRPr="00A00C9B">
        <w:rPr>
          <w:sz w:val="26"/>
          <w:szCs w:val="26"/>
        </w:rPr>
        <w:t>о-курортных</w:t>
      </w:r>
      <w:r w:rsidRPr="00A00C9B">
        <w:rPr>
          <w:sz w:val="26"/>
          <w:szCs w:val="26"/>
        </w:rPr>
        <w:t xml:space="preserve">, в которых проводятся необходимые лечебные, реабилитационные и оздоровительные мероприятия для нуждающихся в длительном лечении, ОИВ </w:t>
      </w:r>
      <w:r w:rsidR="00B249A6" w:rsidRPr="00A00C9B">
        <w:rPr>
          <w:sz w:val="26"/>
          <w:szCs w:val="26"/>
        </w:rPr>
        <w:t xml:space="preserve">организует </w:t>
      </w:r>
      <w:r w:rsidRPr="00A00C9B">
        <w:rPr>
          <w:sz w:val="26"/>
          <w:szCs w:val="26"/>
        </w:rPr>
        <w:t>проведение ЕГЭ в условиях, учитывающих состояние их здоровья, особенности психофизического развития</w:t>
      </w:r>
      <w:r w:rsidR="00C651A6" w:rsidRPr="00A00C9B">
        <w:rPr>
          <w:sz w:val="26"/>
          <w:szCs w:val="26"/>
        </w:rPr>
        <w:t>.</w:t>
      </w:r>
      <w:r w:rsidRPr="00A00C9B">
        <w:rPr>
          <w:sz w:val="26"/>
          <w:szCs w:val="26"/>
        </w:rPr>
        <w:t xml:space="preserve"> </w:t>
      </w:r>
      <w:proofErr w:type="gramEnd"/>
    </w:p>
    <w:p w:rsidR="00C327E0" w:rsidRPr="00A00C9B" w:rsidRDefault="00C327E0" w:rsidP="00685FE8">
      <w:pPr>
        <w:autoSpaceDE w:val="0"/>
        <w:autoSpaceDN w:val="0"/>
        <w:adjustRightInd w:val="0"/>
        <w:ind w:firstLine="709"/>
        <w:jc w:val="both"/>
        <w:rPr>
          <w:sz w:val="26"/>
          <w:szCs w:val="26"/>
        </w:rPr>
      </w:pPr>
      <w:r w:rsidRPr="00A00C9B">
        <w:rPr>
          <w:sz w:val="26"/>
          <w:szCs w:val="26"/>
        </w:rPr>
        <w:t xml:space="preserve">Материально-технические условия проведения экзамена  </w:t>
      </w:r>
      <w:r w:rsidR="00B249A6" w:rsidRPr="00A00C9B">
        <w:rPr>
          <w:sz w:val="26"/>
          <w:szCs w:val="26"/>
        </w:rPr>
        <w:t xml:space="preserve">обеспечивают </w:t>
      </w:r>
      <w:r w:rsidRPr="00A00C9B">
        <w:rPr>
          <w:sz w:val="26"/>
          <w:szCs w:val="26"/>
        </w:rPr>
        <w:t xml:space="preserve">возможность беспрепятственного доступа таких участников </w:t>
      </w:r>
      <w:r w:rsidR="007B7EE1" w:rsidRPr="00A00C9B">
        <w:rPr>
          <w:sz w:val="26"/>
          <w:szCs w:val="26"/>
        </w:rPr>
        <w:t xml:space="preserve">ЕГЭ </w:t>
      </w:r>
      <w:r w:rsidRPr="00A00C9B">
        <w:rPr>
          <w:sz w:val="26"/>
          <w:szCs w:val="26"/>
        </w:rPr>
        <w:t>в аудитории, туалетные и иные помещения</w:t>
      </w:r>
      <w:r w:rsidR="00B24C30" w:rsidRPr="00A00C9B">
        <w:rPr>
          <w:sz w:val="26"/>
          <w:szCs w:val="26"/>
        </w:rPr>
        <w:t>, а</w:t>
      </w:r>
      <w:r w:rsidRPr="00A00C9B">
        <w:rPr>
          <w:sz w:val="26"/>
          <w:szCs w:val="26"/>
        </w:rPr>
        <w:t xml:space="preserve"> </w:t>
      </w:r>
      <w:r w:rsidR="00B24C30" w:rsidRPr="00A00C9B">
        <w:rPr>
          <w:sz w:val="26"/>
          <w:szCs w:val="26"/>
        </w:rPr>
        <w:t>т</w:t>
      </w:r>
      <w:r w:rsidR="00D00360" w:rsidRPr="00A00C9B">
        <w:rPr>
          <w:sz w:val="26"/>
          <w:szCs w:val="26"/>
        </w:rPr>
        <w:t xml:space="preserve">акже </w:t>
      </w:r>
      <w:r w:rsidRPr="00A00C9B">
        <w:rPr>
          <w:sz w:val="26"/>
          <w:szCs w:val="26"/>
        </w:rPr>
        <w:t xml:space="preserve">их пребывания в указанных помещениях (наличие пандусов, поручней, расширенных дверных проемов, лифтов </w:t>
      </w:r>
      <w:r w:rsidR="00D00360" w:rsidRPr="00A00C9B">
        <w:rPr>
          <w:sz w:val="26"/>
          <w:szCs w:val="26"/>
        </w:rPr>
        <w:t>(</w:t>
      </w:r>
      <w:r w:rsidRPr="00A00C9B">
        <w:rPr>
          <w:sz w:val="26"/>
          <w:szCs w:val="26"/>
        </w:rPr>
        <w:t>при отсутствии лифтов аудитория располагается на первом этаже</w:t>
      </w:r>
      <w:r w:rsidR="00D00360" w:rsidRPr="00A00C9B">
        <w:rPr>
          <w:sz w:val="26"/>
          <w:szCs w:val="26"/>
        </w:rPr>
        <w:t>),</w:t>
      </w:r>
      <w:r w:rsidRPr="00A00C9B">
        <w:rPr>
          <w:sz w:val="26"/>
          <w:szCs w:val="26"/>
        </w:rPr>
        <w:t xml:space="preserve"> наличие специальных кресел и других приспособлений). </w:t>
      </w:r>
    </w:p>
    <w:p w:rsidR="00C327E0" w:rsidRPr="00A00C9B" w:rsidRDefault="0074791F" w:rsidP="00685FE8">
      <w:pPr>
        <w:autoSpaceDE w:val="0"/>
        <w:autoSpaceDN w:val="0"/>
        <w:adjustRightInd w:val="0"/>
        <w:ind w:firstLine="709"/>
        <w:jc w:val="both"/>
        <w:rPr>
          <w:sz w:val="26"/>
          <w:szCs w:val="26"/>
        </w:rPr>
      </w:pPr>
      <w:r w:rsidRPr="00A00C9B">
        <w:rPr>
          <w:sz w:val="26"/>
          <w:szCs w:val="26"/>
          <w:highlight w:val="lightGray"/>
        </w:rPr>
        <w:t xml:space="preserve">Информация о </w:t>
      </w:r>
      <w:r w:rsidR="00BD0AAB" w:rsidRPr="00A00C9B">
        <w:rPr>
          <w:sz w:val="26"/>
          <w:szCs w:val="26"/>
          <w:highlight w:val="lightGray"/>
        </w:rPr>
        <w:t>количестве</w:t>
      </w:r>
      <w:r w:rsidRPr="00A00C9B">
        <w:rPr>
          <w:sz w:val="26"/>
          <w:szCs w:val="26"/>
          <w:highlight w:val="lightGray"/>
        </w:rPr>
        <w:t xml:space="preserve"> указанных </w:t>
      </w:r>
      <w:r w:rsidR="00BD0AAB" w:rsidRPr="00A00C9B">
        <w:rPr>
          <w:sz w:val="26"/>
          <w:szCs w:val="26"/>
          <w:highlight w:val="lightGray"/>
        </w:rPr>
        <w:t>участников ЕГЭ</w:t>
      </w:r>
      <w:r w:rsidRPr="00A00C9B">
        <w:rPr>
          <w:sz w:val="26"/>
          <w:szCs w:val="26"/>
          <w:highlight w:val="lightGray"/>
        </w:rPr>
        <w:t xml:space="preserve"> в ППЭ и о необходимости организации проведения </w:t>
      </w:r>
      <w:r w:rsidR="00BD0AAB" w:rsidRPr="00A00C9B">
        <w:rPr>
          <w:sz w:val="26"/>
          <w:szCs w:val="26"/>
          <w:highlight w:val="lightGray"/>
        </w:rPr>
        <w:t>ЕГЭ</w:t>
      </w:r>
      <w:r w:rsidRPr="00A00C9B">
        <w:rPr>
          <w:sz w:val="26"/>
          <w:szCs w:val="26"/>
          <w:highlight w:val="lightGray"/>
        </w:rPr>
        <w:t xml:space="preserve"> в условиях, учитывающих состояние их здоровья, особенности психофизического развития, направляется в ППЭ </w:t>
      </w:r>
      <w:r w:rsidRPr="00A00C9B">
        <w:rPr>
          <w:b/>
          <w:sz w:val="26"/>
          <w:szCs w:val="26"/>
          <w:highlight w:val="lightGray"/>
        </w:rPr>
        <w:t>не позднее двух рабочих дней</w:t>
      </w:r>
      <w:r w:rsidRPr="00A00C9B">
        <w:rPr>
          <w:sz w:val="26"/>
          <w:szCs w:val="26"/>
          <w:highlight w:val="lightGray"/>
        </w:rPr>
        <w:t xml:space="preserve"> до проведения экзамена по соответствующему учебному предмету.</w:t>
      </w:r>
      <w:r w:rsidRPr="00A00C9B">
        <w:rPr>
          <w:sz w:val="26"/>
          <w:szCs w:val="26"/>
        </w:rPr>
        <w:t xml:space="preserve"> </w:t>
      </w:r>
      <w:r w:rsidR="00C327E0" w:rsidRPr="00A00C9B">
        <w:rPr>
          <w:sz w:val="26"/>
          <w:szCs w:val="26"/>
        </w:rPr>
        <w:t>В ППЭ выделяется помещение для организации питания и перерывов для проведения необходимых медико-профилактических процедур.</w:t>
      </w:r>
    </w:p>
    <w:p w:rsidR="00FC6AA2" w:rsidRPr="00A00C9B" w:rsidRDefault="00FC6AA2" w:rsidP="00FC6AA2">
      <w:pPr>
        <w:autoSpaceDE w:val="0"/>
        <w:autoSpaceDN w:val="0"/>
        <w:adjustRightInd w:val="0"/>
        <w:ind w:firstLine="709"/>
        <w:jc w:val="both"/>
        <w:rPr>
          <w:sz w:val="26"/>
          <w:szCs w:val="26"/>
        </w:rPr>
      </w:pPr>
      <w:r w:rsidRPr="00A00C9B">
        <w:rPr>
          <w:sz w:val="26"/>
          <w:szCs w:val="26"/>
        </w:rPr>
        <w:t>При проведении ЕГЭ при необходимости присутствуют ассистенты, оказывающие участникам с ОВЗ</w:t>
      </w:r>
      <w:r w:rsidR="00F90428" w:rsidRPr="00A00C9B">
        <w:rPr>
          <w:sz w:val="26"/>
          <w:szCs w:val="26"/>
        </w:rPr>
        <w:t>, дет</w:t>
      </w:r>
      <w:r w:rsidR="0074791F" w:rsidRPr="00A00C9B">
        <w:rPr>
          <w:sz w:val="26"/>
          <w:szCs w:val="26"/>
        </w:rPr>
        <w:t>ям</w:t>
      </w:r>
      <w:r w:rsidR="00F90428" w:rsidRPr="00A00C9B">
        <w:rPr>
          <w:sz w:val="26"/>
          <w:szCs w:val="26"/>
        </w:rPr>
        <w:t>-инвалид</w:t>
      </w:r>
      <w:r w:rsidR="0074791F" w:rsidRPr="00A00C9B">
        <w:rPr>
          <w:sz w:val="26"/>
          <w:szCs w:val="26"/>
        </w:rPr>
        <w:t>ам</w:t>
      </w:r>
      <w:r w:rsidR="00F90428" w:rsidRPr="00A00C9B">
        <w:rPr>
          <w:sz w:val="26"/>
          <w:szCs w:val="26"/>
        </w:rPr>
        <w:t xml:space="preserve"> и инвалид</w:t>
      </w:r>
      <w:r w:rsidR="0074791F" w:rsidRPr="00A00C9B">
        <w:rPr>
          <w:sz w:val="26"/>
          <w:szCs w:val="26"/>
        </w:rPr>
        <w:t>ам</w:t>
      </w:r>
      <w:r w:rsidRPr="00A00C9B">
        <w:rPr>
          <w:sz w:val="26"/>
          <w:szCs w:val="26"/>
        </w:rPr>
        <w:t xml:space="preserve"> необходимую техническую помощь с учетом их индивидуальных возможностей, помогающие им занять рабочее место, передвигаться, прочитать задание</w:t>
      </w:r>
      <w:r w:rsidR="0074791F" w:rsidRPr="00A00C9B">
        <w:rPr>
          <w:sz w:val="26"/>
          <w:szCs w:val="26"/>
        </w:rPr>
        <w:t xml:space="preserve"> и др</w:t>
      </w:r>
      <w:r w:rsidRPr="00A00C9B">
        <w:rPr>
          <w:sz w:val="26"/>
          <w:szCs w:val="26"/>
        </w:rPr>
        <w:t>.</w:t>
      </w:r>
      <w:r w:rsidR="0074791F" w:rsidRPr="00A00C9B">
        <w:rPr>
          <w:sz w:val="26"/>
          <w:szCs w:val="26"/>
        </w:rPr>
        <w:t xml:space="preserve"> </w:t>
      </w:r>
    </w:p>
    <w:p w:rsidR="00FC6AA2" w:rsidRPr="00A00C9B" w:rsidRDefault="00FC6AA2" w:rsidP="00FC6AA2">
      <w:pPr>
        <w:autoSpaceDE w:val="0"/>
        <w:autoSpaceDN w:val="0"/>
        <w:adjustRightInd w:val="0"/>
        <w:ind w:firstLine="709"/>
        <w:jc w:val="both"/>
        <w:rPr>
          <w:sz w:val="26"/>
          <w:szCs w:val="26"/>
        </w:rPr>
      </w:pPr>
      <w:r w:rsidRPr="00A00C9B">
        <w:rPr>
          <w:sz w:val="26"/>
          <w:szCs w:val="26"/>
        </w:rPr>
        <w:t>Участники ЕГЭ с ОВЗ</w:t>
      </w:r>
      <w:r w:rsidR="00F90428" w:rsidRPr="00A00C9B">
        <w:rPr>
          <w:sz w:val="26"/>
          <w:szCs w:val="26"/>
        </w:rPr>
        <w:t>, дет</w:t>
      </w:r>
      <w:r w:rsidR="0074791F" w:rsidRPr="00A00C9B">
        <w:rPr>
          <w:sz w:val="26"/>
          <w:szCs w:val="26"/>
        </w:rPr>
        <w:t>и</w:t>
      </w:r>
      <w:r w:rsidR="00F90428" w:rsidRPr="00A00C9B">
        <w:rPr>
          <w:sz w:val="26"/>
          <w:szCs w:val="26"/>
        </w:rPr>
        <w:t>-инвалид</w:t>
      </w:r>
      <w:r w:rsidR="0074791F" w:rsidRPr="00A00C9B">
        <w:rPr>
          <w:sz w:val="26"/>
          <w:szCs w:val="26"/>
        </w:rPr>
        <w:t>ы</w:t>
      </w:r>
      <w:r w:rsidR="00F90428" w:rsidRPr="00A00C9B">
        <w:rPr>
          <w:sz w:val="26"/>
          <w:szCs w:val="26"/>
        </w:rPr>
        <w:t xml:space="preserve"> и инвалид</w:t>
      </w:r>
      <w:r w:rsidR="0074791F" w:rsidRPr="00A00C9B">
        <w:rPr>
          <w:sz w:val="26"/>
          <w:szCs w:val="26"/>
        </w:rPr>
        <w:t>ы</w:t>
      </w:r>
      <w:r w:rsidRPr="00A00C9B">
        <w:rPr>
          <w:sz w:val="26"/>
          <w:szCs w:val="26"/>
        </w:rPr>
        <w:t xml:space="preserve"> с учетом их индивидуальных возможностей пользуются в </w:t>
      </w:r>
      <w:proofErr w:type="gramStart"/>
      <w:r w:rsidRPr="00A00C9B">
        <w:rPr>
          <w:sz w:val="26"/>
          <w:szCs w:val="26"/>
        </w:rPr>
        <w:t>процессе</w:t>
      </w:r>
      <w:proofErr w:type="gramEnd"/>
      <w:r w:rsidRPr="00A00C9B">
        <w:rPr>
          <w:sz w:val="26"/>
          <w:szCs w:val="26"/>
        </w:rPr>
        <w:t xml:space="preserve"> </w:t>
      </w:r>
      <w:r w:rsidR="0074791F" w:rsidRPr="00A00C9B">
        <w:rPr>
          <w:sz w:val="26"/>
          <w:szCs w:val="26"/>
        </w:rPr>
        <w:t xml:space="preserve"> </w:t>
      </w:r>
      <w:r w:rsidR="00F90428" w:rsidRPr="00A00C9B">
        <w:rPr>
          <w:sz w:val="26"/>
          <w:szCs w:val="26"/>
        </w:rPr>
        <w:t>выполнения экзаменационной работы</w:t>
      </w:r>
      <w:r w:rsidRPr="00A00C9B">
        <w:rPr>
          <w:sz w:val="26"/>
          <w:szCs w:val="26"/>
        </w:rPr>
        <w:t xml:space="preserve"> необходимыми им техническими средствами.</w:t>
      </w:r>
    </w:p>
    <w:p w:rsidR="00401FCD" w:rsidRPr="00A00C9B" w:rsidRDefault="00401FCD" w:rsidP="00685FE8">
      <w:pPr>
        <w:autoSpaceDE w:val="0"/>
        <w:autoSpaceDN w:val="0"/>
        <w:adjustRightInd w:val="0"/>
        <w:ind w:firstLine="709"/>
        <w:jc w:val="both"/>
        <w:rPr>
          <w:sz w:val="26"/>
          <w:szCs w:val="26"/>
        </w:rPr>
      </w:pPr>
      <w:r w:rsidRPr="00A00C9B">
        <w:rPr>
          <w:b/>
          <w:sz w:val="26"/>
          <w:szCs w:val="26"/>
        </w:rPr>
        <w:t>Для слабослышащих участников ЕГЭ</w:t>
      </w:r>
      <w:r w:rsidRPr="00A00C9B">
        <w:rPr>
          <w:sz w:val="26"/>
          <w:szCs w:val="26"/>
        </w:rPr>
        <w:t xml:space="preserve"> аудитории для проведения экзамена оборудуются звукоусиливающей аппаратурой как коллективного, так и индивидуального пользования.</w:t>
      </w:r>
    </w:p>
    <w:p w:rsidR="00C21DD2" w:rsidRPr="00A00C9B" w:rsidRDefault="00C21DD2" w:rsidP="00685FE8">
      <w:pPr>
        <w:autoSpaceDE w:val="0"/>
        <w:autoSpaceDN w:val="0"/>
        <w:adjustRightInd w:val="0"/>
        <w:ind w:firstLine="709"/>
        <w:jc w:val="both"/>
        <w:rPr>
          <w:sz w:val="26"/>
          <w:szCs w:val="26"/>
        </w:rPr>
      </w:pPr>
      <w:r w:rsidRPr="00A00C9B">
        <w:rPr>
          <w:b/>
          <w:sz w:val="26"/>
          <w:szCs w:val="26"/>
        </w:rPr>
        <w:t>Для глухих и слабослышащих участников ЕГЭ</w:t>
      </w:r>
      <w:r w:rsidRPr="00A00C9B">
        <w:rPr>
          <w:sz w:val="26"/>
          <w:szCs w:val="26"/>
        </w:rPr>
        <w:t xml:space="preserve"> при необходимости привлекается ассистент-</w:t>
      </w:r>
      <w:proofErr w:type="spellStart"/>
      <w:r w:rsidRPr="00A00C9B">
        <w:rPr>
          <w:sz w:val="26"/>
          <w:szCs w:val="26"/>
        </w:rPr>
        <w:t>сурдопереводчик</w:t>
      </w:r>
      <w:proofErr w:type="spellEnd"/>
      <w:r w:rsidRPr="00A00C9B">
        <w:rPr>
          <w:sz w:val="26"/>
          <w:szCs w:val="26"/>
        </w:rPr>
        <w:t>.</w:t>
      </w:r>
    </w:p>
    <w:p w:rsidR="00F7595E" w:rsidRPr="00A00C9B" w:rsidRDefault="00F90428" w:rsidP="00685FE8">
      <w:pPr>
        <w:autoSpaceDE w:val="0"/>
        <w:autoSpaceDN w:val="0"/>
        <w:adjustRightInd w:val="0"/>
        <w:ind w:firstLine="709"/>
        <w:jc w:val="both"/>
        <w:rPr>
          <w:b/>
          <w:sz w:val="26"/>
          <w:szCs w:val="26"/>
        </w:rPr>
      </w:pPr>
      <w:r w:rsidRPr="00A00C9B">
        <w:rPr>
          <w:b/>
          <w:sz w:val="26"/>
          <w:szCs w:val="26"/>
          <w:highlight w:val="lightGray"/>
        </w:rPr>
        <w:t>Для участников ЕГЭ с нарушением опорно-двигательного аппарата</w:t>
      </w:r>
      <w:r w:rsidRPr="00A00C9B">
        <w:rPr>
          <w:sz w:val="26"/>
          <w:szCs w:val="26"/>
          <w:highlight w:val="lightGray"/>
        </w:rPr>
        <w:t xml:space="preserve"> письменная экзаменационная работа выполняется на компьютере со специализированным программным обеспечением.</w:t>
      </w:r>
      <w:r w:rsidRPr="00A00C9B">
        <w:rPr>
          <w:sz w:val="26"/>
          <w:szCs w:val="26"/>
        </w:rPr>
        <w:t xml:space="preserve"> В </w:t>
      </w:r>
      <w:r w:rsidR="00E75821" w:rsidRPr="00A00C9B">
        <w:rPr>
          <w:sz w:val="26"/>
          <w:szCs w:val="26"/>
        </w:rPr>
        <w:t xml:space="preserve">аудиториях </w:t>
      </w:r>
      <w:r w:rsidRPr="00A00C9B">
        <w:rPr>
          <w:sz w:val="26"/>
          <w:szCs w:val="26"/>
        </w:rPr>
        <w:t xml:space="preserve">ППЭ </w:t>
      </w:r>
      <w:r w:rsidR="00E75821" w:rsidRPr="00A00C9B">
        <w:rPr>
          <w:sz w:val="26"/>
          <w:szCs w:val="26"/>
        </w:rPr>
        <w:t xml:space="preserve">устанавливаются компьютеры, не имеющие выхода в </w:t>
      </w:r>
      <w:r w:rsidR="00D00360" w:rsidRPr="00A00C9B">
        <w:rPr>
          <w:sz w:val="26"/>
          <w:szCs w:val="26"/>
        </w:rPr>
        <w:t>информационно-</w:t>
      </w:r>
      <w:r w:rsidR="00D00360" w:rsidRPr="00A00C9B">
        <w:rPr>
          <w:sz w:val="26"/>
          <w:szCs w:val="26"/>
        </w:rPr>
        <w:lastRenderedPageBreak/>
        <w:t>телекоммуникационную сеть «Интернет»</w:t>
      </w:r>
      <w:r w:rsidR="00BA0308" w:rsidRPr="00A00C9B">
        <w:rPr>
          <w:sz w:val="26"/>
          <w:szCs w:val="26"/>
        </w:rPr>
        <w:t>,</w:t>
      </w:r>
      <w:r w:rsidR="00E75821" w:rsidRPr="00A00C9B">
        <w:rPr>
          <w:sz w:val="26"/>
          <w:szCs w:val="26"/>
        </w:rPr>
        <w:t xml:space="preserve"> и не содержащие информации по сдаваемому </w:t>
      </w:r>
      <w:r w:rsidR="00BA0308" w:rsidRPr="00A00C9B">
        <w:rPr>
          <w:sz w:val="26"/>
          <w:szCs w:val="26"/>
        </w:rPr>
        <w:t xml:space="preserve">учебному </w:t>
      </w:r>
      <w:r w:rsidR="00E75821" w:rsidRPr="00A00C9B">
        <w:rPr>
          <w:sz w:val="26"/>
          <w:szCs w:val="26"/>
        </w:rPr>
        <w:t>предмету.</w:t>
      </w:r>
      <w:r w:rsidR="008368CC" w:rsidRPr="00A00C9B">
        <w:rPr>
          <w:sz w:val="26"/>
          <w:szCs w:val="26"/>
        </w:rPr>
        <w:t xml:space="preserve"> </w:t>
      </w:r>
      <w:r w:rsidR="00C327E0" w:rsidRPr="00A00C9B">
        <w:rPr>
          <w:b/>
          <w:sz w:val="26"/>
          <w:szCs w:val="26"/>
        </w:rPr>
        <w:t>Для слепых участников ЕГЭ</w:t>
      </w:r>
      <w:r w:rsidR="00BA0308" w:rsidRPr="00A00C9B">
        <w:rPr>
          <w:b/>
          <w:sz w:val="26"/>
          <w:szCs w:val="26"/>
        </w:rPr>
        <w:t>:</w:t>
      </w:r>
    </w:p>
    <w:p w:rsidR="00F7595E" w:rsidRPr="00A00C9B" w:rsidRDefault="00BA0308" w:rsidP="00F7595E">
      <w:pPr>
        <w:autoSpaceDE w:val="0"/>
        <w:autoSpaceDN w:val="0"/>
        <w:adjustRightInd w:val="0"/>
        <w:ind w:firstLine="709"/>
        <w:jc w:val="both"/>
        <w:rPr>
          <w:sz w:val="26"/>
          <w:szCs w:val="26"/>
          <w:highlight w:val="lightGray"/>
        </w:rPr>
      </w:pPr>
      <w:r w:rsidRPr="00A00C9B">
        <w:rPr>
          <w:sz w:val="26"/>
          <w:szCs w:val="26"/>
          <w:highlight w:val="lightGray"/>
        </w:rPr>
        <w:t>ЭМ</w:t>
      </w:r>
      <w:r w:rsidR="00F7595E" w:rsidRPr="00A00C9B">
        <w:rPr>
          <w:sz w:val="26"/>
          <w:szCs w:val="26"/>
          <w:highlight w:val="lightGray"/>
        </w:rPr>
        <w:t xml:space="preserve"> оформляются рельефно-точечным шрифтом Брайля или в </w:t>
      </w:r>
      <w:proofErr w:type="gramStart"/>
      <w:r w:rsidR="00F7595E" w:rsidRPr="00A00C9B">
        <w:rPr>
          <w:sz w:val="26"/>
          <w:szCs w:val="26"/>
          <w:highlight w:val="lightGray"/>
        </w:rPr>
        <w:t>виде</w:t>
      </w:r>
      <w:proofErr w:type="gramEnd"/>
      <w:r w:rsidR="00F7595E" w:rsidRPr="00A00C9B">
        <w:rPr>
          <w:sz w:val="26"/>
          <w:szCs w:val="26"/>
          <w:highlight w:val="lightGray"/>
        </w:rPr>
        <w:t xml:space="preserve"> электронного документа, доступного с помощью компьютера;</w:t>
      </w:r>
    </w:p>
    <w:p w:rsidR="00C327E0" w:rsidRPr="00A00C9B" w:rsidRDefault="00F7595E" w:rsidP="00685FE8">
      <w:pPr>
        <w:autoSpaceDE w:val="0"/>
        <w:autoSpaceDN w:val="0"/>
        <w:adjustRightInd w:val="0"/>
        <w:ind w:firstLine="709"/>
        <w:jc w:val="both"/>
        <w:rPr>
          <w:sz w:val="26"/>
          <w:szCs w:val="26"/>
        </w:rPr>
      </w:pPr>
      <w:r w:rsidRPr="00A00C9B">
        <w:rPr>
          <w:sz w:val="26"/>
          <w:szCs w:val="26"/>
          <w:highlight w:val="lightGray"/>
        </w:rPr>
        <w:t>письменная экзаменационная работа выполняется рельефно-точечным шрифтом Брайля или на компьютере.</w:t>
      </w:r>
      <w:r w:rsidRPr="00A00C9B" w:rsidDel="00F7595E">
        <w:rPr>
          <w:sz w:val="26"/>
          <w:szCs w:val="26"/>
        </w:rPr>
        <w:t xml:space="preserve"> </w:t>
      </w:r>
    </w:p>
    <w:p w:rsidR="00C327E0" w:rsidRPr="00A00C9B" w:rsidRDefault="00C327E0" w:rsidP="00685FE8">
      <w:pPr>
        <w:autoSpaceDE w:val="0"/>
        <w:autoSpaceDN w:val="0"/>
        <w:adjustRightInd w:val="0"/>
        <w:ind w:firstLine="709"/>
        <w:jc w:val="both"/>
        <w:rPr>
          <w:sz w:val="26"/>
          <w:szCs w:val="26"/>
          <w:highlight w:val="lightGray"/>
        </w:rPr>
      </w:pPr>
      <w:r w:rsidRPr="00A00C9B">
        <w:rPr>
          <w:b/>
          <w:sz w:val="26"/>
          <w:szCs w:val="26"/>
          <w:highlight w:val="lightGray"/>
        </w:rPr>
        <w:t>Для слабовидящих участников ЕГЭ</w:t>
      </w:r>
      <w:r w:rsidRPr="00A00C9B">
        <w:rPr>
          <w:sz w:val="26"/>
          <w:szCs w:val="26"/>
          <w:highlight w:val="lightGray"/>
        </w:rPr>
        <w:t xml:space="preserve"> </w:t>
      </w:r>
      <w:r w:rsidR="00BA0308" w:rsidRPr="00A00C9B">
        <w:rPr>
          <w:sz w:val="26"/>
          <w:szCs w:val="26"/>
          <w:highlight w:val="lightGray"/>
        </w:rPr>
        <w:t>ЭМ</w:t>
      </w:r>
      <w:r w:rsidR="00F7595E" w:rsidRPr="00A00C9B">
        <w:rPr>
          <w:sz w:val="26"/>
          <w:szCs w:val="26"/>
          <w:highlight w:val="lightGray"/>
        </w:rPr>
        <w:t xml:space="preserve"> копируются в увеличенном </w:t>
      </w:r>
      <w:proofErr w:type="gramStart"/>
      <w:r w:rsidR="00F7595E" w:rsidRPr="00A00C9B">
        <w:rPr>
          <w:sz w:val="26"/>
          <w:szCs w:val="26"/>
          <w:highlight w:val="lightGray"/>
        </w:rPr>
        <w:t>размере</w:t>
      </w:r>
      <w:proofErr w:type="gramEnd"/>
      <w:r w:rsidR="00F7595E" w:rsidRPr="00A00C9B">
        <w:rPr>
          <w:sz w:val="26"/>
          <w:szCs w:val="26"/>
          <w:highlight w:val="lightGray"/>
        </w:rPr>
        <w:t xml:space="preserve"> (не менее 16 </w:t>
      </w:r>
      <w:proofErr w:type="spellStart"/>
      <w:r w:rsidR="00F7595E" w:rsidRPr="00A00C9B">
        <w:rPr>
          <w:sz w:val="26"/>
          <w:szCs w:val="26"/>
          <w:highlight w:val="lightGray"/>
        </w:rPr>
        <w:t>pt</w:t>
      </w:r>
      <w:proofErr w:type="spellEnd"/>
      <w:r w:rsidR="00F7595E" w:rsidRPr="00A00C9B">
        <w:rPr>
          <w:sz w:val="26"/>
          <w:szCs w:val="26"/>
          <w:highlight w:val="lightGray"/>
        </w:rPr>
        <w:t xml:space="preserve">), в аудиториях для проведения экзаменов предусматривается наличие увеличительных устройств и индивидуальное равномерное освещение не менее 300 люкс. Копирование </w:t>
      </w:r>
      <w:r w:rsidR="00BA0308" w:rsidRPr="00A00C9B">
        <w:rPr>
          <w:sz w:val="26"/>
          <w:szCs w:val="26"/>
          <w:highlight w:val="lightGray"/>
        </w:rPr>
        <w:t>ЭМ</w:t>
      </w:r>
      <w:r w:rsidR="00F7595E" w:rsidRPr="00A00C9B">
        <w:rPr>
          <w:sz w:val="26"/>
          <w:szCs w:val="26"/>
          <w:highlight w:val="lightGray"/>
        </w:rPr>
        <w:t xml:space="preserve"> происходит в день проведения экзамена в </w:t>
      </w:r>
      <w:proofErr w:type="gramStart"/>
      <w:r w:rsidR="00F7595E" w:rsidRPr="00A00C9B">
        <w:rPr>
          <w:sz w:val="26"/>
          <w:szCs w:val="26"/>
          <w:highlight w:val="lightGray"/>
        </w:rPr>
        <w:t>присутствии</w:t>
      </w:r>
      <w:proofErr w:type="gramEnd"/>
      <w:r w:rsidR="00F7595E" w:rsidRPr="00A00C9B">
        <w:rPr>
          <w:sz w:val="26"/>
          <w:szCs w:val="26"/>
          <w:highlight w:val="lightGray"/>
        </w:rPr>
        <w:t xml:space="preserve"> руководителя ППЭ и членов ГЭК. </w:t>
      </w:r>
    </w:p>
    <w:p w:rsidR="00BA0308" w:rsidRPr="00F71E99" w:rsidRDefault="00BA0308" w:rsidP="00685FE8">
      <w:pPr>
        <w:autoSpaceDE w:val="0"/>
        <w:autoSpaceDN w:val="0"/>
        <w:adjustRightInd w:val="0"/>
        <w:ind w:firstLine="709"/>
        <w:jc w:val="both"/>
        <w:rPr>
          <w:sz w:val="26"/>
          <w:szCs w:val="26"/>
        </w:rPr>
      </w:pPr>
      <w:proofErr w:type="gramStart"/>
      <w:r w:rsidRPr="00A00C9B">
        <w:rPr>
          <w:sz w:val="26"/>
          <w:szCs w:val="26"/>
          <w:highlight w:val="lightGray"/>
        </w:rPr>
        <w:t xml:space="preserve">Ответы на задания экзаменационной работы, выполненные </w:t>
      </w:r>
      <w:r w:rsidRPr="00A00C9B">
        <w:rPr>
          <w:b/>
          <w:sz w:val="26"/>
          <w:szCs w:val="26"/>
          <w:highlight w:val="lightGray"/>
        </w:rPr>
        <w:t>слепыми и слабовидящими участниками ЕГЭ</w:t>
      </w:r>
      <w:r w:rsidRPr="00A00C9B">
        <w:rPr>
          <w:sz w:val="26"/>
          <w:szCs w:val="26"/>
          <w:highlight w:val="lightGray"/>
        </w:rPr>
        <w:t xml:space="preserve"> в специально предусмотренных тетрадях и</w:t>
      </w:r>
      <w:r w:rsidRPr="00A00C9B">
        <w:rPr>
          <w:sz w:val="26"/>
          <w:szCs w:val="26"/>
        </w:rPr>
        <w:t xml:space="preserve"> </w:t>
      </w:r>
      <w:r w:rsidRPr="00A00C9B">
        <w:rPr>
          <w:sz w:val="26"/>
          <w:szCs w:val="26"/>
          <w:highlight w:val="lightGray"/>
        </w:rPr>
        <w:t xml:space="preserve">бланках увеличенного размера, а также экзаменационные работы, выполненные </w:t>
      </w:r>
      <w:r w:rsidRPr="00A00C9B">
        <w:rPr>
          <w:b/>
          <w:sz w:val="26"/>
          <w:szCs w:val="26"/>
          <w:highlight w:val="lightGray"/>
        </w:rPr>
        <w:t>слепыми участниками ЕГЭ</w:t>
      </w:r>
      <w:r w:rsidRPr="00A00C9B">
        <w:rPr>
          <w:sz w:val="26"/>
          <w:szCs w:val="26"/>
          <w:highlight w:val="lightGray"/>
        </w:rPr>
        <w:t xml:space="preserve"> и </w:t>
      </w:r>
      <w:r w:rsidRPr="00A00C9B">
        <w:rPr>
          <w:b/>
          <w:sz w:val="26"/>
          <w:szCs w:val="26"/>
          <w:highlight w:val="lightGray"/>
        </w:rPr>
        <w:t>участниками ЕГЭ с нарушением опорно-двигательного аппарата</w:t>
      </w:r>
      <w:r w:rsidRPr="00A00C9B">
        <w:rPr>
          <w:sz w:val="26"/>
          <w:szCs w:val="26"/>
          <w:highlight w:val="lightGray"/>
        </w:rPr>
        <w:t xml:space="preserve"> на компьютере, в присутствии членов ГЭК переносятся ассистентами в бланки ЕГЭ.</w:t>
      </w:r>
      <w:proofErr w:type="gramEnd"/>
    </w:p>
    <w:p w:rsidR="00C327E0" w:rsidRPr="00A00C9B" w:rsidRDefault="00C327E0" w:rsidP="00685FE8">
      <w:pPr>
        <w:autoSpaceDE w:val="0"/>
        <w:autoSpaceDN w:val="0"/>
        <w:adjustRightInd w:val="0"/>
        <w:ind w:firstLine="709"/>
        <w:jc w:val="both"/>
        <w:rPr>
          <w:sz w:val="26"/>
          <w:szCs w:val="26"/>
        </w:rPr>
      </w:pPr>
      <w:r w:rsidRPr="00A00C9B">
        <w:rPr>
          <w:sz w:val="26"/>
          <w:szCs w:val="26"/>
        </w:rPr>
        <w:t xml:space="preserve">Перечень необходимых технических средств и условий для организации проведения ЕГЭ различным категориям участников ЕГЭ с ОВЗ представлен в </w:t>
      </w:r>
      <w:proofErr w:type="gramStart"/>
      <w:r w:rsidR="00344EE8" w:rsidRPr="00A00C9B">
        <w:rPr>
          <w:sz w:val="26"/>
          <w:szCs w:val="26"/>
        </w:rPr>
        <w:t>П</w:t>
      </w:r>
      <w:r w:rsidRPr="00A00C9B">
        <w:rPr>
          <w:sz w:val="26"/>
          <w:szCs w:val="26"/>
        </w:rPr>
        <w:t>риложении</w:t>
      </w:r>
      <w:proofErr w:type="gramEnd"/>
      <w:r w:rsidRPr="00A00C9B">
        <w:rPr>
          <w:sz w:val="26"/>
          <w:szCs w:val="26"/>
        </w:rPr>
        <w:t xml:space="preserve"> 5 </w:t>
      </w:r>
      <w:r w:rsidR="00354B47" w:rsidRPr="00A00C9B">
        <w:rPr>
          <w:sz w:val="26"/>
          <w:szCs w:val="26"/>
        </w:rPr>
        <w:t xml:space="preserve">Методических </w:t>
      </w:r>
      <w:r w:rsidRPr="00A00C9B">
        <w:rPr>
          <w:sz w:val="26"/>
          <w:szCs w:val="26"/>
        </w:rPr>
        <w:t xml:space="preserve">материалов. </w:t>
      </w:r>
    </w:p>
    <w:p w:rsidR="00F64DCF" w:rsidRPr="00A00C9B" w:rsidRDefault="00F64DCF" w:rsidP="00F64DCF">
      <w:pPr>
        <w:autoSpaceDE w:val="0"/>
        <w:autoSpaceDN w:val="0"/>
        <w:adjustRightInd w:val="0"/>
        <w:ind w:firstLine="709"/>
        <w:jc w:val="both"/>
        <w:rPr>
          <w:sz w:val="26"/>
          <w:szCs w:val="26"/>
          <w:highlight w:val="lightGray"/>
        </w:rPr>
      </w:pPr>
      <w:r w:rsidRPr="00A00C9B">
        <w:rPr>
          <w:sz w:val="26"/>
          <w:szCs w:val="26"/>
          <w:highlight w:val="lightGray"/>
        </w:rPr>
        <w:t>Для лиц,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 (медицинском учреждении).</w:t>
      </w:r>
    </w:p>
    <w:p w:rsidR="00F64DCF" w:rsidRPr="00A00C9B" w:rsidRDefault="00F64DCF" w:rsidP="00F64DCF">
      <w:pPr>
        <w:autoSpaceDE w:val="0"/>
        <w:autoSpaceDN w:val="0"/>
        <w:adjustRightInd w:val="0"/>
        <w:ind w:firstLine="709"/>
        <w:jc w:val="both"/>
        <w:rPr>
          <w:b/>
          <w:sz w:val="26"/>
          <w:szCs w:val="26"/>
          <w:highlight w:val="lightGray"/>
        </w:rPr>
      </w:pPr>
      <w:r w:rsidRPr="00A00C9B">
        <w:rPr>
          <w:b/>
          <w:sz w:val="26"/>
          <w:szCs w:val="26"/>
          <w:highlight w:val="lightGray"/>
        </w:rPr>
        <w:t>Особенности организации ППЭ на дому</w:t>
      </w:r>
    </w:p>
    <w:p w:rsidR="00F64DCF" w:rsidRPr="00A00C9B" w:rsidRDefault="00F64DCF">
      <w:pPr>
        <w:autoSpaceDE w:val="0"/>
        <w:autoSpaceDN w:val="0"/>
        <w:adjustRightInd w:val="0"/>
        <w:ind w:firstLine="709"/>
        <w:jc w:val="both"/>
        <w:rPr>
          <w:sz w:val="26"/>
          <w:szCs w:val="26"/>
          <w:highlight w:val="lightGray"/>
        </w:rPr>
      </w:pPr>
      <w:r w:rsidRPr="00A00C9B">
        <w:rPr>
          <w:sz w:val="26"/>
          <w:szCs w:val="26"/>
          <w:highlight w:val="lightGray"/>
        </w:rPr>
        <w:t xml:space="preserve">ППЭ на дому организуется по месту жительства участника ЕГЭ, по месту нахождения больницы (медицинского учреждения) с выполнением минимальных требований процедуры и технологии проведения </w:t>
      </w:r>
      <w:r w:rsidR="000C7DCD" w:rsidRPr="00A00C9B">
        <w:rPr>
          <w:sz w:val="26"/>
          <w:szCs w:val="26"/>
          <w:highlight w:val="lightGray"/>
        </w:rPr>
        <w:t>ЕГЭ.  В ППЭ на дому (медицинском учреждении) присутствуют руководитель ППЭ, не менее двух</w:t>
      </w:r>
      <w:r w:rsidRPr="00A00C9B">
        <w:rPr>
          <w:sz w:val="26"/>
          <w:szCs w:val="26"/>
          <w:highlight w:val="lightGray"/>
        </w:rPr>
        <w:t xml:space="preserve"> организатор</w:t>
      </w:r>
      <w:r w:rsidR="000C7DCD" w:rsidRPr="00A00C9B">
        <w:rPr>
          <w:sz w:val="26"/>
          <w:szCs w:val="26"/>
          <w:highlight w:val="lightGray"/>
        </w:rPr>
        <w:t xml:space="preserve">ов, </w:t>
      </w:r>
      <w:r w:rsidRPr="00A00C9B">
        <w:rPr>
          <w:sz w:val="26"/>
          <w:szCs w:val="26"/>
          <w:highlight w:val="lightGray"/>
        </w:rPr>
        <w:t xml:space="preserve">член ГЭК. </w:t>
      </w:r>
    </w:p>
    <w:p w:rsidR="00F64DCF" w:rsidRPr="00A00C9B" w:rsidRDefault="00F64DCF" w:rsidP="00F64DCF">
      <w:pPr>
        <w:autoSpaceDE w:val="0"/>
        <w:autoSpaceDN w:val="0"/>
        <w:adjustRightInd w:val="0"/>
        <w:ind w:firstLine="709"/>
        <w:jc w:val="both"/>
        <w:rPr>
          <w:sz w:val="26"/>
          <w:szCs w:val="26"/>
          <w:highlight w:val="lightGray"/>
        </w:rPr>
      </w:pPr>
      <w:r w:rsidRPr="00A00C9B">
        <w:rPr>
          <w:sz w:val="26"/>
          <w:szCs w:val="26"/>
          <w:highlight w:val="lightGray"/>
        </w:rPr>
        <w:t xml:space="preserve">Для участника ЕГЭ необходимо организовать посадочное место (с учетом состояния его здоровья), рабочие места для всех работников </w:t>
      </w:r>
      <w:r w:rsidR="000C7DCD" w:rsidRPr="00A00C9B">
        <w:rPr>
          <w:sz w:val="26"/>
          <w:szCs w:val="26"/>
          <w:highlight w:val="lightGray"/>
        </w:rPr>
        <w:t xml:space="preserve">указанного </w:t>
      </w:r>
      <w:r w:rsidRPr="00A00C9B">
        <w:rPr>
          <w:sz w:val="26"/>
          <w:szCs w:val="26"/>
          <w:highlight w:val="lightGray"/>
        </w:rPr>
        <w:t xml:space="preserve">ППЭ. Непосредственно в </w:t>
      </w:r>
      <w:proofErr w:type="gramStart"/>
      <w:r w:rsidRPr="00A00C9B">
        <w:rPr>
          <w:sz w:val="26"/>
          <w:szCs w:val="26"/>
          <w:highlight w:val="lightGray"/>
        </w:rPr>
        <w:t>помещении</w:t>
      </w:r>
      <w:proofErr w:type="gramEnd"/>
      <w:r w:rsidRPr="00A00C9B">
        <w:rPr>
          <w:sz w:val="26"/>
          <w:szCs w:val="26"/>
          <w:highlight w:val="lightGray"/>
        </w:rPr>
        <w:t>, где находится участник ЕГЭ, должно быть организовано видеонаблюдение без возможности трансляции в сет</w:t>
      </w:r>
      <w:r w:rsidR="000C7DCD" w:rsidRPr="00A00C9B">
        <w:rPr>
          <w:sz w:val="26"/>
          <w:szCs w:val="26"/>
          <w:highlight w:val="lightGray"/>
        </w:rPr>
        <w:t>и</w:t>
      </w:r>
      <w:r w:rsidRPr="00A00C9B">
        <w:rPr>
          <w:sz w:val="26"/>
          <w:szCs w:val="26"/>
          <w:highlight w:val="lightGray"/>
        </w:rPr>
        <w:t xml:space="preserve"> «Интернет» (в режиме </w:t>
      </w:r>
      <w:r w:rsidR="000C7DCD" w:rsidRPr="00A00C9B">
        <w:rPr>
          <w:sz w:val="26"/>
          <w:szCs w:val="26"/>
          <w:highlight w:val="lightGray"/>
        </w:rPr>
        <w:t>«</w:t>
      </w:r>
      <w:r w:rsidRPr="00A00C9B">
        <w:rPr>
          <w:sz w:val="26"/>
          <w:szCs w:val="26"/>
          <w:highlight w:val="lightGray"/>
        </w:rPr>
        <w:t>офлайн</w:t>
      </w:r>
      <w:r w:rsidR="000C7DCD" w:rsidRPr="00A00C9B">
        <w:rPr>
          <w:sz w:val="26"/>
          <w:szCs w:val="26"/>
          <w:highlight w:val="lightGray"/>
        </w:rPr>
        <w:t>»</w:t>
      </w:r>
      <w:r w:rsidRPr="00A00C9B">
        <w:rPr>
          <w:sz w:val="26"/>
          <w:szCs w:val="26"/>
          <w:highlight w:val="lightGray"/>
        </w:rPr>
        <w:t>).</w:t>
      </w:r>
    </w:p>
    <w:p w:rsidR="00F64DCF" w:rsidRPr="00F71E99" w:rsidRDefault="00F64DCF" w:rsidP="00F64DCF">
      <w:pPr>
        <w:autoSpaceDE w:val="0"/>
        <w:autoSpaceDN w:val="0"/>
        <w:adjustRightInd w:val="0"/>
        <w:ind w:firstLine="709"/>
        <w:jc w:val="both"/>
        <w:rPr>
          <w:sz w:val="26"/>
          <w:szCs w:val="26"/>
        </w:rPr>
      </w:pPr>
      <w:r w:rsidRPr="00A00C9B">
        <w:rPr>
          <w:sz w:val="26"/>
          <w:szCs w:val="26"/>
          <w:highlight w:val="lightGray"/>
        </w:rPr>
        <w:t>В случае сдачи ЕГЭ участником в медицинском учреждении другого субъекта Российской Федерации соответствующая информация вносится в РИС указанного субъекта Российской Федерации.</w:t>
      </w:r>
    </w:p>
    <w:p w:rsidR="00C327E0" w:rsidRPr="00A00C9B" w:rsidRDefault="003F39C7" w:rsidP="00BC041A">
      <w:pPr>
        <w:autoSpaceDE w:val="0"/>
        <w:autoSpaceDN w:val="0"/>
        <w:adjustRightInd w:val="0"/>
        <w:ind w:firstLine="709"/>
        <w:jc w:val="both"/>
        <w:rPr>
          <w:sz w:val="26"/>
          <w:szCs w:val="26"/>
        </w:rPr>
      </w:pPr>
      <w:r w:rsidRPr="00A00C9B">
        <w:rPr>
          <w:sz w:val="26"/>
          <w:szCs w:val="26"/>
        </w:rPr>
        <w:t>Конкретные особенности организации ППЭ для различных категорий участников ЕГЭ с ОВЗ представлены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w:t>
      </w:r>
    </w:p>
    <w:p w:rsidR="00F90428" w:rsidRPr="00A00C9B" w:rsidRDefault="00F90428" w:rsidP="00F90428">
      <w:pPr>
        <w:autoSpaceDE w:val="0"/>
        <w:autoSpaceDN w:val="0"/>
        <w:adjustRightInd w:val="0"/>
        <w:ind w:firstLine="709"/>
        <w:jc w:val="both"/>
        <w:rPr>
          <w:sz w:val="26"/>
          <w:szCs w:val="26"/>
        </w:rPr>
      </w:pPr>
    </w:p>
    <w:p w:rsidR="00C327E0" w:rsidRPr="00A00C9B" w:rsidRDefault="00B47F85" w:rsidP="00BC041A">
      <w:pPr>
        <w:autoSpaceDE w:val="0"/>
        <w:autoSpaceDN w:val="0"/>
        <w:adjustRightInd w:val="0"/>
        <w:jc w:val="both"/>
        <w:rPr>
          <w:b/>
          <w:sz w:val="26"/>
          <w:szCs w:val="26"/>
        </w:rPr>
      </w:pPr>
      <w:r w:rsidRPr="00A00C9B">
        <w:rPr>
          <w:b/>
          <w:sz w:val="26"/>
          <w:szCs w:val="26"/>
        </w:rPr>
        <w:t xml:space="preserve">Организация и проведение ЕГЭ в ППЭ, организованных в труднодоступных и отдаленных </w:t>
      </w:r>
      <w:proofErr w:type="gramStart"/>
      <w:r w:rsidRPr="00A00C9B">
        <w:rPr>
          <w:b/>
          <w:sz w:val="26"/>
          <w:szCs w:val="26"/>
        </w:rPr>
        <w:t>местностях</w:t>
      </w:r>
      <w:proofErr w:type="gramEnd"/>
      <w:r w:rsidR="000A14E1" w:rsidRPr="00A00C9B">
        <w:rPr>
          <w:b/>
          <w:sz w:val="26"/>
          <w:szCs w:val="26"/>
        </w:rPr>
        <w:t xml:space="preserve"> (ППЭ ТОМ)</w:t>
      </w:r>
    </w:p>
    <w:p w:rsidR="00C327E0" w:rsidRPr="00A00C9B" w:rsidRDefault="00C327E0" w:rsidP="00685FE8">
      <w:pPr>
        <w:autoSpaceDE w:val="0"/>
        <w:autoSpaceDN w:val="0"/>
        <w:adjustRightInd w:val="0"/>
        <w:ind w:firstLine="709"/>
        <w:jc w:val="both"/>
        <w:rPr>
          <w:sz w:val="26"/>
          <w:szCs w:val="26"/>
        </w:rPr>
      </w:pPr>
      <w:r w:rsidRPr="00A00C9B">
        <w:rPr>
          <w:sz w:val="26"/>
          <w:szCs w:val="26"/>
        </w:rPr>
        <w:t>ППЭ ТОМ – ППЭ, находящийся в труднодоступной</w:t>
      </w:r>
      <w:r w:rsidR="00E00235" w:rsidRPr="00A00C9B">
        <w:rPr>
          <w:sz w:val="26"/>
          <w:szCs w:val="26"/>
        </w:rPr>
        <w:t xml:space="preserve"> и</w:t>
      </w:r>
      <w:r w:rsidRPr="00A00C9B">
        <w:rPr>
          <w:sz w:val="26"/>
          <w:szCs w:val="26"/>
        </w:rPr>
        <w:t xml:space="preserve"> отдаленной местности. </w:t>
      </w:r>
    </w:p>
    <w:p w:rsidR="00C327E0" w:rsidRPr="00A00C9B" w:rsidRDefault="00C327E0" w:rsidP="00685FE8">
      <w:pPr>
        <w:autoSpaceDE w:val="0"/>
        <w:autoSpaceDN w:val="0"/>
        <w:adjustRightInd w:val="0"/>
        <w:ind w:firstLine="709"/>
        <w:jc w:val="both"/>
        <w:rPr>
          <w:sz w:val="26"/>
          <w:szCs w:val="26"/>
        </w:rPr>
      </w:pPr>
      <w:r w:rsidRPr="00A00C9B">
        <w:rPr>
          <w:sz w:val="26"/>
          <w:szCs w:val="26"/>
        </w:rPr>
        <w:t xml:space="preserve">ППЭ ТОМ организуется в случае отсутствия возможности доставить участников ЕГЭ (или организаторов) в ППЭ. В ППЭ ТОМ осуществляется полный </w:t>
      </w:r>
      <w:r w:rsidRPr="00A00C9B">
        <w:rPr>
          <w:sz w:val="26"/>
          <w:szCs w:val="26"/>
        </w:rPr>
        <w:lastRenderedPageBreak/>
        <w:t xml:space="preserve">цикл подготовки и обработки материалов ЕГЭ – сбор данных, печать сопроводительных документов, печать КИМ, сканирование </w:t>
      </w:r>
      <w:r w:rsidR="00181F0B" w:rsidRPr="00A00C9B">
        <w:rPr>
          <w:sz w:val="26"/>
          <w:szCs w:val="26"/>
        </w:rPr>
        <w:t>ЭМ</w:t>
      </w:r>
      <w:r w:rsidR="007C3ECE" w:rsidRPr="00A00C9B">
        <w:rPr>
          <w:sz w:val="26"/>
          <w:szCs w:val="26"/>
        </w:rPr>
        <w:t xml:space="preserve"> </w:t>
      </w:r>
      <w:r w:rsidRPr="00A00C9B">
        <w:rPr>
          <w:sz w:val="26"/>
          <w:szCs w:val="26"/>
        </w:rPr>
        <w:t xml:space="preserve">и сопроводительных документов после экзамена. </w:t>
      </w:r>
    </w:p>
    <w:p w:rsidR="00C327E0" w:rsidRPr="00A00C9B" w:rsidRDefault="00C327E0" w:rsidP="00685FE8">
      <w:pPr>
        <w:autoSpaceDE w:val="0"/>
        <w:autoSpaceDN w:val="0"/>
        <w:adjustRightInd w:val="0"/>
        <w:ind w:firstLine="709"/>
        <w:jc w:val="both"/>
        <w:rPr>
          <w:sz w:val="26"/>
          <w:szCs w:val="26"/>
        </w:rPr>
      </w:pPr>
      <w:r w:rsidRPr="00A00C9B">
        <w:rPr>
          <w:sz w:val="26"/>
          <w:szCs w:val="26"/>
        </w:rPr>
        <w:t xml:space="preserve">Требования, предъявляемые к ППЭ ТОМ, </w:t>
      </w:r>
      <w:proofErr w:type="gramStart"/>
      <w:r w:rsidRPr="00A00C9B">
        <w:rPr>
          <w:sz w:val="26"/>
          <w:szCs w:val="26"/>
        </w:rPr>
        <w:t>соответствуют общим требованиям к ППЭ и имеют</w:t>
      </w:r>
      <w:proofErr w:type="gramEnd"/>
      <w:r w:rsidRPr="00A00C9B">
        <w:rPr>
          <w:sz w:val="26"/>
          <w:szCs w:val="26"/>
        </w:rPr>
        <w:t xml:space="preserve"> </w:t>
      </w:r>
      <w:r w:rsidR="00181F0B" w:rsidRPr="00A00C9B">
        <w:rPr>
          <w:sz w:val="26"/>
          <w:szCs w:val="26"/>
        </w:rPr>
        <w:t xml:space="preserve">следующие </w:t>
      </w:r>
      <w:r w:rsidRPr="00A00C9B">
        <w:rPr>
          <w:sz w:val="26"/>
          <w:szCs w:val="26"/>
        </w:rPr>
        <w:t>дополнительные требования</w:t>
      </w:r>
      <w:r w:rsidR="00BD0AAB" w:rsidRPr="00BD0AAB">
        <w:t xml:space="preserve"> </w:t>
      </w:r>
      <w:r w:rsidR="00BD0AAB" w:rsidRPr="00BD0AAB">
        <w:rPr>
          <w:sz w:val="26"/>
          <w:szCs w:val="26"/>
        </w:rPr>
        <w:t>и исключения:</w:t>
      </w:r>
    </w:p>
    <w:p w:rsidR="00675E4E" w:rsidRPr="00A00C9B" w:rsidRDefault="00675E4E" w:rsidP="00685FE8">
      <w:pPr>
        <w:autoSpaceDE w:val="0"/>
        <w:autoSpaceDN w:val="0"/>
        <w:adjustRightInd w:val="0"/>
        <w:ind w:firstLine="709"/>
        <w:jc w:val="both"/>
        <w:rPr>
          <w:sz w:val="26"/>
          <w:szCs w:val="26"/>
        </w:rPr>
      </w:pPr>
      <w:r w:rsidRPr="00A00C9B">
        <w:rPr>
          <w:sz w:val="26"/>
          <w:szCs w:val="26"/>
          <w:highlight w:val="lightGray"/>
        </w:rPr>
        <w:t>аудитории ППЭ обеспечиваются специализированным аппаратно-программным комплексом для проведения печати КИМ;</w:t>
      </w:r>
    </w:p>
    <w:p w:rsidR="007C3ECE" w:rsidRPr="00A00C9B" w:rsidRDefault="00675E4E" w:rsidP="00685FE8">
      <w:pPr>
        <w:autoSpaceDE w:val="0"/>
        <w:autoSpaceDN w:val="0"/>
        <w:adjustRightInd w:val="0"/>
        <w:ind w:firstLine="709"/>
        <w:jc w:val="both"/>
        <w:rPr>
          <w:sz w:val="26"/>
          <w:szCs w:val="26"/>
          <w:highlight w:val="lightGray"/>
        </w:rPr>
      </w:pPr>
      <w:r w:rsidRPr="00A00C9B">
        <w:rPr>
          <w:sz w:val="26"/>
          <w:szCs w:val="26"/>
        </w:rPr>
        <w:t xml:space="preserve">Штаб ППЭ </w:t>
      </w:r>
      <w:r w:rsidR="00BD0AAB" w:rsidRPr="00A00C9B">
        <w:rPr>
          <w:sz w:val="26"/>
          <w:szCs w:val="26"/>
        </w:rPr>
        <w:t>обеспечива</w:t>
      </w:r>
      <w:r w:rsidR="00BD0AAB">
        <w:rPr>
          <w:sz w:val="26"/>
          <w:szCs w:val="26"/>
        </w:rPr>
        <w:t>е</w:t>
      </w:r>
      <w:r w:rsidR="00BD0AAB" w:rsidRPr="00A00C9B">
        <w:rPr>
          <w:sz w:val="26"/>
          <w:szCs w:val="26"/>
        </w:rPr>
        <w:t xml:space="preserve">тся </w:t>
      </w:r>
      <w:r w:rsidR="00735AC4" w:rsidRPr="00A00C9B">
        <w:rPr>
          <w:sz w:val="26"/>
          <w:szCs w:val="26"/>
        </w:rPr>
        <w:t xml:space="preserve">специализированным аппаратно-программным комплексом для проведения </w:t>
      </w:r>
      <w:r w:rsidR="00181F0B" w:rsidRPr="00A00C9B">
        <w:rPr>
          <w:sz w:val="26"/>
          <w:szCs w:val="26"/>
          <w:highlight w:val="lightGray"/>
        </w:rPr>
        <w:t xml:space="preserve">сканирования </w:t>
      </w:r>
      <w:r w:rsidRPr="00A00C9B">
        <w:rPr>
          <w:sz w:val="26"/>
          <w:szCs w:val="26"/>
          <w:highlight w:val="lightGray"/>
        </w:rPr>
        <w:t>бланков участников ЕГЭ</w:t>
      </w:r>
      <w:r w:rsidR="007C3ECE" w:rsidRPr="00A00C9B">
        <w:rPr>
          <w:sz w:val="26"/>
          <w:szCs w:val="26"/>
          <w:highlight w:val="lightGray"/>
        </w:rPr>
        <w:t>;</w:t>
      </w:r>
    </w:p>
    <w:p w:rsidR="007C3ECE" w:rsidRPr="00A00C9B" w:rsidRDefault="007C3ECE" w:rsidP="00685FE8">
      <w:pPr>
        <w:autoSpaceDE w:val="0"/>
        <w:autoSpaceDN w:val="0"/>
        <w:adjustRightInd w:val="0"/>
        <w:ind w:firstLine="709"/>
        <w:jc w:val="both"/>
        <w:rPr>
          <w:sz w:val="26"/>
          <w:szCs w:val="26"/>
        </w:rPr>
      </w:pPr>
      <w:r w:rsidRPr="00A00C9B">
        <w:rPr>
          <w:sz w:val="26"/>
          <w:szCs w:val="26"/>
          <w:highlight w:val="lightGray"/>
        </w:rPr>
        <w:t>в ППЭ могут присутствовать менее 15 участников ЕГЭ;</w:t>
      </w:r>
    </w:p>
    <w:p w:rsidR="00C327E0" w:rsidRPr="00A00C9B" w:rsidRDefault="007C3ECE" w:rsidP="007C3ECE">
      <w:pPr>
        <w:autoSpaceDE w:val="0"/>
        <w:autoSpaceDN w:val="0"/>
        <w:adjustRightInd w:val="0"/>
        <w:ind w:firstLine="709"/>
        <w:jc w:val="both"/>
        <w:rPr>
          <w:sz w:val="26"/>
          <w:szCs w:val="26"/>
        </w:rPr>
      </w:pPr>
      <w:proofErr w:type="gramStart"/>
      <w:r w:rsidRPr="00A00C9B">
        <w:rPr>
          <w:sz w:val="26"/>
          <w:szCs w:val="26"/>
          <w:highlight w:val="lightGray"/>
        </w:rPr>
        <w:t>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w:t>
      </w:r>
      <w:r w:rsidR="00EB4A65" w:rsidRPr="00A00C9B">
        <w:rPr>
          <w:sz w:val="26"/>
          <w:szCs w:val="26"/>
          <w:highlight w:val="lightGray"/>
        </w:rPr>
        <w:t>.</w:t>
      </w:r>
      <w:proofErr w:type="gramEnd"/>
    </w:p>
    <w:p w:rsidR="00C327E0" w:rsidRPr="00A00C9B" w:rsidRDefault="00C327E0" w:rsidP="002F20E1">
      <w:pPr>
        <w:pStyle w:val="a3"/>
        <w:autoSpaceDE w:val="0"/>
        <w:autoSpaceDN w:val="0"/>
        <w:adjustRightInd w:val="0"/>
        <w:ind w:left="2357"/>
        <w:jc w:val="both"/>
        <w:rPr>
          <w:b/>
          <w:sz w:val="26"/>
          <w:szCs w:val="26"/>
        </w:rPr>
      </w:pPr>
    </w:p>
    <w:p w:rsidR="00C327E0" w:rsidRPr="00A00C9B" w:rsidRDefault="00C327E0" w:rsidP="00B87A13">
      <w:pPr>
        <w:tabs>
          <w:tab w:val="left" w:pos="1134"/>
        </w:tabs>
        <w:spacing w:after="200"/>
        <w:contextualSpacing/>
        <w:rPr>
          <w:b/>
          <w:sz w:val="26"/>
          <w:szCs w:val="26"/>
          <w:lang w:eastAsia="en-US"/>
        </w:rPr>
      </w:pPr>
      <w:r w:rsidRPr="00A00C9B">
        <w:rPr>
          <w:b/>
          <w:sz w:val="26"/>
          <w:szCs w:val="26"/>
          <w:lang w:eastAsia="en-US"/>
        </w:rPr>
        <w:t>Готовность ППЭ</w:t>
      </w:r>
    </w:p>
    <w:p w:rsidR="00C327E0" w:rsidRPr="00A00C9B" w:rsidRDefault="00C327E0" w:rsidP="0048502E">
      <w:pPr>
        <w:autoSpaceDE w:val="0"/>
        <w:autoSpaceDN w:val="0"/>
        <w:adjustRightInd w:val="0"/>
        <w:ind w:firstLine="709"/>
        <w:jc w:val="both"/>
        <w:rPr>
          <w:color w:val="000000"/>
          <w:sz w:val="26"/>
          <w:szCs w:val="26"/>
        </w:rPr>
      </w:pPr>
      <w:r w:rsidRPr="00A00C9B">
        <w:rPr>
          <w:color w:val="000000"/>
          <w:sz w:val="26"/>
          <w:szCs w:val="26"/>
        </w:rPr>
        <w:t>Проверка готовности ППЭ проводится в 2 этапа:</w:t>
      </w:r>
    </w:p>
    <w:p w:rsidR="00C327E0" w:rsidRPr="00A00C9B" w:rsidRDefault="0021622F" w:rsidP="003C4058">
      <w:pPr>
        <w:pStyle w:val="a3"/>
        <w:numPr>
          <w:ilvl w:val="0"/>
          <w:numId w:val="39"/>
        </w:numPr>
        <w:autoSpaceDE w:val="0"/>
        <w:autoSpaceDN w:val="0"/>
        <w:adjustRightInd w:val="0"/>
        <w:ind w:left="0" w:firstLine="709"/>
        <w:jc w:val="both"/>
        <w:rPr>
          <w:sz w:val="26"/>
          <w:szCs w:val="26"/>
          <w:lang w:eastAsia="en-US"/>
        </w:rPr>
      </w:pPr>
      <w:r w:rsidRPr="00A00C9B">
        <w:rPr>
          <w:color w:val="000000"/>
          <w:sz w:val="26"/>
          <w:szCs w:val="26"/>
        </w:rPr>
        <w:t xml:space="preserve">Не </w:t>
      </w:r>
      <w:proofErr w:type="gramStart"/>
      <w:r w:rsidR="00401FCD" w:rsidRPr="00A00C9B">
        <w:rPr>
          <w:color w:val="000000"/>
          <w:sz w:val="26"/>
          <w:szCs w:val="26"/>
        </w:rPr>
        <w:t>позднее</w:t>
      </w:r>
      <w:proofErr w:type="gramEnd"/>
      <w:r w:rsidR="00401FCD" w:rsidRPr="00A00C9B">
        <w:rPr>
          <w:color w:val="000000"/>
          <w:sz w:val="26"/>
          <w:szCs w:val="26"/>
        </w:rPr>
        <w:t xml:space="preserve"> чем за две недели до начала экзаменов</w:t>
      </w:r>
      <w:r w:rsidR="00C327E0" w:rsidRPr="00A00C9B">
        <w:rPr>
          <w:color w:val="000000"/>
          <w:sz w:val="26"/>
          <w:szCs w:val="26"/>
        </w:rPr>
        <w:t xml:space="preserve"> </w:t>
      </w:r>
      <w:r w:rsidR="000C581F" w:rsidRPr="00A00C9B">
        <w:rPr>
          <w:color w:val="000000"/>
          <w:sz w:val="26"/>
          <w:szCs w:val="26"/>
        </w:rPr>
        <w:t xml:space="preserve">по решению председателя ГЭК </w:t>
      </w:r>
      <w:r w:rsidR="00C327E0" w:rsidRPr="00A00C9B">
        <w:rPr>
          <w:color w:val="000000"/>
          <w:sz w:val="26"/>
          <w:szCs w:val="26"/>
        </w:rPr>
        <w:t xml:space="preserve">- членами ГЭК. </w:t>
      </w:r>
      <w:r w:rsidR="00C327E0" w:rsidRPr="00A00C9B">
        <w:rPr>
          <w:sz w:val="26"/>
          <w:szCs w:val="26"/>
          <w:lang w:eastAsia="en-US"/>
        </w:rPr>
        <w:t xml:space="preserve">При проверке готовности указанные лица проверяют соответствие ППЭ требованиям, </w:t>
      </w:r>
      <w:r w:rsidRPr="00A00C9B">
        <w:rPr>
          <w:sz w:val="26"/>
          <w:szCs w:val="26"/>
          <w:lang w:eastAsia="en-US"/>
        </w:rPr>
        <w:t>установленным Порядком</w:t>
      </w:r>
      <w:r w:rsidR="00C327E0" w:rsidRPr="00A00C9B">
        <w:rPr>
          <w:sz w:val="26"/>
          <w:szCs w:val="26"/>
          <w:lang w:eastAsia="en-US"/>
        </w:rPr>
        <w:t xml:space="preserve">, готовность (работоспособность, сохранность) оборудования ППЭ. </w:t>
      </w:r>
    </w:p>
    <w:p w:rsidR="00FC17C0" w:rsidRPr="00A00C9B" w:rsidRDefault="0021622F" w:rsidP="007F101A">
      <w:pPr>
        <w:pStyle w:val="a3"/>
        <w:numPr>
          <w:ilvl w:val="0"/>
          <w:numId w:val="39"/>
        </w:numPr>
        <w:autoSpaceDE w:val="0"/>
        <w:autoSpaceDN w:val="0"/>
        <w:adjustRightInd w:val="0"/>
        <w:ind w:left="0" w:firstLine="709"/>
        <w:jc w:val="both"/>
        <w:rPr>
          <w:sz w:val="26"/>
          <w:szCs w:val="26"/>
        </w:rPr>
      </w:pPr>
      <w:r w:rsidRPr="00A00C9B">
        <w:rPr>
          <w:sz w:val="26"/>
          <w:szCs w:val="26"/>
        </w:rPr>
        <w:t xml:space="preserve">Не </w:t>
      </w:r>
      <w:proofErr w:type="gramStart"/>
      <w:r w:rsidR="00C327E0" w:rsidRPr="00A00C9B">
        <w:rPr>
          <w:sz w:val="26"/>
          <w:szCs w:val="26"/>
        </w:rPr>
        <w:t>позднее</w:t>
      </w:r>
      <w:proofErr w:type="gramEnd"/>
      <w:r w:rsidR="00C327E0" w:rsidRPr="00A00C9B">
        <w:rPr>
          <w:sz w:val="26"/>
          <w:szCs w:val="26"/>
        </w:rPr>
        <w:t xml:space="preserve"> чем за </w:t>
      </w:r>
      <w:r w:rsidR="00B950A8" w:rsidRPr="00A00C9B">
        <w:rPr>
          <w:sz w:val="26"/>
          <w:szCs w:val="26"/>
        </w:rPr>
        <w:t>один</w:t>
      </w:r>
      <w:r w:rsidR="00C327E0" w:rsidRPr="00A00C9B">
        <w:rPr>
          <w:sz w:val="26"/>
          <w:szCs w:val="26"/>
        </w:rPr>
        <w:t xml:space="preserve"> день до начала экзамена - </w:t>
      </w:r>
      <w:r w:rsidR="00C327E0" w:rsidRPr="00A00C9B">
        <w:rPr>
          <w:sz w:val="26"/>
          <w:szCs w:val="26"/>
          <w:lang w:eastAsia="en-US"/>
        </w:rPr>
        <w:t xml:space="preserve">руководителем ППЭ и руководителем организации, </w:t>
      </w:r>
      <w:r w:rsidR="00C327E0" w:rsidRPr="00A00C9B">
        <w:rPr>
          <w:sz w:val="26"/>
          <w:szCs w:val="26"/>
        </w:rPr>
        <w:t>на базе которого организован ППЭ.</w:t>
      </w:r>
      <w:r w:rsidR="00C327E0" w:rsidRPr="00A00C9B">
        <w:rPr>
          <w:sz w:val="26"/>
          <w:szCs w:val="26"/>
          <w:lang w:eastAsia="en-US"/>
        </w:rPr>
        <w:t xml:space="preserve"> </w:t>
      </w:r>
      <w:r w:rsidR="00D86B22" w:rsidRPr="00A00C9B">
        <w:rPr>
          <w:sz w:val="26"/>
          <w:szCs w:val="26"/>
          <w:lang w:eastAsia="en-US"/>
        </w:rPr>
        <w:t xml:space="preserve">По </w:t>
      </w:r>
      <w:r w:rsidR="00EB2CD0" w:rsidRPr="00A00C9B">
        <w:rPr>
          <w:sz w:val="26"/>
          <w:szCs w:val="26"/>
          <w:lang w:eastAsia="en-US"/>
        </w:rPr>
        <w:t>итогам</w:t>
      </w:r>
      <w:r w:rsidR="00D86B22" w:rsidRPr="00A00C9B">
        <w:rPr>
          <w:sz w:val="26"/>
          <w:szCs w:val="26"/>
          <w:lang w:eastAsia="en-US"/>
        </w:rPr>
        <w:t xml:space="preserve"> проверки з</w:t>
      </w:r>
      <w:r w:rsidR="00C327E0" w:rsidRPr="00A00C9B">
        <w:rPr>
          <w:sz w:val="26"/>
          <w:szCs w:val="26"/>
        </w:rPr>
        <w:t>аполняется форма</w:t>
      </w:r>
      <w:r w:rsidR="00D00360" w:rsidRPr="00A00C9B">
        <w:rPr>
          <w:sz w:val="26"/>
          <w:szCs w:val="26"/>
        </w:rPr>
        <w:t xml:space="preserve"> </w:t>
      </w:r>
      <w:r w:rsidR="00C327E0" w:rsidRPr="00A00C9B">
        <w:rPr>
          <w:sz w:val="26"/>
          <w:szCs w:val="26"/>
        </w:rPr>
        <w:t>ППЭ-01 «Акт готовности ППЭ».</w:t>
      </w:r>
    </w:p>
    <w:p w:rsidR="00536244" w:rsidRPr="00A00C9B" w:rsidRDefault="00536244" w:rsidP="00FC17C0">
      <w:pPr>
        <w:pStyle w:val="a3"/>
        <w:autoSpaceDE w:val="0"/>
        <w:autoSpaceDN w:val="0"/>
        <w:adjustRightInd w:val="0"/>
        <w:ind w:left="709"/>
        <w:jc w:val="both"/>
        <w:rPr>
          <w:sz w:val="26"/>
          <w:szCs w:val="26"/>
        </w:rPr>
      </w:pPr>
    </w:p>
    <w:p w:rsidR="00C327E0" w:rsidRPr="00A00C9B" w:rsidRDefault="00C327E0" w:rsidP="00FC17C0">
      <w:pPr>
        <w:pStyle w:val="1"/>
        <w:ind w:left="0" w:hanging="7"/>
        <w:rPr>
          <w:rFonts w:cs="Times New Roman"/>
          <w:sz w:val="26"/>
          <w:szCs w:val="26"/>
          <w:lang w:eastAsia="en-US"/>
        </w:rPr>
      </w:pPr>
      <w:bookmarkStart w:id="6" w:name="_Toc437275262"/>
      <w:r w:rsidRPr="00A00C9B">
        <w:rPr>
          <w:rFonts w:cs="Times New Roman"/>
          <w:sz w:val="26"/>
          <w:szCs w:val="26"/>
          <w:lang w:eastAsia="en-US"/>
        </w:rPr>
        <w:t>Общий порядок подготовки и проведения ЕГЭ в ППЭ</w:t>
      </w:r>
      <w:bookmarkEnd w:id="6"/>
    </w:p>
    <w:p w:rsidR="00B87A13" w:rsidRPr="00A00C9B" w:rsidRDefault="00B87A13" w:rsidP="00B87A13">
      <w:pPr>
        <w:rPr>
          <w:sz w:val="26"/>
          <w:szCs w:val="26"/>
          <w:lang w:eastAsia="en-US"/>
        </w:rPr>
      </w:pPr>
    </w:p>
    <w:p w:rsidR="0040493D" w:rsidRPr="00A00C9B" w:rsidRDefault="0040493D" w:rsidP="0040493D">
      <w:pPr>
        <w:widowControl w:val="0"/>
        <w:ind w:firstLine="709"/>
        <w:jc w:val="both"/>
        <w:rPr>
          <w:sz w:val="26"/>
          <w:szCs w:val="26"/>
          <w:highlight w:val="lightGray"/>
        </w:rPr>
      </w:pPr>
      <w:r w:rsidRPr="00A00C9B">
        <w:rPr>
          <w:sz w:val="26"/>
          <w:szCs w:val="26"/>
          <w:highlight w:val="lightGray"/>
        </w:rPr>
        <w:t xml:space="preserve">До начала экзамена руководитель ППЭ организует автоматизированное распределение участников ЕГЭ и организаторов по аудиториям. </w:t>
      </w:r>
    </w:p>
    <w:p w:rsidR="0040493D" w:rsidRPr="00A00C9B" w:rsidRDefault="0040493D" w:rsidP="0040493D">
      <w:pPr>
        <w:widowControl w:val="0"/>
        <w:ind w:firstLine="709"/>
        <w:jc w:val="both"/>
        <w:rPr>
          <w:sz w:val="26"/>
          <w:szCs w:val="26"/>
          <w:highlight w:val="lightGray"/>
        </w:rPr>
      </w:pPr>
      <w:r w:rsidRPr="00A00C9B">
        <w:rPr>
          <w:sz w:val="26"/>
          <w:szCs w:val="26"/>
          <w:highlight w:val="lightGray"/>
        </w:rPr>
        <w:t>По решению ГЭК автоматизированное распределение участников ЕГЭ и организаторов по аудиториям осуществляет РЦОИ. В таком случае списки распределения передаются в ППЭ вместе с ЭМ. Распределение участников ЕГЭ с ОВЗ, детей-инвалидов и инвалидов осуществляется индивидуально с учетом состояния их здоровья, особенностей психофизического развития.</w:t>
      </w:r>
    </w:p>
    <w:p w:rsidR="0040493D" w:rsidRPr="00F71E99" w:rsidRDefault="0040493D" w:rsidP="0040493D">
      <w:pPr>
        <w:widowControl w:val="0"/>
        <w:ind w:firstLine="709"/>
        <w:jc w:val="both"/>
        <w:rPr>
          <w:sz w:val="26"/>
          <w:szCs w:val="26"/>
        </w:rPr>
      </w:pPr>
      <w:r w:rsidRPr="00A00C9B">
        <w:rPr>
          <w:sz w:val="26"/>
          <w:szCs w:val="26"/>
          <w:highlight w:val="lightGray"/>
        </w:rPr>
        <w:t>Списки распределения участников ЕГЭ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w:t>
      </w:r>
      <w:r w:rsidRPr="00A00C9B">
        <w:rPr>
          <w:sz w:val="26"/>
          <w:szCs w:val="26"/>
        </w:rPr>
        <w:t xml:space="preserve"> </w:t>
      </w:r>
    </w:p>
    <w:p w:rsidR="00B030DD" w:rsidRPr="00A00C9B" w:rsidRDefault="00B030DD" w:rsidP="004864B2">
      <w:pPr>
        <w:widowControl w:val="0"/>
        <w:ind w:firstLine="709"/>
        <w:jc w:val="both"/>
        <w:rPr>
          <w:sz w:val="26"/>
          <w:szCs w:val="26"/>
        </w:rPr>
      </w:pPr>
      <w:r w:rsidRPr="00A00C9B">
        <w:rPr>
          <w:sz w:val="26"/>
          <w:szCs w:val="26"/>
        </w:rPr>
        <w:t>За один день до начала экзамена в ППЭ технический специалист совместно с руководителем ППЭ проводят тестирование</w:t>
      </w:r>
      <w:r w:rsidR="004864B2" w:rsidRPr="00A00C9B">
        <w:rPr>
          <w:sz w:val="26"/>
          <w:szCs w:val="26"/>
        </w:rPr>
        <w:t xml:space="preserve"> средств видеонаблюдения в </w:t>
      </w:r>
      <w:proofErr w:type="gramStart"/>
      <w:r w:rsidR="004864B2" w:rsidRPr="00A00C9B">
        <w:rPr>
          <w:sz w:val="26"/>
          <w:szCs w:val="26"/>
        </w:rPr>
        <w:t>соответствии</w:t>
      </w:r>
      <w:proofErr w:type="gramEnd"/>
      <w:r w:rsidR="004864B2" w:rsidRPr="00A00C9B">
        <w:rPr>
          <w:sz w:val="26"/>
          <w:szCs w:val="26"/>
        </w:rPr>
        <w:t xml:space="preserve"> с Методическими рекомендациями по организации систем видеонаблюдения при проведении государственной итоговой аттестации по образовательным программам среднего общего образования.</w:t>
      </w:r>
    </w:p>
    <w:p w:rsidR="004864B2" w:rsidRPr="00A00C9B" w:rsidRDefault="00F87466" w:rsidP="004864B2">
      <w:pPr>
        <w:widowControl w:val="0"/>
        <w:ind w:firstLine="709"/>
        <w:jc w:val="both"/>
        <w:rPr>
          <w:sz w:val="26"/>
          <w:szCs w:val="26"/>
        </w:rPr>
      </w:pPr>
      <w:r w:rsidRPr="00A00C9B">
        <w:rPr>
          <w:sz w:val="26"/>
          <w:szCs w:val="26"/>
          <w:highlight w:val="lightGray"/>
        </w:rPr>
        <w:t xml:space="preserve">Включение режима записи в помещении штаба ППЭ начинается до момента получения руководителем ППЭ ЭМ.  </w:t>
      </w:r>
    </w:p>
    <w:p w:rsidR="004864B2" w:rsidRPr="00A00C9B" w:rsidRDefault="004864B2" w:rsidP="004864B2">
      <w:pPr>
        <w:widowControl w:val="0"/>
        <w:ind w:firstLine="709"/>
        <w:jc w:val="both"/>
        <w:rPr>
          <w:sz w:val="26"/>
          <w:szCs w:val="26"/>
        </w:rPr>
      </w:pPr>
      <w:r w:rsidRPr="00A00C9B">
        <w:rPr>
          <w:sz w:val="26"/>
          <w:szCs w:val="26"/>
        </w:rPr>
        <w:t xml:space="preserve">Не позднее </w:t>
      </w:r>
      <w:r w:rsidR="00F87466" w:rsidRPr="00A00C9B">
        <w:rPr>
          <w:sz w:val="26"/>
          <w:szCs w:val="26"/>
        </w:rPr>
        <w:t xml:space="preserve"> </w:t>
      </w:r>
      <w:r w:rsidR="00F87466" w:rsidRPr="00A00C9B">
        <w:rPr>
          <w:sz w:val="26"/>
          <w:szCs w:val="26"/>
          <w:highlight w:val="lightGray"/>
        </w:rPr>
        <w:t>09.00 по местному времени</w:t>
      </w:r>
      <w:r w:rsidRPr="00A00C9B">
        <w:rPr>
          <w:sz w:val="26"/>
          <w:szCs w:val="26"/>
        </w:rPr>
        <w:t xml:space="preserve"> в аудиториях ППЭ технический специалист должен </w:t>
      </w:r>
      <w:r w:rsidR="00F87466" w:rsidRPr="00A00C9B">
        <w:rPr>
          <w:sz w:val="26"/>
          <w:szCs w:val="26"/>
          <w:highlight w:val="lightGray"/>
        </w:rPr>
        <w:t>проверить работоспособность ПАК во всех аудиториях ППЭ и</w:t>
      </w:r>
      <w:r w:rsidR="00F87466" w:rsidRPr="00A00C9B">
        <w:rPr>
          <w:sz w:val="26"/>
          <w:szCs w:val="26"/>
        </w:rPr>
        <w:t xml:space="preserve"> </w:t>
      </w:r>
      <w:r w:rsidRPr="00A00C9B">
        <w:rPr>
          <w:sz w:val="26"/>
          <w:szCs w:val="26"/>
        </w:rPr>
        <w:t xml:space="preserve">убедиться, что режим записи включен. </w:t>
      </w:r>
    </w:p>
    <w:p w:rsidR="004864B2" w:rsidRPr="00A00C9B" w:rsidRDefault="004864B2" w:rsidP="004864B2">
      <w:pPr>
        <w:widowControl w:val="0"/>
        <w:ind w:firstLine="709"/>
        <w:jc w:val="both"/>
        <w:rPr>
          <w:sz w:val="26"/>
          <w:szCs w:val="26"/>
        </w:rPr>
      </w:pPr>
      <w:r w:rsidRPr="00A00C9B">
        <w:rPr>
          <w:sz w:val="26"/>
          <w:szCs w:val="26"/>
        </w:rPr>
        <w:t>С этого момента до окончания экзамена запрещается совершать какие-либо действия с ПАК (за исключением случаев возникновения нештатных ситуаций).</w:t>
      </w:r>
    </w:p>
    <w:p w:rsidR="004864B2" w:rsidRPr="00A00C9B" w:rsidRDefault="004864B2">
      <w:pPr>
        <w:widowControl w:val="0"/>
        <w:ind w:firstLine="709"/>
        <w:jc w:val="both"/>
        <w:rPr>
          <w:sz w:val="26"/>
          <w:szCs w:val="26"/>
        </w:rPr>
      </w:pPr>
      <w:r w:rsidRPr="00A00C9B">
        <w:rPr>
          <w:sz w:val="26"/>
          <w:szCs w:val="26"/>
        </w:rPr>
        <w:lastRenderedPageBreak/>
        <w:t xml:space="preserve">По окончании экзамена в аудитории руководитель ППЭ дает указание выключить режим записи видеоизображения техническому специалисту. Технический специалист выключает видеозапись в </w:t>
      </w:r>
      <w:proofErr w:type="gramStart"/>
      <w:r w:rsidRPr="00A00C9B">
        <w:rPr>
          <w:sz w:val="26"/>
          <w:szCs w:val="26"/>
        </w:rPr>
        <w:t>аудиториях</w:t>
      </w:r>
      <w:proofErr w:type="gramEnd"/>
      <w:r w:rsidRPr="00A00C9B">
        <w:rPr>
          <w:sz w:val="26"/>
          <w:szCs w:val="26"/>
        </w:rPr>
        <w:t>.</w:t>
      </w:r>
      <w:r w:rsidR="0040493D" w:rsidRPr="00A00C9B">
        <w:rPr>
          <w:sz w:val="26"/>
          <w:szCs w:val="26"/>
        </w:rPr>
        <w:t xml:space="preserve"> </w:t>
      </w:r>
      <w:r w:rsidRPr="00A00C9B">
        <w:rPr>
          <w:sz w:val="26"/>
          <w:szCs w:val="26"/>
        </w:rPr>
        <w:t xml:space="preserve">В </w:t>
      </w:r>
      <w:r w:rsidR="00344EE8" w:rsidRPr="00A00C9B">
        <w:rPr>
          <w:sz w:val="26"/>
          <w:szCs w:val="26"/>
        </w:rPr>
        <w:t>Ш</w:t>
      </w:r>
      <w:r w:rsidRPr="00A00C9B">
        <w:rPr>
          <w:sz w:val="26"/>
          <w:szCs w:val="26"/>
        </w:rPr>
        <w:t xml:space="preserve">табе ППЭ режим записи видеоизображения выключается после передачи всех </w:t>
      </w:r>
      <w:r w:rsidR="00F87466" w:rsidRPr="00A00C9B">
        <w:rPr>
          <w:sz w:val="26"/>
          <w:szCs w:val="26"/>
        </w:rPr>
        <w:t xml:space="preserve">ЭМ </w:t>
      </w:r>
      <w:r w:rsidRPr="00A00C9B">
        <w:rPr>
          <w:sz w:val="26"/>
          <w:szCs w:val="26"/>
        </w:rPr>
        <w:t>члену ГЭК.</w:t>
      </w:r>
    </w:p>
    <w:p w:rsidR="00B87A13" w:rsidRPr="00A00C9B" w:rsidRDefault="00B87A13" w:rsidP="0048502E">
      <w:pPr>
        <w:autoSpaceDE w:val="0"/>
        <w:autoSpaceDN w:val="0"/>
        <w:adjustRightInd w:val="0"/>
        <w:jc w:val="both"/>
        <w:rPr>
          <w:i/>
          <w:sz w:val="26"/>
          <w:szCs w:val="26"/>
        </w:rPr>
      </w:pPr>
    </w:p>
    <w:p w:rsidR="00C327E0" w:rsidRPr="00A00C9B" w:rsidRDefault="00C327E0" w:rsidP="0048502E">
      <w:pPr>
        <w:autoSpaceDE w:val="0"/>
        <w:autoSpaceDN w:val="0"/>
        <w:adjustRightInd w:val="0"/>
        <w:jc w:val="both"/>
        <w:rPr>
          <w:b/>
          <w:sz w:val="26"/>
          <w:szCs w:val="26"/>
        </w:rPr>
      </w:pPr>
      <w:r w:rsidRPr="00A00C9B">
        <w:rPr>
          <w:b/>
          <w:sz w:val="26"/>
          <w:szCs w:val="26"/>
        </w:rPr>
        <w:t xml:space="preserve">Доставка </w:t>
      </w:r>
      <w:r w:rsidR="003617CC" w:rsidRPr="00A00C9B">
        <w:rPr>
          <w:b/>
          <w:sz w:val="26"/>
          <w:szCs w:val="26"/>
        </w:rPr>
        <w:t>ЭМ</w:t>
      </w:r>
      <w:r w:rsidRPr="00A00C9B">
        <w:rPr>
          <w:b/>
          <w:sz w:val="26"/>
          <w:szCs w:val="26"/>
        </w:rPr>
        <w:t xml:space="preserve"> в ППЭ</w:t>
      </w:r>
    </w:p>
    <w:p w:rsidR="00B87A13" w:rsidRPr="00A00C9B" w:rsidRDefault="00C327E0">
      <w:pPr>
        <w:widowControl w:val="0"/>
        <w:ind w:firstLine="709"/>
        <w:jc w:val="both"/>
        <w:rPr>
          <w:sz w:val="26"/>
          <w:szCs w:val="26"/>
        </w:rPr>
      </w:pPr>
      <w:r w:rsidRPr="00A00C9B">
        <w:rPr>
          <w:sz w:val="26"/>
          <w:szCs w:val="26"/>
        </w:rPr>
        <w:t xml:space="preserve">ЭМ доставляются в ППЭ членами ГЭК </w:t>
      </w:r>
      <w:r w:rsidR="00022B3E" w:rsidRPr="00A00C9B">
        <w:rPr>
          <w:sz w:val="26"/>
          <w:szCs w:val="26"/>
        </w:rPr>
        <w:t xml:space="preserve">или сотрудниками </w:t>
      </w:r>
      <w:r w:rsidR="000C581F" w:rsidRPr="00A00C9B">
        <w:rPr>
          <w:sz w:val="26"/>
          <w:szCs w:val="26"/>
        </w:rPr>
        <w:t>УСС</w:t>
      </w:r>
      <w:r w:rsidR="000C581F" w:rsidRPr="00A00C9B" w:rsidDel="000C581F">
        <w:rPr>
          <w:sz w:val="26"/>
          <w:szCs w:val="26"/>
        </w:rPr>
        <w:t xml:space="preserve"> </w:t>
      </w:r>
      <w:r w:rsidRPr="00A00C9B">
        <w:rPr>
          <w:sz w:val="26"/>
          <w:szCs w:val="26"/>
        </w:rPr>
        <w:t>в день проведения экзамена по соответствующему учебному предмету.</w:t>
      </w:r>
      <w:r w:rsidR="007F53CB" w:rsidRPr="00A00C9B">
        <w:rPr>
          <w:sz w:val="26"/>
          <w:szCs w:val="26"/>
        </w:rPr>
        <w:t xml:space="preserve"> </w:t>
      </w:r>
    </w:p>
    <w:p w:rsidR="00C327E0" w:rsidRPr="00A00C9B" w:rsidRDefault="007F53CB">
      <w:pPr>
        <w:widowControl w:val="0"/>
        <w:ind w:firstLine="709"/>
        <w:jc w:val="both"/>
        <w:rPr>
          <w:sz w:val="26"/>
          <w:szCs w:val="26"/>
        </w:rPr>
      </w:pPr>
      <w:r w:rsidRPr="00A00C9B">
        <w:rPr>
          <w:sz w:val="26"/>
          <w:szCs w:val="26"/>
        </w:rPr>
        <w:t>Подробная информация по организации доставки ЭМ в ППЭ содержится в Методических рекомендациях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w:t>
      </w:r>
    </w:p>
    <w:p w:rsidR="00C327E0" w:rsidRPr="00A00C9B" w:rsidRDefault="00C327E0" w:rsidP="002F20E1">
      <w:pPr>
        <w:widowControl w:val="0"/>
        <w:spacing w:after="200"/>
        <w:contextualSpacing/>
        <w:jc w:val="both"/>
        <w:rPr>
          <w:i/>
          <w:sz w:val="26"/>
          <w:szCs w:val="26"/>
        </w:rPr>
      </w:pPr>
    </w:p>
    <w:p w:rsidR="00C327E0" w:rsidRPr="00A00C9B" w:rsidRDefault="00C327E0" w:rsidP="002F20E1">
      <w:pPr>
        <w:widowControl w:val="0"/>
        <w:spacing w:after="200"/>
        <w:contextualSpacing/>
        <w:jc w:val="both"/>
        <w:rPr>
          <w:b/>
          <w:sz w:val="26"/>
          <w:szCs w:val="26"/>
        </w:rPr>
      </w:pPr>
      <w:r w:rsidRPr="00A00C9B">
        <w:rPr>
          <w:b/>
          <w:sz w:val="26"/>
          <w:szCs w:val="26"/>
        </w:rPr>
        <w:t xml:space="preserve">Вход </w:t>
      </w:r>
      <w:r w:rsidR="00EA2E55" w:rsidRPr="00A00C9B">
        <w:rPr>
          <w:b/>
          <w:sz w:val="26"/>
          <w:szCs w:val="26"/>
          <w:highlight w:val="lightGray"/>
        </w:rPr>
        <w:t>лиц, привлекаемых к проведению ЕГЭ</w:t>
      </w:r>
      <w:r w:rsidR="00D22147" w:rsidRPr="00A00C9B">
        <w:rPr>
          <w:b/>
          <w:sz w:val="26"/>
          <w:szCs w:val="26"/>
          <w:highlight w:val="lightGray"/>
        </w:rPr>
        <w:t>,</w:t>
      </w:r>
      <w:r w:rsidR="00EA2E55" w:rsidRPr="00A00C9B">
        <w:rPr>
          <w:b/>
          <w:sz w:val="26"/>
          <w:szCs w:val="26"/>
          <w:highlight w:val="lightGray"/>
        </w:rPr>
        <w:t xml:space="preserve"> и</w:t>
      </w:r>
      <w:r w:rsidR="00EA2E55" w:rsidRPr="00A00C9B">
        <w:rPr>
          <w:b/>
          <w:sz w:val="26"/>
          <w:szCs w:val="26"/>
        </w:rPr>
        <w:t xml:space="preserve"> </w:t>
      </w:r>
      <w:r w:rsidRPr="00A00C9B">
        <w:rPr>
          <w:b/>
          <w:sz w:val="26"/>
          <w:szCs w:val="26"/>
        </w:rPr>
        <w:t xml:space="preserve">участников </w:t>
      </w:r>
      <w:r w:rsidR="00EA2E55" w:rsidRPr="00A00C9B">
        <w:rPr>
          <w:b/>
          <w:sz w:val="26"/>
          <w:szCs w:val="26"/>
        </w:rPr>
        <w:t xml:space="preserve">ЕГЭ </w:t>
      </w:r>
      <w:r w:rsidRPr="00A00C9B">
        <w:rPr>
          <w:b/>
          <w:sz w:val="26"/>
          <w:szCs w:val="26"/>
        </w:rPr>
        <w:t>в ППЭ</w:t>
      </w:r>
    </w:p>
    <w:p w:rsidR="00631C58" w:rsidRPr="00A00C9B" w:rsidRDefault="00D22147" w:rsidP="00685FE8">
      <w:pPr>
        <w:widowControl w:val="0"/>
        <w:ind w:firstLine="709"/>
        <w:jc w:val="both"/>
        <w:rPr>
          <w:sz w:val="26"/>
          <w:szCs w:val="26"/>
          <w:highlight w:val="lightGray"/>
        </w:rPr>
      </w:pPr>
      <w:r w:rsidRPr="00A00C9B">
        <w:rPr>
          <w:sz w:val="26"/>
          <w:szCs w:val="26"/>
          <w:highlight w:val="lightGray"/>
        </w:rPr>
        <w:t xml:space="preserve">В день проведения ЕГЭ руководитель ППЭ и руководитель образовательной организации, на базе которой организован ППЭ, должны явиться в ППЭ не позднее 07.30 по местному времени. </w:t>
      </w:r>
    </w:p>
    <w:p w:rsidR="00631C58" w:rsidRPr="00A00C9B" w:rsidRDefault="00D22147" w:rsidP="00685FE8">
      <w:pPr>
        <w:widowControl w:val="0"/>
        <w:ind w:firstLine="709"/>
        <w:jc w:val="both"/>
        <w:rPr>
          <w:sz w:val="26"/>
          <w:szCs w:val="26"/>
          <w:highlight w:val="lightGray"/>
        </w:rPr>
      </w:pPr>
      <w:r w:rsidRPr="00A00C9B">
        <w:rPr>
          <w:sz w:val="26"/>
          <w:szCs w:val="26"/>
          <w:highlight w:val="lightGray"/>
        </w:rPr>
        <w:t xml:space="preserve">Не позднее 07.50 руководитель ППЭ назначает ответственного из числа организаторов вне аудитории для регистрации лиц, привлекаемых к проведению ЕГЭ в ППЭ, в </w:t>
      </w:r>
      <w:proofErr w:type="gramStart"/>
      <w:r w:rsidRPr="00A00C9B">
        <w:rPr>
          <w:sz w:val="26"/>
          <w:szCs w:val="26"/>
          <w:highlight w:val="lightGray"/>
        </w:rPr>
        <w:t>соответствии</w:t>
      </w:r>
      <w:proofErr w:type="gramEnd"/>
      <w:r w:rsidRPr="00A00C9B">
        <w:rPr>
          <w:sz w:val="26"/>
          <w:szCs w:val="26"/>
          <w:highlight w:val="lightGray"/>
        </w:rPr>
        <w:t xml:space="preserve"> с формой ППЭ-07 «Список работников ППЭ». </w:t>
      </w:r>
    </w:p>
    <w:p w:rsidR="00D22147" w:rsidRPr="00A00C9B" w:rsidRDefault="00D22147" w:rsidP="00685FE8">
      <w:pPr>
        <w:widowControl w:val="0"/>
        <w:ind w:firstLine="709"/>
        <w:jc w:val="both"/>
        <w:rPr>
          <w:sz w:val="26"/>
          <w:szCs w:val="26"/>
          <w:highlight w:val="lightGray"/>
        </w:rPr>
      </w:pPr>
      <w:proofErr w:type="gramStart"/>
      <w:r w:rsidRPr="00A00C9B">
        <w:rPr>
          <w:sz w:val="26"/>
          <w:szCs w:val="26"/>
          <w:highlight w:val="lightGray"/>
        </w:rPr>
        <w:t>Ответственный организатор вне аудитории, уполномоченный руководителем ППЭ на проведение регистрации лиц, привлекаемых к проведению ЕГЭ, начиная с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проверяет наличие документов у лиц, привлекаемых к проведению ЕГЭ в ППЭ, устанавливает соответствие их личности представленным документам, а также проверяет наличие указанных</w:t>
      </w:r>
      <w:proofErr w:type="gramEnd"/>
      <w:r w:rsidRPr="00A00C9B">
        <w:rPr>
          <w:sz w:val="26"/>
          <w:szCs w:val="26"/>
          <w:highlight w:val="lightGray"/>
        </w:rPr>
        <w:t xml:space="preserve"> лиц в </w:t>
      </w:r>
      <w:proofErr w:type="gramStart"/>
      <w:r w:rsidRPr="00A00C9B">
        <w:rPr>
          <w:sz w:val="26"/>
          <w:szCs w:val="26"/>
          <w:highlight w:val="lightGray"/>
        </w:rPr>
        <w:t>списк</w:t>
      </w:r>
      <w:r w:rsidR="00631C58" w:rsidRPr="00A00C9B">
        <w:rPr>
          <w:sz w:val="26"/>
          <w:szCs w:val="26"/>
          <w:highlight w:val="lightGray"/>
        </w:rPr>
        <w:t>ах</w:t>
      </w:r>
      <w:proofErr w:type="gramEnd"/>
      <w:r w:rsidRPr="00A00C9B">
        <w:rPr>
          <w:sz w:val="26"/>
          <w:szCs w:val="26"/>
          <w:highlight w:val="lightGray"/>
        </w:rPr>
        <w:t xml:space="preserve"> работников ППЭ.</w:t>
      </w:r>
    </w:p>
    <w:p w:rsidR="00C327E0" w:rsidRPr="00A00C9B" w:rsidRDefault="00A73188">
      <w:pPr>
        <w:widowControl w:val="0"/>
        <w:ind w:firstLine="709"/>
        <w:jc w:val="both"/>
        <w:rPr>
          <w:sz w:val="26"/>
          <w:szCs w:val="26"/>
        </w:rPr>
      </w:pPr>
      <w:r w:rsidRPr="00A00C9B">
        <w:rPr>
          <w:sz w:val="26"/>
          <w:szCs w:val="26"/>
          <w:highlight w:val="lightGray"/>
        </w:rPr>
        <w:t>Организаторы,</w:t>
      </w:r>
      <w:r w:rsidR="00631C58" w:rsidRPr="00A00C9B">
        <w:rPr>
          <w:sz w:val="26"/>
          <w:szCs w:val="26"/>
          <w:highlight w:val="lightGray"/>
        </w:rPr>
        <w:t xml:space="preserve"> технические специалисты,</w:t>
      </w:r>
      <w:r w:rsidRPr="00A00C9B">
        <w:rPr>
          <w:sz w:val="26"/>
          <w:szCs w:val="26"/>
          <w:highlight w:val="lightGray"/>
        </w:rPr>
        <w:t xml:space="preserve"> медицински</w:t>
      </w:r>
      <w:r w:rsidR="00631C58" w:rsidRPr="00A00C9B">
        <w:rPr>
          <w:sz w:val="26"/>
          <w:szCs w:val="26"/>
          <w:highlight w:val="lightGray"/>
        </w:rPr>
        <w:t>е</w:t>
      </w:r>
      <w:r w:rsidRPr="00A00C9B">
        <w:rPr>
          <w:sz w:val="26"/>
          <w:szCs w:val="26"/>
          <w:highlight w:val="lightGray"/>
        </w:rPr>
        <w:t xml:space="preserve"> работник</w:t>
      </w:r>
      <w:r w:rsidR="00631C58" w:rsidRPr="00A00C9B">
        <w:rPr>
          <w:sz w:val="26"/>
          <w:szCs w:val="26"/>
          <w:highlight w:val="lightGray"/>
        </w:rPr>
        <w:t>и</w:t>
      </w:r>
      <w:r w:rsidRPr="00A00C9B">
        <w:rPr>
          <w:sz w:val="26"/>
          <w:szCs w:val="26"/>
          <w:highlight w:val="lightGray"/>
        </w:rPr>
        <w:t xml:space="preserve">, а также ассистенты для </w:t>
      </w:r>
      <w:r w:rsidR="008E4BCF" w:rsidRPr="00A00C9B">
        <w:rPr>
          <w:sz w:val="26"/>
          <w:szCs w:val="26"/>
          <w:highlight w:val="lightGray"/>
        </w:rPr>
        <w:t>участников ЕГЭ</w:t>
      </w:r>
      <w:r w:rsidRPr="00A00C9B">
        <w:rPr>
          <w:sz w:val="26"/>
          <w:szCs w:val="26"/>
          <w:highlight w:val="lightGray"/>
        </w:rPr>
        <w:t xml:space="preserve"> с ОВЗ, детей-инвалидов и инвалидов должны оставить свои личные вещи в специально выделенном до входа в ППЭ месте для</w:t>
      </w:r>
      <w:r w:rsidR="00631C58" w:rsidRPr="00A00C9B">
        <w:rPr>
          <w:sz w:val="26"/>
          <w:szCs w:val="26"/>
          <w:highlight w:val="lightGray"/>
        </w:rPr>
        <w:t xml:space="preserve"> хранения</w:t>
      </w:r>
      <w:r w:rsidRPr="00A00C9B">
        <w:rPr>
          <w:sz w:val="26"/>
          <w:szCs w:val="26"/>
          <w:highlight w:val="lightGray"/>
        </w:rPr>
        <w:t xml:space="preserve"> личных вещей.</w:t>
      </w:r>
    </w:p>
    <w:p w:rsidR="008A2952" w:rsidRPr="00474F00" w:rsidRDefault="008A2952" w:rsidP="00685FE8">
      <w:pPr>
        <w:widowControl w:val="0"/>
        <w:ind w:firstLine="709"/>
        <w:jc w:val="both"/>
        <w:rPr>
          <w:sz w:val="26"/>
          <w:szCs w:val="26"/>
        </w:rPr>
      </w:pPr>
      <w:r w:rsidRPr="00474F00">
        <w:rPr>
          <w:sz w:val="26"/>
          <w:szCs w:val="26"/>
        </w:rPr>
        <w:t xml:space="preserve">При входе в ППЭ на информационных стендах размещаются списки распределения участников ЕГЭ по аудиториям (форма ППЭ–06-01 «Список участников ГИА образовательной организации»). </w:t>
      </w:r>
    </w:p>
    <w:p w:rsidR="00A42BB1" w:rsidRPr="00474F00" w:rsidRDefault="00A42BB1" w:rsidP="00685FE8">
      <w:pPr>
        <w:widowControl w:val="0"/>
        <w:ind w:firstLine="709"/>
        <w:jc w:val="both"/>
        <w:rPr>
          <w:sz w:val="26"/>
          <w:szCs w:val="26"/>
        </w:rPr>
      </w:pPr>
      <w:r w:rsidRPr="00474F00">
        <w:rPr>
          <w:sz w:val="26"/>
          <w:szCs w:val="26"/>
        </w:rPr>
        <w:t xml:space="preserve">Допуск участников ЕГЭ в ППЭ осуществляется с 09.00 по местному времени и при наличии у них документов, удостоверяющих их личность, и при наличии их в списках распределения в данный ППЭ. </w:t>
      </w:r>
    </w:p>
    <w:p w:rsidR="00A42BB1" w:rsidRPr="00474F00" w:rsidRDefault="00631C58">
      <w:pPr>
        <w:widowControl w:val="0"/>
        <w:ind w:firstLine="709"/>
        <w:jc w:val="both"/>
        <w:rPr>
          <w:sz w:val="26"/>
          <w:szCs w:val="26"/>
        </w:rPr>
      </w:pPr>
      <w:r w:rsidRPr="00474F00">
        <w:rPr>
          <w:sz w:val="26"/>
          <w:szCs w:val="26"/>
        </w:rPr>
        <w:t>О</w:t>
      </w:r>
      <w:r w:rsidR="00A42BB1" w:rsidRPr="00474F00">
        <w:rPr>
          <w:sz w:val="26"/>
          <w:szCs w:val="26"/>
        </w:rPr>
        <w:t xml:space="preserve">рганизаторы указывают участникам ЕГЭ на необходимость оставить личные вещи (уведомление о регистрации на ЕГЭ, средства связи и иные запрещенные средства и материалы и др.) в специально выделенном до входа в ППЭ месте для </w:t>
      </w:r>
      <w:r w:rsidRPr="00474F00">
        <w:rPr>
          <w:sz w:val="26"/>
          <w:szCs w:val="26"/>
        </w:rPr>
        <w:t xml:space="preserve">хранения </w:t>
      </w:r>
      <w:r w:rsidR="00A42BB1" w:rsidRPr="00474F00">
        <w:rPr>
          <w:sz w:val="26"/>
          <w:szCs w:val="26"/>
        </w:rPr>
        <w:t>личных вещей</w:t>
      </w:r>
      <w:r w:rsidR="00D17ACC" w:rsidRPr="00A00C9B">
        <w:rPr>
          <w:sz w:val="26"/>
          <w:szCs w:val="26"/>
        </w:rPr>
        <w:t xml:space="preserve"> </w:t>
      </w:r>
      <w:r w:rsidR="00D17ACC">
        <w:rPr>
          <w:sz w:val="26"/>
          <w:szCs w:val="26"/>
        </w:rPr>
        <w:t>участников ЕГЭ</w:t>
      </w:r>
      <w:r w:rsidR="00A42BB1" w:rsidRPr="00474F00">
        <w:rPr>
          <w:sz w:val="26"/>
          <w:szCs w:val="26"/>
        </w:rPr>
        <w:t>.</w:t>
      </w:r>
    </w:p>
    <w:p w:rsidR="00DE004B" w:rsidRPr="00474F00" w:rsidRDefault="00DE004B">
      <w:pPr>
        <w:widowControl w:val="0"/>
        <w:ind w:firstLine="709"/>
        <w:jc w:val="both"/>
        <w:rPr>
          <w:sz w:val="26"/>
          <w:szCs w:val="26"/>
        </w:rPr>
      </w:pPr>
      <w:proofErr w:type="gramStart"/>
      <w:r w:rsidRPr="00474F00">
        <w:rPr>
          <w:sz w:val="26"/>
          <w:szCs w:val="26"/>
        </w:rPr>
        <w:t xml:space="preserve">Член ГЭК присутствует при организации входа участников ЕГЭ в ППЭ и осуществляет контроль за соблюдением требования Порядка о запрете участникам ЕГЭ, организаторам, ассистентам, оказывающим необходимую техническую помощь </w:t>
      </w:r>
      <w:r w:rsidR="008E4BCF" w:rsidRPr="00474F00">
        <w:rPr>
          <w:sz w:val="26"/>
          <w:szCs w:val="26"/>
        </w:rPr>
        <w:t>участникам ЕГЭ</w:t>
      </w:r>
      <w:r w:rsidRPr="00474F00">
        <w:rPr>
          <w:sz w:val="26"/>
          <w:szCs w:val="26"/>
        </w:rPr>
        <w:t xml:space="preserve"> с ОВЗ, детям-инвалидам и инвалидам, техническим специалистам, медицинск</w:t>
      </w:r>
      <w:r w:rsidR="00BF2D13" w:rsidRPr="00474F00">
        <w:rPr>
          <w:sz w:val="26"/>
          <w:szCs w:val="26"/>
        </w:rPr>
        <w:t>им</w:t>
      </w:r>
      <w:r w:rsidRPr="00474F00">
        <w:rPr>
          <w:sz w:val="26"/>
          <w:szCs w:val="26"/>
        </w:rPr>
        <w:t xml:space="preserve"> работник</w:t>
      </w:r>
      <w:r w:rsidR="00BF2D13" w:rsidRPr="00474F00">
        <w:rPr>
          <w:sz w:val="26"/>
          <w:szCs w:val="26"/>
        </w:rPr>
        <w:t>ам</w:t>
      </w:r>
      <w:r w:rsidRPr="00474F00">
        <w:rPr>
          <w:sz w:val="26"/>
          <w:szCs w:val="26"/>
        </w:rPr>
        <w:t xml:space="preserve"> иметь при себе средства связи, в том числе осуществляет контроль за организацией сдачи иных вещей (не перечисленных в п. 45 Порядка) в</w:t>
      </w:r>
      <w:proofErr w:type="gramEnd"/>
      <w:r w:rsidRPr="00474F00">
        <w:rPr>
          <w:sz w:val="26"/>
          <w:szCs w:val="26"/>
        </w:rPr>
        <w:t xml:space="preserve"> специально выделенных до входа в ППЭ</w:t>
      </w:r>
      <w:r w:rsidRPr="00474F00" w:rsidDel="00333DBC">
        <w:rPr>
          <w:sz w:val="26"/>
          <w:szCs w:val="26"/>
        </w:rPr>
        <w:t xml:space="preserve"> </w:t>
      </w:r>
      <w:proofErr w:type="gramStart"/>
      <w:r w:rsidRPr="00474F00">
        <w:rPr>
          <w:sz w:val="26"/>
          <w:szCs w:val="26"/>
        </w:rPr>
        <w:t>местах</w:t>
      </w:r>
      <w:proofErr w:type="gramEnd"/>
      <w:r w:rsidRPr="00474F00">
        <w:rPr>
          <w:sz w:val="26"/>
          <w:szCs w:val="26"/>
        </w:rPr>
        <w:t xml:space="preserve"> для хранения личных </w:t>
      </w:r>
      <w:r w:rsidRPr="00474F00">
        <w:rPr>
          <w:sz w:val="26"/>
          <w:szCs w:val="26"/>
        </w:rPr>
        <w:lastRenderedPageBreak/>
        <w:t>вещей участников ЕГЭ, организаторов, медицинских работников, ассистентов</w:t>
      </w:r>
      <w:r w:rsidR="00BF2D13" w:rsidRPr="00474F00">
        <w:rPr>
          <w:sz w:val="26"/>
          <w:szCs w:val="26"/>
        </w:rPr>
        <w:t>, технических специалистов</w:t>
      </w:r>
      <w:r w:rsidRPr="00474F00">
        <w:rPr>
          <w:sz w:val="26"/>
          <w:szCs w:val="26"/>
        </w:rPr>
        <w:t>.</w:t>
      </w:r>
    </w:p>
    <w:p w:rsidR="00091B32" w:rsidRPr="00474F00" w:rsidRDefault="00A42BB1">
      <w:pPr>
        <w:widowControl w:val="0"/>
        <w:ind w:firstLine="709"/>
        <w:jc w:val="both"/>
        <w:rPr>
          <w:sz w:val="26"/>
          <w:szCs w:val="26"/>
        </w:rPr>
      </w:pPr>
      <w:r w:rsidRPr="00474F00">
        <w:rPr>
          <w:sz w:val="26"/>
          <w:szCs w:val="26"/>
        </w:rPr>
        <w:t xml:space="preserve">При входе в ППЭ организаторы совместно с сотрудниками, осуществляющими охрану правопорядка, и (или) сотрудниками органов внутренних дел (полиции) </w:t>
      </w:r>
      <w:r w:rsidR="00DE004B" w:rsidRPr="00474F00">
        <w:rPr>
          <w:sz w:val="26"/>
          <w:szCs w:val="26"/>
        </w:rPr>
        <w:t>проверяют</w:t>
      </w:r>
      <w:r w:rsidRPr="00474F00">
        <w:rPr>
          <w:sz w:val="26"/>
          <w:szCs w:val="26"/>
        </w:rPr>
        <w:t xml:space="preserve"> документы, удостоверяющие личность участников ЕГЭ и наличие их в списках распределения в </w:t>
      </w:r>
      <w:proofErr w:type="gramStart"/>
      <w:r w:rsidRPr="00474F00">
        <w:rPr>
          <w:sz w:val="26"/>
          <w:szCs w:val="26"/>
        </w:rPr>
        <w:t>данный</w:t>
      </w:r>
      <w:proofErr w:type="gramEnd"/>
      <w:r w:rsidRPr="00474F00">
        <w:rPr>
          <w:sz w:val="26"/>
          <w:szCs w:val="26"/>
        </w:rPr>
        <w:t xml:space="preserve"> ППЭ. </w:t>
      </w:r>
    </w:p>
    <w:p w:rsidR="00091B32" w:rsidRPr="00A00C9B" w:rsidRDefault="00A42BB1">
      <w:pPr>
        <w:widowControl w:val="0"/>
        <w:ind w:firstLine="709"/>
        <w:jc w:val="both"/>
        <w:rPr>
          <w:sz w:val="26"/>
          <w:szCs w:val="26"/>
          <w:highlight w:val="lightGray"/>
        </w:rPr>
      </w:pPr>
      <w:r w:rsidRPr="00A00C9B">
        <w:rPr>
          <w:sz w:val="26"/>
          <w:szCs w:val="26"/>
          <w:highlight w:val="lightGray"/>
        </w:rPr>
        <w:t>С помощью переносных металлоискателей проверяют у участников ЕГЭ наличие запрещенных средств</w:t>
      </w:r>
      <w:r w:rsidRPr="00A00C9B">
        <w:rPr>
          <w:rStyle w:val="a8"/>
          <w:sz w:val="26"/>
          <w:szCs w:val="26"/>
          <w:highlight w:val="lightGray"/>
        </w:rPr>
        <w:footnoteReference w:id="2"/>
      </w:r>
      <w:r w:rsidRPr="00A00C9B">
        <w:rPr>
          <w:sz w:val="26"/>
          <w:szCs w:val="26"/>
          <w:highlight w:val="lightGray"/>
        </w:rPr>
        <w:t>. При появлении сигнала металлоискателя организаторы предлагают участнику ЕГЭ показать предмет, вызывающий сигнал</w:t>
      </w:r>
      <w:r w:rsidRPr="00A00C9B">
        <w:rPr>
          <w:rStyle w:val="a8"/>
          <w:sz w:val="26"/>
          <w:szCs w:val="26"/>
          <w:highlight w:val="lightGray"/>
        </w:rPr>
        <w:footnoteReference w:id="3"/>
      </w:r>
      <w:r w:rsidRPr="00A00C9B">
        <w:rPr>
          <w:sz w:val="26"/>
          <w:szCs w:val="26"/>
          <w:highlight w:val="lightGray"/>
        </w:rPr>
        <w:t>. Если этим предметом является запрещенное средство, в том числе средство связи, организаторы предлагают участнику ЕГЭ сдать данное средство в место хранения личных вещей участников ЕГЭ или сопровождающему.</w:t>
      </w:r>
    </w:p>
    <w:p w:rsidR="00A42BB1" w:rsidRPr="00A00C9B" w:rsidRDefault="00A42BB1">
      <w:pPr>
        <w:widowControl w:val="0"/>
        <w:ind w:firstLine="709"/>
        <w:jc w:val="both"/>
        <w:rPr>
          <w:sz w:val="26"/>
          <w:szCs w:val="26"/>
          <w:highlight w:val="lightGray"/>
        </w:rPr>
      </w:pPr>
      <w:proofErr w:type="gramStart"/>
      <w:r w:rsidRPr="00A00C9B">
        <w:rPr>
          <w:sz w:val="26"/>
          <w:szCs w:val="26"/>
          <w:highlight w:val="lightGray"/>
        </w:rPr>
        <w:t>В случае если участник ЕГЭ отказывается сдавать запрещенное средство, организаторы вне аудитории повторно разъясняют ему, что в соответствии с пунктом 45 Порядка в день проведения экзамена (в период с момента входа в ППЭ и до окончания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w:t>
      </w:r>
      <w:proofErr w:type="gramEnd"/>
      <w:r w:rsidRPr="00A00C9B">
        <w:rPr>
          <w:sz w:val="26"/>
          <w:szCs w:val="26"/>
          <w:highlight w:val="lightGray"/>
        </w:rPr>
        <w:t xml:space="preserve"> передачи информации. Таким образом, такой участник ЕГЭ не может быть допущен в ППЭ. </w:t>
      </w:r>
    </w:p>
    <w:p w:rsidR="00DE004B" w:rsidRPr="00F71E99" w:rsidRDefault="00DE004B" w:rsidP="00DE004B">
      <w:pPr>
        <w:ind w:firstLine="709"/>
        <w:jc w:val="both"/>
        <w:rPr>
          <w:rFonts w:eastAsia="Calibri"/>
          <w:sz w:val="26"/>
          <w:szCs w:val="26"/>
          <w:lang w:eastAsia="en-US"/>
        </w:rPr>
      </w:pPr>
      <w:r w:rsidRPr="00A00C9B">
        <w:rPr>
          <w:rFonts w:eastAsia="Calibri"/>
          <w:sz w:val="26"/>
          <w:szCs w:val="26"/>
          <w:highlight w:val="lightGray"/>
          <w:lang w:eastAsia="en-US"/>
        </w:rPr>
        <w:t xml:space="preserve">В этом случае организаторы вне аудитории приглашают руководителя ППЭ и члена ГЭК. Руководитель ППЭ в </w:t>
      </w:r>
      <w:proofErr w:type="gramStart"/>
      <w:r w:rsidRPr="00A00C9B">
        <w:rPr>
          <w:rFonts w:eastAsia="Calibri"/>
          <w:sz w:val="26"/>
          <w:szCs w:val="26"/>
          <w:highlight w:val="lightGray"/>
          <w:lang w:eastAsia="en-US"/>
        </w:rPr>
        <w:t>присутствии</w:t>
      </w:r>
      <w:proofErr w:type="gramEnd"/>
      <w:r w:rsidRPr="00A00C9B">
        <w:rPr>
          <w:rFonts w:eastAsia="Calibri"/>
          <w:sz w:val="26"/>
          <w:szCs w:val="26"/>
          <w:highlight w:val="lightGray"/>
          <w:lang w:eastAsia="en-US"/>
        </w:rPr>
        <w:t xml:space="preserve"> члена ГЭК составляет акт о </w:t>
      </w:r>
      <w:proofErr w:type="spellStart"/>
      <w:r w:rsidRPr="00A00C9B">
        <w:rPr>
          <w:rFonts w:eastAsia="Calibri"/>
          <w:sz w:val="26"/>
          <w:szCs w:val="26"/>
          <w:highlight w:val="lightGray"/>
          <w:lang w:eastAsia="en-US"/>
        </w:rPr>
        <w:t>недопуске</w:t>
      </w:r>
      <w:proofErr w:type="spellEnd"/>
      <w:r w:rsidRPr="00A00C9B">
        <w:rPr>
          <w:rFonts w:eastAsia="Calibri"/>
          <w:sz w:val="26"/>
          <w:szCs w:val="26"/>
          <w:highlight w:val="lightGray"/>
          <w:lang w:eastAsia="en-US"/>
        </w:rPr>
        <w:t xml:space="preserve"> участника ЕГЭ, отказавшегося от сдачи запрещенного средства. Указанный акт подписывают член ГЭК, руководитель ППЭ и участник ЕГЭ, отказавшийся от сдачи запрещенного средства. Акт составляется в двух экземплярах в </w:t>
      </w:r>
      <w:proofErr w:type="gramStart"/>
      <w:r w:rsidRPr="00A00C9B">
        <w:rPr>
          <w:rFonts w:eastAsia="Calibri"/>
          <w:sz w:val="26"/>
          <w:szCs w:val="26"/>
          <w:highlight w:val="lightGray"/>
          <w:lang w:eastAsia="en-US"/>
        </w:rPr>
        <w:t>свободной</w:t>
      </w:r>
      <w:proofErr w:type="gramEnd"/>
      <w:r w:rsidRPr="00A00C9B">
        <w:rPr>
          <w:rFonts w:eastAsia="Calibri"/>
          <w:sz w:val="26"/>
          <w:szCs w:val="26"/>
          <w:highlight w:val="lightGray"/>
          <w:lang w:eastAsia="en-US"/>
        </w:rPr>
        <w:t xml:space="preserve"> форме. Первый экземпляр оставляет член ГЭК для передачи председателю ГЭК, второй – участнику ЕГЭ. 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C327E0" w:rsidRPr="00A00C9B" w:rsidRDefault="00C97094" w:rsidP="00621786">
      <w:pPr>
        <w:widowControl w:val="0"/>
        <w:ind w:firstLine="709"/>
        <w:jc w:val="both"/>
        <w:rPr>
          <w:sz w:val="26"/>
          <w:szCs w:val="26"/>
        </w:rPr>
      </w:pPr>
      <w:r w:rsidRPr="00A00C9B">
        <w:rPr>
          <w:sz w:val="26"/>
          <w:szCs w:val="26"/>
        </w:rPr>
        <w:t xml:space="preserve">В </w:t>
      </w:r>
      <w:r w:rsidR="00C327E0" w:rsidRPr="00A00C9B">
        <w:rPr>
          <w:sz w:val="26"/>
          <w:szCs w:val="26"/>
        </w:rPr>
        <w:t xml:space="preserve">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 </w:t>
      </w:r>
    </w:p>
    <w:p w:rsidR="00BD2406" w:rsidRPr="00A00C9B" w:rsidRDefault="00E57CFB">
      <w:pPr>
        <w:widowControl w:val="0"/>
        <w:ind w:firstLine="709"/>
        <w:jc w:val="both"/>
        <w:rPr>
          <w:sz w:val="26"/>
          <w:szCs w:val="26"/>
        </w:rPr>
      </w:pPr>
      <w:r w:rsidRPr="00A00C9B">
        <w:rPr>
          <w:sz w:val="26"/>
          <w:szCs w:val="26"/>
        </w:rPr>
        <w:t>В случае отсутствия документа, удостоверяющего личность, у выпускника прошлых лет, он не допускается в ППЭ.</w:t>
      </w:r>
      <w:r w:rsidR="00BD2406" w:rsidRPr="00A00C9B">
        <w:rPr>
          <w:sz w:val="26"/>
          <w:szCs w:val="26"/>
        </w:rPr>
        <w:t xml:space="preserve"> </w:t>
      </w:r>
    </w:p>
    <w:p w:rsidR="00BD2406" w:rsidRPr="00A00C9B" w:rsidRDefault="00BD2406" w:rsidP="00BD2406">
      <w:pPr>
        <w:widowControl w:val="0"/>
        <w:ind w:firstLine="709"/>
        <w:jc w:val="both"/>
        <w:rPr>
          <w:sz w:val="26"/>
          <w:szCs w:val="26"/>
          <w:highlight w:val="lightGray"/>
        </w:rPr>
      </w:pPr>
      <w:r w:rsidRPr="00A00C9B">
        <w:rPr>
          <w:sz w:val="26"/>
          <w:szCs w:val="26"/>
          <w:highlight w:val="lightGray"/>
        </w:rPr>
        <w:t xml:space="preserve">Руководитель ППЭ в </w:t>
      </w:r>
      <w:proofErr w:type="gramStart"/>
      <w:r w:rsidRPr="00A00C9B">
        <w:rPr>
          <w:sz w:val="26"/>
          <w:szCs w:val="26"/>
          <w:highlight w:val="lightGray"/>
        </w:rPr>
        <w:t>прису</w:t>
      </w:r>
      <w:r w:rsidR="00E662A1" w:rsidRPr="00A00C9B">
        <w:rPr>
          <w:sz w:val="26"/>
          <w:szCs w:val="26"/>
          <w:highlight w:val="lightGray"/>
        </w:rPr>
        <w:t>тствии</w:t>
      </w:r>
      <w:proofErr w:type="gramEnd"/>
      <w:r w:rsidR="00E662A1" w:rsidRPr="00A00C9B">
        <w:rPr>
          <w:sz w:val="26"/>
          <w:szCs w:val="26"/>
          <w:highlight w:val="lightGray"/>
        </w:rPr>
        <w:t xml:space="preserve"> члена ГЭК составляет акт</w:t>
      </w:r>
      <w:r w:rsidRPr="00A00C9B">
        <w:rPr>
          <w:sz w:val="26"/>
          <w:szCs w:val="26"/>
          <w:highlight w:val="lightGray"/>
        </w:rPr>
        <w:t xml:space="preserve"> о </w:t>
      </w:r>
      <w:proofErr w:type="spellStart"/>
      <w:r w:rsidRPr="00A00C9B">
        <w:rPr>
          <w:sz w:val="26"/>
          <w:szCs w:val="26"/>
          <w:highlight w:val="lightGray"/>
        </w:rPr>
        <w:t>недопуске</w:t>
      </w:r>
      <w:proofErr w:type="spellEnd"/>
      <w:r w:rsidRPr="00A00C9B">
        <w:rPr>
          <w:sz w:val="26"/>
          <w:szCs w:val="26"/>
          <w:highlight w:val="lightGray"/>
        </w:rPr>
        <w:t xml:space="preserve"> </w:t>
      </w:r>
      <w:r w:rsidR="00E662A1" w:rsidRPr="00A00C9B">
        <w:rPr>
          <w:sz w:val="26"/>
          <w:szCs w:val="26"/>
          <w:highlight w:val="lightGray"/>
        </w:rPr>
        <w:t xml:space="preserve">указанного выпускника прошлых лет </w:t>
      </w:r>
      <w:r w:rsidRPr="00A00C9B">
        <w:rPr>
          <w:sz w:val="26"/>
          <w:szCs w:val="26"/>
          <w:highlight w:val="lightGray"/>
        </w:rPr>
        <w:t>в ППЭ. Указанны</w:t>
      </w:r>
      <w:r w:rsidR="00E662A1" w:rsidRPr="00A00C9B">
        <w:rPr>
          <w:sz w:val="26"/>
          <w:szCs w:val="26"/>
          <w:highlight w:val="lightGray"/>
        </w:rPr>
        <w:t>й акт</w:t>
      </w:r>
      <w:r w:rsidRPr="00A00C9B">
        <w:rPr>
          <w:sz w:val="26"/>
          <w:szCs w:val="26"/>
          <w:highlight w:val="lightGray"/>
        </w:rPr>
        <w:t xml:space="preserve"> подписыва</w:t>
      </w:r>
      <w:r w:rsidR="00E662A1" w:rsidRPr="00A00C9B">
        <w:rPr>
          <w:sz w:val="26"/>
          <w:szCs w:val="26"/>
          <w:highlight w:val="lightGray"/>
        </w:rPr>
        <w:t>е</w:t>
      </w:r>
      <w:r w:rsidRPr="00A00C9B">
        <w:rPr>
          <w:sz w:val="26"/>
          <w:szCs w:val="26"/>
          <w:highlight w:val="lightGray"/>
        </w:rPr>
        <w:t>тся членом ГЭК, руководителем ППЭ и участник</w:t>
      </w:r>
      <w:r w:rsidR="00E662A1" w:rsidRPr="00A00C9B">
        <w:rPr>
          <w:sz w:val="26"/>
          <w:szCs w:val="26"/>
          <w:highlight w:val="lightGray"/>
        </w:rPr>
        <w:t>ом</w:t>
      </w:r>
      <w:r w:rsidRPr="00A00C9B">
        <w:rPr>
          <w:sz w:val="26"/>
          <w:szCs w:val="26"/>
          <w:highlight w:val="lightGray"/>
        </w:rPr>
        <w:t xml:space="preserve"> ЕГЭ. Акты составляются в двух экземплярах в </w:t>
      </w:r>
      <w:proofErr w:type="gramStart"/>
      <w:r w:rsidRPr="00A00C9B">
        <w:rPr>
          <w:sz w:val="26"/>
          <w:szCs w:val="26"/>
          <w:highlight w:val="lightGray"/>
        </w:rPr>
        <w:t>свободной</w:t>
      </w:r>
      <w:proofErr w:type="gramEnd"/>
      <w:r w:rsidRPr="00A00C9B">
        <w:rPr>
          <w:sz w:val="26"/>
          <w:szCs w:val="26"/>
          <w:highlight w:val="lightGray"/>
        </w:rPr>
        <w:t xml:space="preserve"> форме. Первый экземпляр оставляет член ГЭК для передачи председателю ГЭК, второй – участник</w:t>
      </w:r>
      <w:r w:rsidR="00E662A1" w:rsidRPr="00A00C9B">
        <w:rPr>
          <w:sz w:val="26"/>
          <w:szCs w:val="26"/>
          <w:highlight w:val="lightGray"/>
        </w:rPr>
        <w:t>у</w:t>
      </w:r>
      <w:r w:rsidRPr="00A00C9B">
        <w:rPr>
          <w:sz w:val="26"/>
          <w:szCs w:val="26"/>
          <w:highlight w:val="lightGray"/>
        </w:rPr>
        <w:t xml:space="preserve"> ЕГЭ. Повторно к участию в ЕГЭ по данному учебному предмету в дополнительные сроки указанны</w:t>
      </w:r>
      <w:r w:rsidR="00E662A1" w:rsidRPr="00A00C9B">
        <w:rPr>
          <w:sz w:val="26"/>
          <w:szCs w:val="26"/>
          <w:highlight w:val="lightGray"/>
        </w:rPr>
        <w:t>й участник</w:t>
      </w:r>
      <w:r w:rsidRPr="00A00C9B">
        <w:rPr>
          <w:sz w:val="26"/>
          <w:szCs w:val="26"/>
          <w:highlight w:val="lightGray"/>
        </w:rPr>
        <w:t xml:space="preserve"> ЕГЭ мо</w:t>
      </w:r>
      <w:r w:rsidR="00E662A1" w:rsidRPr="00A00C9B">
        <w:rPr>
          <w:sz w:val="26"/>
          <w:szCs w:val="26"/>
          <w:highlight w:val="lightGray"/>
        </w:rPr>
        <w:t>жет быть допущен</w:t>
      </w:r>
      <w:r w:rsidRPr="00A00C9B">
        <w:rPr>
          <w:sz w:val="26"/>
          <w:szCs w:val="26"/>
          <w:highlight w:val="lightGray"/>
        </w:rPr>
        <w:t xml:space="preserve"> только по решению председателя ГЭК.</w:t>
      </w:r>
    </w:p>
    <w:p w:rsidR="008368CC" w:rsidRPr="00A00C9B" w:rsidRDefault="00BD2406">
      <w:pPr>
        <w:widowControl w:val="0"/>
        <w:ind w:firstLine="709"/>
        <w:jc w:val="both"/>
        <w:rPr>
          <w:sz w:val="26"/>
          <w:szCs w:val="26"/>
        </w:rPr>
      </w:pPr>
      <w:r w:rsidRPr="00A00C9B">
        <w:rPr>
          <w:sz w:val="26"/>
          <w:szCs w:val="26"/>
          <w:highlight w:val="lightGray"/>
        </w:rPr>
        <w:t xml:space="preserve">В случае неявки всех распределенных в ППЭ участников ЕГЭ более чем на два часа от начала проведения экзамена (10.00) член ГЭК по согласованию с председателем ГЭК (заместителем председателя ГЭК) принимает решение о </w:t>
      </w:r>
      <w:r w:rsidRPr="00A00C9B">
        <w:rPr>
          <w:sz w:val="26"/>
          <w:szCs w:val="26"/>
          <w:highlight w:val="lightGray"/>
        </w:rPr>
        <w:lastRenderedPageBreak/>
        <w:t>завершении экзамена в данном ППЭ с оформлением соответствующих форм ППЭ.</w:t>
      </w:r>
      <w:r w:rsidRPr="00A00C9B">
        <w:rPr>
          <w:sz w:val="26"/>
          <w:szCs w:val="26"/>
        </w:rPr>
        <w:t xml:space="preserve"> </w:t>
      </w:r>
    </w:p>
    <w:p w:rsidR="00C327E0" w:rsidRPr="00A00C9B" w:rsidRDefault="00C327E0" w:rsidP="00685FE8">
      <w:pPr>
        <w:widowControl w:val="0"/>
        <w:ind w:firstLine="709"/>
        <w:jc w:val="both"/>
        <w:rPr>
          <w:sz w:val="26"/>
          <w:szCs w:val="26"/>
        </w:rPr>
      </w:pPr>
      <w:r w:rsidRPr="00A00C9B">
        <w:rPr>
          <w:sz w:val="26"/>
          <w:szCs w:val="26"/>
        </w:rPr>
        <w:t xml:space="preserve">При отсутствии участника ЕГЭ в списках распределения в данный ППЭ, участник ЕГЭ в ППЭ не допускается, член ГЭК фиксирует данный </w:t>
      </w:r>
      <w:r w:rsidR="00282B98" w:rsidRPr="00A00C9B">
        <w:rPr>
          <w:sz w:val="26"/>
          <w:szCs w:val="26"/>
        </w:rPr>
        <w:t xml:space="preserve">факт </w:t>
      </w:r>
      <w:r w:rsidRPr="00A00C9B">
        <w:rPr>
          <w:sz w:val="26"/>
          <w:szCs w:val="26"/>
        </w:rPr>
        <w:t>для дальнейшего принятия решения.</w:t>
      </w:r>
    </w:p>
    <w:p w:rsidR="00C327E0" w:rsidRPr="00A00C9B" w:rsidRDefault="00C327E0" w:rsidP="00685FE8">
      <w:pPr>
        <w:widowControl w:val="0"/>
        <w:ind w:firstLine="709"/>
        <w:jc w:val="both"/>
        <w:rPr>
          <w:sz w:val="26"/>
          <w:szCs w:val="26"/>
        </w:rPr>
      </w:pPr>
      <w:r w:rsidRPr="00A00C9B">
        <w:rPr>
          <w:sz w:val="26"/>
          <w:szCs w:val="26"/>
        </w:rPr>
        <w:t xml:space="preserve">Организаторы вне аудитории оказывают содействие участникам ЕГЭ в </w:t>
      </w:r>
      <w:proofErr w:type="gramStart"/>
      <w:r w:rsidRPr="00A00C9B">
        <w:rPr>
          <w:sz w:val="26"/>
          <w:szCs w:val="26"/>
        </w:rPr>
        <w:t>перемещении</w:t>
      </w:r>
      <w:proofErr w:type="gramEnd"/>
      <w:r w:rsidRPr="00A00C9B">
        <w:rPr>
          <w:sz w:val="26"/>
          <w:szCs w:val="26"/>
        </w:rPr>
        <w:t xml:space="preserve"> по ППЭ</w:t>
      </w:r>
      <w:r w:rsidR="00E62B00" w:rsidRPr="00A00C9B">
        <w:rPr>
          <w:sz w:val="26"/>
          <w:szCs w:val="26"/>
        </w:rPr>
        <w:t>.</w:t>
      </w:r>
      <w:r w:rsidRPr="00A00C9B">
        <w:rPr>
          <w:sz w:val="26"/>
          <w:szCs w:val="26"/>
        </w:rPr>
        <w:t xml:space="preserve"> Организаторы сообщают участникам ЕГЭ номера аудиторий в </w:t>
      </w:r>
      <w:proofErr w:type="gramStart"/>
      <w:r w:rsidRPr="00A00C9B">
        <w:rPr>
          <w:sz w:val="26"/>
          <w:szCs w:val="26"/>
        </w:rPr>
        <w:t>соответствии</w:t>
      </w:r>
      <w:proofErr w:type="gramEnd"/>
      <w:r w:rsidRPr="00A00C9B">
        <w:rPr>
          <w:sz w:val="26"/>
          <w:szCs w:val="26"/>
        </w:rPr>
        <w:t xml:space="preserve"> с автоматизированным распределением</w:t>
      </w:r>
      <w:r w:rsidR="001847C6" w:rsidRPr="00A00C9B">
        <w:rPr>
          <w:sz w:val="26"/>
          <w:szCs w:val="26"/>
        </w:rPr>
        <w:t xml:space="preserve"> и сопровождают </w:t>
      </w:r>
      <w:r w:rsidR="007E764F" w:rsidRPr="00A00C9B">
        <w:rPr>
          <w:sz w:val="26"/>
          <w:szCs w:val="26"/>
        </w:rPr>
        <w:t>участников экзамена до аудиторий</w:t>
      </w:r>
      <w:r w:rsidRPr="00A00C9B">
        <w:rPr>
          <w:sz w:val="26"/>
          <w:szCs w:val="26"/>
        </w:rPr>
        <w:t>.</w:t>
      </w:r>
    </w:p>
    <w:p w:rsidR="00C327E0" w:rsidRPr="00A00C9B" w:rsidRDefault="00C327E0" w:rsidP="00685FE8">
      <w:pPr>
        <w:widowControl w:val="0"/>
        <w:ind w:firstLine="709"/>
        <w:jc w:val="both"/>
        <w:rPr>
          <w:sz w:val="26"/>
          <w:szCs w:val="26"/>
        </w:rPr>
      </w:pPr>
      <w:r w:rsidRPr="00A00C9B">
        <w:rPr>
          <w:sz w:val="26"/>
          <w:szCs w:val="26"/>
        </w:rPr>
        <w:t>Организаторы в аудитории проверяют соответствие документа, удостоверяющего личность участника ЕГЭ</w:t>
      </w:r>
      <w:r w:rsidR="009544BD" w:rsidRPr="00A00C9B">
        <w:rPr>
          <w:sz w:val="26"/>
          <w:szCs w:val="26"/>
        </w:rPr>
        <w:t>,</w:t>
      </w:r>
      <w:r w:rsidRPr="00A00C9B">
        <w:rPr>
          <w:sz w:val="26"/>
          <w:szCs w:val="26"/>
        </w:rPr>
        <w:t xml:space="preserve"> форме </w:t>
      </w:r>
      <w:r w:rsidRPr="00A00C9B">
        <w:rPr>
          <w:sz w:val="26"/>
          <w:szCs w:val="26"/>
          <w:highlight w:val="lightGray"/>
        </w:rPr>
        <w:t>ППЭ-05-02</w:t>
      </w:r>
      <w:r w:rsidRPr="00A00C9B">
        <w:rPr>
          <w:sz w:val="26"/>
          <w:szCs w:val="26"/>
        </w:rPr>
        <w:t xml:space="preserve"> «</w:t>
      </w:r>
      <w:r w:rsidR="00807600" w:rsidRPr="00A00C9B">
        <w:rPr>
          <w:sz w:val="26"/>
          <w:szCs w:val="26"/>
          <w:highlight w:val="lightGray"/>
        </w:rPr>
        <w:t>Протокол проведения ЕГЭ в аудитории</w:t>
      </w:r>
      <w:r w:rsidRPr="00A00C9B">
        <w:rPr>
          <w:sz w:val="26"/>
          <w:szCs w:val="26"/>
          <w:highlight w:val="lightGray"/>
        </w:rPr>
        <w:t>» и</w:t>
      </w:r>
      <w:r w:rsidRPr="00A00C9B">
        <w:rPr>
          <w:sz w:val="26"/>
          <w:szCs w:val="26"/>
        </w:rPr>
        <w:t xml:space="preserve"> направляют </w:t>
      </w:r>
      <w:r w:rsidR="001965C0" w:rsidRPr="00A00C9B">
        <w:rPr>
          <w:sz w:val="26"/>
          <w:szCs w:val="26"/>
        </w:rPr>
        <w:t>участника ЕГЭ</w:t>
      </w:r>
      <w:r w:rsidRPr="00A00C9B">
        <w:rPr>
          <w:sz w:val="26"/>
          <w:szCs w:val="26"/>
        </w:rPr>
        <w:t xml:space="preserve"> на рабочее место согласно спискам автоматизированного распределения.</w:t>
      </w:r>
    </w:p>
    <w:p w:rsidR="00C327E0" w:rsidRPr="00A00C9B" w:rsidRDefault="00C327E0" w:rsidP="002F20E1">
      <w:pPr>
        <w:widowControl w:val="0"/>
        <w:spacing w:after="200"/>
        <w:contextualSpacing/>
        <w:jc w:val="both"/>
        <w:rPr>
          <w:i/>
          <w:color w:val="000000"/>
          <w:sz w:val="26"/>
          <w:szCs w:val="26"/>
          <w:lang w:eastAsia="en-US"/>
        </w:rPr>
      </w:pPr>
    </w:p>
    <w:p w:rsidR="00C327E0" w:rsidRPr="00A00C9B" w:rsidRDefault="00C327E0" w:rsidP="002F20E1">
      <w:pPr>
        <w:widowControl w:val="0"/>
        <w:spacing w:after="200"/>
        <w:contextualSpacing/>
        <w:jc w:val="both"/>
        <w:rPr>
          <w:b/>
          <w:color w:val="000000"/>
          <w:sz w:val="26"/>
          <w:szCs w:val="26"/>
          <w:lang w:eastAsia="en-US"/>
        </w:rPr>
      </w:pPr>
      <w:r w:rsidRPr="00A00C9B">
        <w:rPr>
          <w:b/>
          <w:color w:val="000000"/>
          <w:sz w:val="26"/>
          <w:szCs w:val="26"/>
          <w:lang w:eastAsia="en-US"/>
        </w:rPr>
        <w:t>Проведение ЕГЭ в аудитории</w:t>
      </w:r>
      <w:r w:rsidR="00474F00">
        <w:rPr>
          <w:rStyle w:val="a8"/>
          <w:b/>
          <w:color w:val="000000"/>
          <w:sz w:val="26"/>
          <w:szCs w:val="26"/>
          <w:lang w:eastAsia="en-US"/>
        </w:rPr>
        <w:footnoteReference w:id="4"/>
      </w:r>
      <w:r w:rsidRPr="00A00C9B">
        <w:rPr>
          <w:b/>
          <w:color w:val="000000"/>
          <w:sz w:val="26"/>
          <w:szCs w:val="26"/>
          <w:lang w:eastAsia="en-US"/>
        </w:rPr>
        <w:tab/>
      </w:r>
    </w:p>
    <w:p w:rsidR="00956AE7" w:rsidRPr="00B039FF" w:rsidRDefault="00956AE7" w:rsidP="00956AE7">
      <w:pPr>
        <w:ind w:firstLine="709"/>
        <w:jc w:val="both"/>
        <w:rPr>
          <w:sz w:val="26"/>
          <w:szCs w:val="26"/>
        </w:rPr>
      </w:pPr>
      <w:r w:rsidRPr="00B039FF">
        <w:rPr>
          <w:sz w:val="26"/>
          <w:szCs w:val="26"/>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rsidR="00100D84" w:rsidRPr="00A00C9B" w:rsidRDefault="00091B32">
      <w:pPr>
        <w:widowControl w:val="0"/>
        <w:ind w:firstLine="709"/>
        <w:jc w:val="both"/>
        <w:rPr>
          <w:color w:val="000000"/>
          <w:sz w:val="26"/>
          <w:szCs w:val="26"/>
          <w:lang w:eastAsia="en-US"/>
        </w:rPr>
      </w:pPr>
      <w:r w:rsidRPr="00A00C9B">
        <w:rPr>
          <w:color w:val="000000"/>
          <w:sz w:val="26"/>
          <w:szCs w:val="26"/>
          <w:highlight w:val="lightGray"/>
          <w:lang w:eastAsia="en-US"/>
        </w:rPr>
        <w:t>Не позднее 09.45 по местному времени</w:t>
      </w:r>
      <w:r w:rsidRPr="00F71E99">
        <w:rPr>
          <w:color w:val="000000"/>
          <w:sz w:val="26"/>
          <w:szCs w:val="26"/>
          <w:lang w:eastAsia="en-US"/>
        </w:rPr>
        <w:t xml:space="preserve"> </w:t>
      </w:r>
      <w:r w:rsidR="00C327E0" w:rsidRPr="00A00C9B">
        <w:rPr>
          <w:color w:val="000000"/>
          <w:sz w:val="26"/>
          <w:szCs w:val="26"/>
          <w:lang w:eastAsia="en-US"/>
        </w:rPr>
        <w:t>организатор</w:t>
      </w:r>
      <w:r w:rsidRPr="00F71E99">
        <w:rPr>
          <w:color w:val="000000"/>
          <w:sz w:val="26"/>
          <w:szCs w:val="26"/>
          <w:lang w:eastAsia="en-US"/>
        </w:rPr>
        <w:t>ы</w:t>
      </w:r>
      <w:r w:rsidR="00C327E0" w:rsidRPr="00A00C9B">
        <w:rPr>
          <w:color w:val="000000"/>
          <w:sz w:val="26"/>
          <w:szCs w:val="26"/>
          <w:lang w:eastAsia="en-US"/>
        </w:rPr>
        <w:t xml:space="preserve"> </w:t>
      </w:r>
      <w:r w:rsidRPr="00A00C9B">
        <w:rPr>
          <w:color w:val="000000"/>
          <w:sz w:val="26"/>
          <w:szCs w:val="26"/>
          <w:highlight w:val="lightGray"/>
          <w:lang w:eastAsia="en-US"/>
        </w:rPr>
        <w:t xml:space="preserve">принимают </w:t>
      </w:r>
      <w:r w:rsidR="00C327E0" w:rsidRPr="00A00C9B">
        <w:rPr>
          <w:color w:val="000000"/>
          <w:sz w:val="26"/>
          <w:szCs w:val="26"/>
          <w:highlight w:val="lightGray"/>
          <w:lang w:eastAsia="en-US"/>
        </w:rPr>
        <w:t>у</w:t>
      </w:r>
      <w:r w:rsidR="00C327E0" w:rsidRPr="00A00C9B">
        <w:rPr>
          <w:color w:val="000000"/>
          <w:sz w:val="26"/>
          <w:szCs w:val="26"/>
          <w:lang w:eastAsia="en-US"/>
        </w:rPr>
        <w:t xml:space="preserve"> руководителя ППЭ ЭМ </w:t>
      </w:r>
      <w:r w:rsidR="00DD2369" w:rsidRPr="00A00C9B">
        <w:rPr>
          <w:color w:val="000000"/>
          <w:sz w:val="26"/>
          <w:szCs w:val="26"/>
          <w:lang w:eastAsia="en-US"/>
        </w:rPr>
        <w:t xml:space="preserve">в </w:t>
      </w:r>
      <w:r w:rsidR="00344EE8" w:rsidRPr="00A00C9B">
        <w:rPr>
          <w:color w:val="000000"/>
          <w:sz w:val="26"/>
          <w:szCs w:val="26"/>
          <w:lang w:eastAsia="en-US"/>
        </w:rPr>
        <w:t>Ш</w:t>
      </w:r>
      <w:r w:rsidR="00F804BF" w:rsidRPr="00A00C9B">
        <w:rPr>
          <w:color w:val="000000"/>
          <w:sz w:val="26"/>
          <w:szCs w:val="26"/>
          <w:lang w:eastAsia="en-US"/>
        </w:rPr>
        <w:t>табе</w:t>
      </w:r>
      <w:r w:rsidR="00DD2369" w:rsidRPr="00A00C9B">
        <w:rPr>
          <w:color w:val="000000"/>
          <w:sz w:val="26"/>
          <w:szCs w:val="26"/>
          <w:lang w:eastAsia="en-US"/>
        </w:rPr>
        <w:t xml:space="preserve"> ППЭ </w:t>
      </w:r>
      <w:r w:rsidR="00C327E0" w:rsidRPr="00A00C9B">
        <w:rPr>
          <w:color w:val="000000"/>
          <w:sz w:val="26"/>
          <w:szCs w:val="26"/>
          <w:lang w:eastAsia="en-US"/>
        </w:rPr>
        <w:t>по форме ППЭ-14-02 «Ведомость выдачи и возврата экзаменационных материалов по аудиториям ППЭ».</w:t>
      </w:r>
    </w:p>
    <w:p w:rsidR="00206CDB" w:rsidRPr="00A00C9B" w:rsidRDefault="00206CDB">
      <w:pPr>
        <w:widowControl w:val="0"/>
        <w:ind w:firstLine="709"/>
        <w:jc w:val="both"/>
        <w:rPr>
          <w:color w:val="000000"/>
          <w:sz w:val="26"/>
          <w:szCs w:val="26"/>
          <w:highlight w:val="lightGray"/>
          <w:lang w:eastAsia="en-US"/>
        </w:rPr>
      </w:pPr>
      <w:r w:rsidRPr="00A00C9B">
        <w:rPr>
          <w:color w:val="000000"/>
          <w:sz w:val="26"/>
          <w:szCs w:val="26"/>
          <w:highlight w:val="lightGray"/>
          <w:lang w:eastAsia="en-US"/>
        </w:rPr>
        <w:t xml:space="preserve">До начала экзамена организаторы в </w:t>
      </w:r>
      <w:proofErr w:type="gramStart"/>
      <w:r w:rsidRPr="00A00C9B">
        <w:rPr>
          <w:color w:val="000000"/>
          <w:sz w:val="26"/>
          <w:szCs w:val="26"/>
          <w:highlight w:val="lightGray"/>
          <w:lang w:eastAsia="en-US"/>
        </w:rPr>
        <w:t>аудиториях</w:t>
      </w:r>
      <w:proofErr w:type="gramEnd"/>
      <w:r w:rsidRPr="00A00C9B">
        <w:rPr>
          <w:color w:val="000000"/>
          <w:sz w:val="26"/>
          <w:szCs w:val="26"/>
          <w:highlight w:val="lightGray"/>
          <w:lang w:eastAsia="en-US"/>
        </w:rPr>
        <w:t xml:space="preserve"> должны предупредить участников ЕГЭ о ведении видеонаблюдения и провести инструктаж участников ЕГЭ. </w:t>
      </w:r>
    </w:p>
    <w:p w:rsidR="00206CDB" w:rsidRPr="00A00C9B" w:rsidRDefault="00206CDB" w:rsidP="00A00C9B">
      <w:pPr>
        <w:ind w:firstLine="709"/>
        <w:jc w:val="both"/>
        <w:rPr>
          <w:sz w:val="26"/>
          <w:szCs w:val="26"/>
          <w:highlight w:val="lightGray"/>
        </w:rPr>
      </w:pPr>
      <w:r w:rsidRPr="00A00C9B">
        <w:rPr>
          <w:sz w:val="26"/>
          <w:szCs w:val="26"/>
          <w:highlight w:val="lightGray"/>
        </w:rPr>
        <w:t>Инструктаж состоит из двух частей. Первая часть инструктажа проводится               с 9.50 по местному времени, вторая часть инструктажа начинается не ранее 10.00 по местному времени (см. приложение 1, 14, 15)</w:t>
      </w:r>
      <w:r w:rsidRPr="00A00C9B">
        <w:rPr>
          <w:rStyle w:val="a8"/>
          <w:sz w:val="26"/>
          <w:szCs w:val="26"/>
          <w:highlight w:val="lightGray"/>
        </w:rPr>
        <w:footnoteReference w:id="5"/>
      </w:r>
      <w:r w:rsidRPr="00A00C9B">
        <w:rPr>
          <w:sz w:val="26"/>
          <w:szCs w:val="26"/>
          <w:highlight w:val="lightGray"/>
        </w:rPr>
        <w:t>.</w:t>
      </w:r>
    </w:p>
    <w:p w:rsidR="00E74117" w:rsidRPr="00B039FF" w:rsidRDefault="00B25081">
      <w:pPr>
        <w:widowControl w:val="0"/>
        <w:ind w:firstLine="709"/>
        <w:jc w:val="both"/>
        <w:rPr>
          <w:sz w:val="26"/>
          <w:szCs w:val="26"/>
          <w:lang w:eastAsia="en-US"/>
        </w:rPr>
      </w:pPr>
      <w:r w:rsidRPr="00A00C9B">
        <w:rPr>
          <w:sz w:val="26"/>
          <w:szCs w:val="26"/>
          <w:highlight w:val="lightGray"/>
          <w:lang w:eastAsia="en-US"/>
        </w:rPr>
        <w:t>После проведения организаторами инструктажа</w:t>
      </w:r>
      <w:r w:rsidRPr="00F71E99">
        <w:rPr>
          <w:sz w:val="26"/>
          <w:szCs w:val="26"/>
          <w:lang w:eastAsia="en-US"/>
        </w:rPr>
        <w:t xml:space="preserve"> </w:t>
      </w:r>
      <w:r w:rsidR="00C327E0" w:rsidRPr="00A00C9B">
        <w:rPr>
          <w:sz w:val="26"/>
          <w:szCs w:val="26"/>
          <w:lang w:eastAsia="en-US"/>
        </w:rPr>
        <w:t>участники ЕГЭ приступ</w:t>
      </w:r>
      <w:r w:rsidR="009544BD" w:rsidRPr="00A00C9B">
        <w:rPr>
          <w:sz w:val="26"/>
          <w:szCs w:val="26"/>
          <w:lang w:eastAsia="en-US"/>
        </w:rPr>
        <w:t>а</w:t>
      </w:r>
      <w:r w:rsidR="00BC5DFC" w:rsidRPr="00A00C9B">
        <w:rPr>
          <w:sz w:val="26"/>
          <w:szCs w:val="26"/>
          <w:lang w:eastAsia="en-US"/>
        </w:rPr>
        <w:t>ют</w:t>
      </w:r>
      <w:r w:rsidR="00C327E0" w:rsidRPr="00A00C9B">
        <w:rPr>
          <w:sz w:val="26"/>
          <w:szCs w:val="26"/>
          <w:lang w:eastAsia="en-US"/>
        </w:rPr>
        <w:t xml:space="preserve"> к выполнению экзаменационной работы.</w:t>
      </w:r>
      <w:r w:rsidR="00C327E0" w:rsidRPr="00A00C9B">
        <w:rPr>
          <w:sz w:val="26"/>
          <w:szCs w:val="26"/>
        </w:rPr>
        <w:t xml:space="preserve"> </w:t>
      </w:r>
    </w:p>
    <w:p w:rsidR="00C327E0" w:rsidRPr="00A00C9B" w:rsidRDefault="00C327E0" w:rsidP="00685FE8">
      <w:pPr>
        <w:widowControl w:val="0"/>
        <w:ind w:firstLine="709"/>
        <w:jc w:val="both"/>
        <w:rPr>
          <w:sz w:val="26"/>
          <w:szCs w:val="26"/>
          <w:lang w:eastAsia="en-US"/>
        </w:rPr>
      </w:pPr>
      <w:r w:rsidRPr="00A00C9B">
        <w:rPr>
          <w:sz w:val="26"/>
          <w:szCs w:val="26"/>
          <w:lang w:eastAsia="en-US"/>
        </w:rPr>
        <w:t xml:space="preserve">Участники ЕГЭ должны соблюдать </w:t>
      </w:r>
      <w:r w:rsidR="00344EE8" w:rsidRPr="00A00C9B">
        <w:rPr>
          <w:sz w:val="26"/>
          <w:szCs w:val="26"/>
          <w:lang w:eastAsia="en-US"/>
        </w:rPr>
        <w:t>П</w:t>
      </w:r>
      <w:r w:rsidRPr="00A00C9B">
        <w:rPr>
          <w:sz w:val="26"/>
          <w:szCs w:val="26"/>
          <w:lang w:eastAsia="en-US"/>
        </w:rPr>
        <w:t xml:space="preserve">орядок и следовать указаниям организаторов в аудитории, а организаторы  обеспечивать порядок проведения экзамена в аудитории и осуществлять </w:t>
      </w:r>
      <w:proofErr w:type="gramStart"/>
      <w:r w:rsidRPr="00A00C9B">
        <w:rPr>
          <w:sz w:val="26"/>
          <w:szCs w:val="26"/>
          <w:lang w:eastAsia="en-US"/>
        </w:rPr>
        <w:t>контроль за</w:t>
      </w:r>
      <w:proofErr w:type="gramEnd"/>
      <w:r w:rsidRPr="00A00C9B">
        <w:rPr>
          <w:sz w:val="26"/>
          <w:szCs w:val="26"/>
          <w:lang w:eastAsia="en-US"/>
        </w:rPr>
        <w:t xml:space="preserve"> порядком проведения экзамена в аудитории и вне аудитории.</w:t>
      </w:r>
    </w:p>
    <w:p w:rsidR="00401FCD" w:rsidRPr="00A00C9B" w:rsidRDefault="00401FCD" w:rsidP="00401FCD">
      <w:pPr>
        <w:widowControl w:val="0"/>
        <w:ind w:firstLine="709"/>
        <w:jc w:val="both"/>
        <w:rPr>
          <w:sz w:val="26"/>
          <w:szCs w:val="26"/>
          <w:lang w:eastAsia="en-US"/>
        </w:rPr>
      </w:pPr>
      <w:r w:rsidRPr="00A00C9B">
        <w:rPr>
          <w:sz w:val="26"/>
          <w:szCs w:val="26"/>
          <w:lang w:eastAsia="en-US"/>
        </w:rPr>
        <w:t>Во время экзамена на рабочем столе участника ЕГЭ</w:t>
      </w:r>
      <w:r w:rsidR="009544BD" w:rsidRPr="00A00C9B">
        <w:rPr>
          <w:sz w:val="26"/>
          <w:szCs w:val="26"/>
          <w:lang w:eastAsia="en-US"/>
        </w:rPr>
        <w:t>,</w:t>
      </w:r>
      <w:r w:rsidRPr="00A00C9B">
        <w:rPr>
          <w:sz w:val="26"/>
          <w:szCs w:val="26"/>
          <w:lang w:eastAsia="en-US"/>
        </w:rPr>
        <w:t xml:space="preserve"> помимо </w:t>
      </w:r>
      <w:r w:rsidR="005958E1" w:rsidRPr="00A00C9B">
        <w:rPr>
          <w:sz w:val="26"/>
          <w:szCs w:val="26"/>
          <w:lang w:eastAsia="en-US"/>
        </w:rPr>
        <w:t>ЭМ</w:t>
      </w:r>
      <w:r w:rsidR="009544BD" w:rsidRPr="00A00C9B">
        <w:rPr>
          <w:sz w:val="26"/>
          <w:szCs w:val="26"/>
          <w:lang w:eastAsia="en-US"/>
        </w:rPr>
        <w:t>,</w:t>
      </w:r>
      <w:r w:rsidRPr="00A00C9B">
        <w:rPr>
          <w:sz w:val="26"/>
          <w:szCs w:val="26"/>
          <w:lang w:eastAsia="en-US"/>
        </w:rPr>
        <w:t xml:space="preserve"> могут находиться:</w:t>
      </w:r>
    </w:p>
    <w:p w:rsidR="00401FCD" w:rsidRPr="00A00C9B" w:rsidRDefault="001522FD" w:rsidP="005958E1">
      <w:pPr>
        <w:widowControl w:val="0"/>
        <w:ind w:firstLine="709"/>
        <w:jc w:val="both"/>
        <w:rPr>
          <w:color w:val="000000"/>
          <w:sz w:val="26"/>
          <w:szCs w:val="26"/>
        </w:rPr>
      </w:pPr>
      <w:proofErr w:type="spellStart"/>
      <w:r w:rsidRPr="00A00C9B">
        <w:rPr>
          <w:color w:val="000000"/>
          <w:sz w:val="26"/>
          <w:szCs w:val="26"/>
          <w:highlight w:val="lightGray"/>
        </w:rPr>
        <w:t>гелевая</w:t>
      </w:r>
      <w:proofErr w:type="spellEnd"/>
      <w:r w:rsidRPr="00A00C9B">
        <w:rPr>
          <w:color w:val="000000"/>
          <w:sz w:val="26"/>
          <w:szCs w:val="26"/>
          <w:highlight w:val="lightGray"/>
        </w:rPr>
        <w:t>, капиллярная ручка с чернилами черного цвета</w:t>
      </w:r>
      <w:r w:rsidR="00B25081" w:rsidRPr="00A00C9B">
        <w:rPr>
          <w:color w:val="000000"/>
          <w:sz w:val="26"/>
          <w:szCs w:val="26"/>
          <w:highlight w:val="lightGray"/>
        </w:rPr>
        <w:t>;</w:t>
      </w:r>
      <w:r w:rsidRPr="00A00C9B">
        <w:rPr>
          <w:color w:val="000000"/>
          <w:sz w:val="26"/>
          <w:szCs w:val="26"/>
          <w:highlight w:val="lightGray"/>
        </w:rPr>
        <w:t xml:space="preserve"> </w:t>
      </w:r>
    </w:p>
    <w:p w:rsidR="00401FCD" w:rsidRPr="00A00C9B" w:rsidRDefault="00401FCD" w:rsidP="005958E1">
      <w:pPr>
        <w:widowControl w:val="0"/>
        <w:ind w:firstLine="709"/>
        <w:jc w:val="both"/>
        <w:rPr>
          <w:color w:val="000000"/>
          <w:sz w:val="26"/>
          <w:szCs w:val="26"/>
        </w:rPr>
      </w:pPr>
      <w:r w:rsidRPr="00A00C9B">
        <w:rPr>
          <w:color w:val="000000"/>
          <w:sz w:val="26"/>
          <w:szCs w:val="26"/>
        </w:rPr>
        <w:t>документ, удостоверяющий личность;</w:t>
      </w:r>
    </w:p>
    <w:p w:rsidR="00401FCD" w:rsidRPr="00A00C9B" w:rsidRDefault="00401FCD" w:rsidP="005958E1">
      <w:pPr>
        <w:widowControl w:val="0"/>
        <w:ind w:firstLine="709"/>
        <w:jc w:val="both"/>
        <w:rPr>
          <w:color w:val="000000"/>
          <w:sz w:val="26"/>
          <w:szCs w:val="26"/>
        </w:rPr>
      </w:pPr>
      <w:r w:rsidRPr="00A00C9B">
        <w:rPr>
          <w:color w:val="000000"/>
          <w:sz w:val="26"/>
          <w:szCs w:val="26"/>
        </w:rPr>
        <w:t>лекарства и питание (при необходимости);</w:t>
      </w:r>
    </w:p>
    <w:p w:rsidR="00401FCD" w:rsidRPr="00A00C9B" w:rsidRDefault="00401FCD" w:rsidP="005958E1">
      <w:pPr>
        <w:widowControl w:val="0"/>
        <w:ind w:firstLine="709"/>
        <w:jc w:val="both"/>
        <w:rPr>
          <w:color w:val="000000"/>
          <w:sz w:val="26"/>
          <w:szCs w:val="26"/>
        </w:rPr>
      </w:pPr>
      <w:proofErr w:type="gramStart"/>
      <w:r w:rsidRPr="00A00C9B">
        <w:rPr>
          <w:color w:val="000000"/>
          <w:sz w:val="26"/>
          <w:szCs w:val="26"/>
        </w:rPr>
        <w:t>средства обучения и воспитания (</w:t>
      </w:r>
      <w:r w:rsidR="00E819F5" w:rsidRPr="00A00C9B">
        <w:rPr>
          <w:color w:val="000000"/>
          <w:sz w:val="26"/>
          <w:szCs w:val="26"/>
          <w:highlight w:val="lightGray"/>
        </w:rPr>
        <w:t>по математике профильного уровня – линейка; по математике базового уровня – линейка и справочные материалы, входящие в состав КИМ; по физике – линейка и непрограммируемый калькулятор; по химии – непрограммируемый калькулятор и справочные материалы</w:t>
      </w:r>
      <w:r w:rsidR="00FE3BDA" w:rsidRPr="00A00C9B">
        <w:rPr>
          <w:color w:val="000000"/>
          <w:sz w:val="26"/>
          <w:szCs w:val="26"/>
          <w:highlight w:val="lightGray"/>
        </w:rPr>
        <w:t>, входящие в состав КИМ</w:t>
      </w:r>
      <w:r w:rsidR="00E819F5" w:rsidRPr="00A00C9B">
        <w:rPr>
          <w:color w:val="000000"/>
          <w:sz w:val="26"/>
          <w:szCs w:val="26"/>
          <w:highlight w:val="lightGray"/>
        </w:rPr>
        <w:t>; по географии – линейка, транспортир, непрограммируемый калькулятор, карты-приложения</w:t>
      </w:r>
      <w:r w:rsidR="00FB6F52" w:rsidRPr="00A00C9B">
        <w:rPr>
          <w:color w:val="000000"/>
          <w:sz w:val="26"/>
          <w:szCs w:val="26"/>
          <w:highlight w:val="lightGray"/>
        </w:rPr>
        <w:t>, входящие в состав КИМ</w:t>
      </w:r>
      <w:r w:rsidR="00E819F5" w:rsidRPr="00A00C9B">
        <w:rPr>
          <w:color w:val="000000"/>
          <w:sz w:val="26"/>
          <w:szCs w:val="26"/>
          <w:highlight w:val="lightGray"/>
        </w:rPr>
        <w:t xml:space="preserve">; по иностранным языкам – </w:t>
      </w:r>
      <w:r w:rsidR="00E819F5" w:rsidRPr="00A00C9B">
        <w:rPr>
          <w:color w:val="000000"/>
          <w:sz w:val="26"/>
          <w:szCs w:val="26"/>
          <w:highlight w:val="lightGray"/>
        </w:rPr>
        <w:lastRenderedPageBreak/>
        <w:t>компьютерная техника</w:t>
      </w:r>
      <w:r w:rsidRPr="00A00C9B">
        <w:rPr>
          <w:color w:val="000000"/>
          <w:sz w:val="26"/>
          <w:szCs w:val="26"/>
        </w:rPr>
        <w:t>;</w:t>
      </w:r>
      <w:proofErr w:type="gramEnd"/>
    </w:p>
    <w:p w:rsidR="00401FCD" w:rsidRPr="00A00C9B" w:rsidRDefault="00401FCD" w:rsidP="005958E1">
      <w:pPr>
        <w:widowControl w:val="0"/>
        <w:ind w:firstLine="709"/>
        <w:jc w:val="both"/>
        <w:rPr>
          <w:color w:val="000000"/>
          <w:sz w:val="26"/>
          <w:szCs w:val="26"/>
        </w:rPr>
      </w:pPr>
      <w:r w:rsidRPr="00A00C9B">
        <w:rPr>
          <w:color w:val="000000"/>
          <w:sz w:val="26"/>
          <w:szCs w:val="26"/>
        </w:rPr>
        <w:t xml:space="preserve">специальные технические средства (для </w:t>
      </w:r>
      <w:r w:rsidR="008E4BCF" w:rsidRPr="00A00C9B">
        <w:rPr>
          <w:color w:val="000000"/>
          <w:sz w:val="26"/>
          <w:szCs w:val="26"/>
        </w:rPr>
        <w:t>участников ЕГЭ</w:t>
      </w:r>
      <w:r w:rsidRPr="00A00C9B">
        <w:rPr>
          <w:color w:val="000000"/>
          <w:sz w:val="26"/>
          <w:szCs w:val="26"/>
        </w:rPr>
        <w:t xml:space="preserve"> с ОВЗ</w:t>
      </w:r>
      <w:r w:rsidR="008E4BCF" w:rsidRPr="00A00C9B">
        <w:rPr>
          <w:color w:val="000000"/>
          <w:sz w:val="26"/>
          <w:szCs w:val="26"/>
        </w:rPr>
        <w:t>, детей-инвалидов, инвалидов</w:t>
      </w:r>
      <w:r w:rsidRPr="00A00C9B">
        <w:rPr>
          <w:color w:val="000000"/>
          <w:sz w:val="26"/>
          <w:szCs w:val="26"/>
        </w:rPr>
        <w:t>);</w:t>
      </w:r>
    </w:p>
    <w:p w:rsidR="00401FCD" w:rsidRPr="00A00C9B" w:rsidRDefault="00401FCD" w:rsidP="005958E1">
      <w:pPr>
        <w:widowControl w:val="0"/>
        <w:ind w:firstLine="709"/>
        <w:jc w:val="both"/>
        <w:rPr>
          <w:color w:val="000000"/>
          <w:sz w:val="26"/>
          <w:szCs w:val="26"/>
        </w:rPr>
      </w:pPr>
      <w:r w:rsidRPr="00A00C9B">
        <w:rPr>
          <w:color w:val="000000"/>
          <w:sz w:val="26"/>
          <w:szCs w:val="26"/>
        </w:rPr>
        <w:t>черновик</w:t>
      </w:r>
      <w:r w:rsidR="00100D84" w:rsidRPr="00A00C9B">
        <w:rPr>
          <w:color w:val="000000"/>
          <w:sz w:val="26"/>
          <w:szCs w:val="26"/>
        </w:rPr>
        <w:t>и</w:t>
      </w:r>
      <w:r w:rsidR="00EF580F" w:rsidRPr="00A00C9B">
        <w:rPr>
          <w:color w:val="000000"/>
          <w:sz w:val="26"/>
          <w:szCs w:val="26"/>
        </w:rPr>
        <w:t xml:space="preserve"> </w:t>
      </w:r>
      <w:r w:rsidR="001522FD" w:rsidRPr="00A00C9B">
        <w:rPr>
          <w:color w:val="000000"/>
          <w:sz w:val="26"/>
          <w:szCs w:val="26"/>
          <w:highlight w:val="lightGray"/>
        </w:rPr>
        <w:t xml:space="preserve">со штампом образовательной организации на базе, которой </w:t>
      </w:r>
      <w:proofErr w:type="gramStart"/>
      <w:r w:rsidR="001522FD" w:rsidRPr="00A00C9B">
        <w:rPr>
          <w:color w:val="000000"/>
          <w:sz w:val="26"/>
          <w:szCs w:val="26"/>
          <w:highlight w:val="lightGray"/>
        </w:rPr>
        <w:t>расположен</w:t>
      </w:r>
      <w:proofErr w:type="gramEnd"/>
      <w:r w:rsidR="001522FD" w:rsidRPr="00A00C9B">
        <w:rPr>
          <w:color w:val="000000"/>
          <w:sz w:val="26"/>
          <w:szCs w:val="26"/>
          <w:highlight w:val="lightGray"/>
        </w:rPr>
        <w:t xml:space="preserve"> ППЭ,</w:t>
      </w:r>
      <w:r w:rsidR="001522FD" w:rsidRPr="00A00C9B">
        <w:rPr>
          <w:color w:val="000000"/>
          <w:sz w:val="26"/>
          <w:szCs w:val="26"/>
        </w:rPr>
        <w:t xml:space="preserve"> </w:t>
      </w:r>
      <w:r w:rsidR="00EF580F" w:rsidRPr="00A00C9B">
        <w:rPr>
          <w:color w:val="000000"/>
          <w:sz w:val="26"/>
          <w:szCs w:val="26"/>
        </w:rPr>
        <w:t>(в случае проведения ЕГЭ по иностранным языкам с включенным разделом «Говорение» черновики не выдаются)</w:t>
      </w:r>
      <w:r w:rsidR="000548D4" w:rsidRPr="00A00C9B">
        <w:rPr>
          <w:color w:val="000000"/>
          <w:sz w:val="26"/>
          <w:szCs w:val="26"/>
        </w:rPr>
        <w:t>.</w:t>
      </w:r>
    </w:p>
    <w:p w:rsidR="00C327E0" w:rsidRPr="00F71E99" w:rsidRDefault="00C327E0" w:rsidP="004621ED">
      <w:pPr>
        <w:widowControl w:val="0"/>
        <w:ind w:firstLine="709"/>
        <w:jc w:val="both"/>
        <w:rPr>
          <w:sz w:val="26"/>
          <w:szCs w:val="26"/>
          <w:lang w:eastAsia="en-US"/>
        </w:rPr>
      </w:pPr>
      <w:r w:rsidRPr="00A00C9B">
        <w:rPr>
          <w:sz w:val="26"/>
          <w:szCs w:val="26"/>
          <w:lang w:eastAsia="en-US"/>
        </w:rPr>
        <w:t xml:space="preserve">Во время экзамена участники ЕГЭ имеют право выходить из аудитории и перемещаться по ППЭ </w:t>
      </w:r>
      <w:r w:rsidR="00100D84" w:rsidRPr="00A00C9B">
        <w:rPr>
          <w:sz w:val="26"/>
          <w:szCs w:val="26"/>
          <w:lang w:eastAsia="en-US"/>
        </w:rPr>
        <w:t xml:space="preserve">только </w:t>
      </w:r>
      <w:r w:rsidRPr="00A00C9B">
        <w:rPr>
          <w:sz w:val="26"/>
          <w:szCs w:val="26"/>
          <w:lang w:eastAsia="en-US"/>
        </w:rPr>
        <w:t xml:space="preserve">в </w:t>
      </w:r>
      <w:proofErr w:type="gramStart"/>
      <w:r w:rsidRPr="00A00C9B">
        <w:rPr>
          <w:sz w:val="26"/>
          <w:szCs w:val="26"/>
          <w:lang w:eastAsia="en-US"/>
        </w:rPr>
        <w:t>сопровождении</w:t>
      </w:r>
      <w:proofErr w:type="gramEnd"/>
      <w:r w:rsidRPr="00A00C9B">
        <w:rPr>
          <w:sz w:val="26"/>
          <w:szCs w:val="26"/>
          <w:lang w:eastAsia="en-US"/>
        </w:rPr>
        <w:t xml:space="preserve"> одного из организаторов вне аудитории. </w:t>
      </w:r>
      <w:r w:rsidR="004621ED" w:rsidRPr="00A00C9B">
        <w:rPr>
          <w:sz w:val="26"/>
          <w:szCs w:val="26"/>
          <w:lang w:eastAsia="en-US"/>
        </w:rPr>
        <w:t xml:space="preserve">При выходе из аудитории участники ЕГЭ оставляют </w:t>
      </w:r>
      <w:r w:rsidR="00B25081" w:rsidRPr="00F71E99">
        <w:rPr>
          <w:sz w:val="26"/>
          <w:szCs w:val="26"/>
          <w:lang w:eastAsia="en-US"/>
        </w:rPr>
        <w:t>ЭМ</w:t>
      </w:r>
      <w:r w:rsidR="004621ED" w:rsidRPr="00A00C9B">
        <w:rPr>
          <w:sz w:val="26"/>
          <w:szCs w:val="26"/>
          <w:lang w:eastAsia="en-US"/>
        </w:rPr>
        <w:t xml:space="preserve"> и черновики</w:t>
      </w:r>
      <w:r w:rsidR="008E115E" w:rsidRPr="00A00C9B">
        <w:rPr>
          <w:sz w:val="26"/>
          <w:szCs w:val="26"/>
        </w:rPr>
        <w:t xml:space="preserve"> </w:t>
      </w:r>
      <w:r w:rsidR="008E115E" w:rsidRPr="00A00C9B">
        <w:rPr>
          <w:sz w:val="26"/>
          <w:szCs w:val="26"/>
          <w:highlight w:val="lightGray"/>
          <w:lang w:eastAsia="en-US"/>
        </w:rPr>
        <w:t>со штампом образовательной организации, на базе которой организован ППЭ,</w:t>
      </w:r>
      <w:r w:rsidR="008E115E" w:rsidRPr="00A00C9B">
        <w:rPr>
          <w:sz w:val="26"/>
          <w:szCs w:val="26"/>
          <w:lang w:eastAsia="en-US"/>
        </w:rPr>
        <w:t xml:space="preserve"> </w:t>
      </w:r>
      <w:r w:rsidR="004621ED" w:rsidRPr="00A00C9B">
        <w:rPr>
          <w:sz w:val="26"/>
          <w:szCs w:val="26"/>
          <w:lang w:eastAsia="en-US"/>
        </w:rPr>
        <w:t xml:space="preserve"> на рабочем столе</w:t>
      </w:r>
      <w:r w:rsidR="0048682D" w:rsidRPr="00A00C9B">
        <w:rPr>
          <w:sz w:val="26"/>
          <w:szCs w:val="26"/>
          <w:lang w:eastAsia="en-US"/>
        </w:rPr>
        <w:t xml:space="preserve">, а организатор проверяет комплектность  </w:t>
      </w:r>
      <w:proofErr w:type="gramStart"/>
      <w:r w:rsidR="0048682D" w:rsidRPr="00A00C9B">
        <w:rPr>
          <w:sz w:val="26"/>
          <w:szCs w:val="26"/>
          <w:lang w:eastAsia="en-US"/>
        </w:rPr>
        <w:t>оставленных</w:t>
      </w:r>
      <w:proofErr w:type="gramEnd"/>
      <w:r w:rsidR="0048682D" w:rsidRPr="00A00C9B">
        <w:rPr>
          <w:sz w:val="26"/>
          <w:szCs w:val="26"/>
          <w:lang w:eastAsia="en-US"/>
        </w:rPr>
        <w:t xml:space="preserve"> </w:t>
      </w:r>
      <w:r w:rsidR="00533FE8" w:rsidRPr="00F71E99">
        <w:rPr>
          <w:sz w:val="26"/>
          <w:szCs w:val="26"/>
          <w:lang w:eastAsia="en-US"/>
        </w:rPr>
        <w:t>ЭМ</w:t>
      </w:r>
      <w:r w:rsidR="0048682D" w:rsidRPr="00A00C9B">
        <w:rPr>
          <w:sz w:val="26"/>
          <w:szCs w:val="26"/>
          <w:lang w:eastAsia="en-US"/>
        </w:rPr>
        <w:t>.</w:t>
      </w:r>
    </w:p>
    <w:p w:rsidR="0085207A" w:rsidRPr="00F71E99" w:rsidRDefault="0085207A" w:rsidP="004621ED">
      <w:pPr>
        <w:widowControl w:val="0"/>
        <w:ind w:firstLine="709"/>
        <w:jc w:val="both"/>
        <w:rPr>
          <w:sz w:val="26"/>
          <w:szCs w:val="26"/>
          <w:lang w:eastAsia="en-US"/>
        </w:rPr>
      </w:pPr>
    </w:p>
    <w:p w:rsidR="0085207A" w:rsidRPr="00A00C9B" w:rsidRDefault="0085207A" w:rsidP="00A00C9B">
      <w:pPr>
        <w:widowControl w:val="0"/>
        <w:jc w:val="both"/>
        <w:rPr>
          <w:b/>
          <w:sz w:val="26"/>
          <w:szCs w:val="26"/>
          <w:highlight w:val="lightGray"/>
          <w:lang w:eastAsia="en-US"/>
        </w:rPr>
      </w:pPr>
      <w:r w:rsidRPr="00A00C9B">
        <w:rPr>
          <w:b/>
          <w:sz w:val="26"/>
          <w:szCs w:val="26"/>
          <w:highlight w:val="lightGray"/>
          <w:lang w:eastAsia="en-US"/>
        </w:rPr>
        <w:t>Особенности проведения ЕГЭ по иностранным языкам</w:t>
      </w:r>
    </w:p>
    <w:p w:rsidR="00C308C6" w:rsidRPr="00A00C9B" w:rsidRDefault="00C308C6" w:rsidP="00A00C9B">
      <w:pPr>
        <w:ind w:firstLine="851"/>
        <w:jc w:val="both"/>
        <w:rPr>
          <w:rFonts w:eastAsia="Calibri"/>
          <w:sz w:val="26"/>
          <w:szCs w:val="26"/>
          <w:highlight w:val="lightGray"/>
          <w:lang w:eastAsia="en-US"/>
        </w:rPr>
      </w:pPr>
      <w:r w:rsidRPr="00A00C9B">
        <w:rPr>
          <w:rFonts w:eastAsia="Calibri"/>
          <w:sz w:val="26"/>
          <w:szCs w:val="26"/>
          <w:highlight w:val="lightGray"/>
          <w:lang w:eastAsia="en-US"/>
        </w:rPr>
        <w:t xml:space="preserve">ЕГЭ по иностранным языкам включает в себя две части: письменную и устную. </w:t>
      </w:r>
    </w:p>
    <w:p w:rsidR="00C308C6" w:rsidRPr="00A00C9B" w:rsidRDefault="00C308C6" w:rsidP="00A00C9B">
      <w:pPr>
        <w:ind w:firstLine="851"/>
        <w:jc w:val="both"/>
        <w:rPr>
          <w:rFonts w:eastAsia="Calibri"/>
          <w:sz w:val="26"/>
          <w:szCs w:val="26"/>
          <w:highlight w:val="lightGray"/>
          <w:lang w:eastAsia="en-US"/>
        </w:rPr>
      </w:pPr>
      <w:r w:rsidRPr="00A00C9B">
        <w:rPr>
          <w:rFonts w:eastAsia="Calibri"/>
          <w:sz w:val="26"/>
          <w:szCs w:val="26"/>
          <w:highlight w:val="lightGray"/>
          <w:lang w:eastAsia="en-US"/>
        </w:rPr>
        <w:t xml:space="preserve">Письменная часть проводится </w:t>
      </w:r>
      <w:proofErr w:type="gramStart"/>
      <w:r w:rsidRPr="00A00C9B">
        <w:rPr>
          <w:rFonts w:eastAsia="Calibri"/>
          <w:sz w:val="26"/>
          <w:szCs w:val="26"/>
          <w:highlight w:val="lightGray"/>
          <w:lang w:eastAsia="en-US"/>
        </w:rPr>
        <w:t>с</w:t>
      </w:r>
      <w:proofErr w:type="gramEnd"/>
      <w:r w:rsidRPr="00A00C9B">
        <w:rPr>
          <w:rFonts w:eastAsia="Calibri"/>
          <w:sz w:val="26"/>
          <w:szCs w:val="26"/>
          <w:highlight w:val="lightGray"/>
          <w:lang w:eastAsia="en-US"/>
        </w:rPr>
        <w:t xml:space="preserve"> </w:t>
      </w:r>
      <w:proofErr w:type="gramStart"/>
      <w:r w:rsidRPr="00A00C9B">
        <w:rPr>
          <w:rFonts w:eastAsia="Calibri"/>
          <w:sz w:val="26"/>
          <w:szCs w:val="26"/>
          <w:highlight w:val="lightGray"/>
          <w:lang w:eastAsia="en-US"/>
        </w:rPr>
        <w:t>КИМ</w:t>
      </w:r>
      <w:proofErr w:type="gramEnd"/>
      <w:r w:rsidRPr="00A00C9B">
        <w:rPr>
          <w:rFonts w:eastAsia="Calibri"/>
          <w:sz w:val="26"/>
          <w:szCs w:val="26"/>
          <w:highlight w:val="lightGray"/>
          <w:lang w:eastAsia="en-US"/>
        </w:rPr>
        <w:t>, представляющих собой комплексы заданий стандартизированной формы. Максимальное количество баллов, которое участник ЕГЭ может получить за выполнение заданий указанной части, – 80 баллов.</w:t>
      </w:r>
    </w:p>
    <w:p w:rsidR="00C308C6" w:rsidRPr="00A00C9B" w:rsidRDefault="00C308C6" w:rsidP="00A00C9B">
      <w:pPr>
        <w:ind w:firstLine="851"/>
        <w:jc w:val="both"/>
        <w:rPr>
          <w:rFonts w:eastAsia="Calibri"/>
          <w:sz w:val="26"/>
          <w:szCs w:val="26"/>
          <w:highlight w:val="lightGray"/>
          <w:lang w:eastAsia="en-US"/>
        </w:rPr>
      </w:pPr>
      <w:r w:rsidRPr="00A00C9B">
        <w:rPr>
          <w:rFonts w:eastAsia="Calibri"/>
          <w:sz w:val="26"/>
          <w:szCs w:val="26"/>
          <w:highlight w:val="lightGray"/>
          <w:lang w:eastAsia="en-US"/>
        </w:rPr>
        <w:t>Устная часть проводится с использованием записанных на компакт-диск электронных КИМ, при этом устные ответы участников ЕГЭ на задания записываются на аудионосители. За выполнение заданий устной части участник ЕГЭ может получить 20 баллов максимально.</w:t>
      </w:r>
    </w:p>
    <w:p w:rsidR="00C308C6" w:rsidRDefault="00C308C6" w:rsidP="00A00C9B">
      <w:pPr>
        <w:ind w:firstLine="851"/>
        <w:jc w:val="both"/>
        <w:rPr>
          <w:rFonts w:eastAsia="Calibri"/>
          <w:sz w:val="26"/>
          <w:szCs w:val="26"/>
          <w:lang w:eastAsia="en-US"/>
        </w:rPr>
      </w:pPr>
      <w:r w:rsidRPr="00A00C9B">
        <w:rPr>
          <w:rFonts w:eastAsia="Calibri"/>
          <w:sz w:val="26"/>
          <w:szCs w:val="26"/>
          <w:highlight w:val="lightGray"/>
          <w:lang w:eastAsia="en-US"/>
        </w:rPr>
        <w:t>Участник ЕГЭ может выбрать для сдачи как письменную часть, так и одновременно обе части - письменную и устную.</w:t>
      </w:r>
      <w:r w:rsidRPr="00F71E99">
        <w:rPr>
          <w:rFonts w:eastAsia="Calibri"/>
          <w:sz w:val="26"/>
          <w:szCs w:val="26"/>
          <w:lang w:eastAsia="en-US"/>
        </w:rPr>
        <w:t xml:space="preserve"> </w:t>
      </w:r>
    </w:p>
    <w:p w:rsidR="005B5B42" w:rsidRPr="00F71E99" w:rsidRDefault="005B5B42" w:rsidP="00A00C9B">
      <w:pPr>
        <w:ind w:firstLine="851"/>
        <w:jc w:val="both"/>
        <w:rPr>
          <w:rFonts w:eastAsia="Calibri"/>
          <w:sz w:val="26"/>
          <w:szCs w:val="26"/>
          <w:lang w:eastAsia="en-US"/>
        </w:rPr>
      </w:pPr>
    </w:p>
    <w:p w:rsidR="00C308C6" w:rsidRPr="00A00C9B" w:rsidRDefault="00C308C6" w:rsidP="00C308C6">
      <w:pPr>
        <w:widowControl w:val="0"/>
        <w:contextualSpacing/>
        <w:jc w:val="both"/>
        <w:rPr>
          <w:b/>
          <w:sz w:val="26"/>
          <w:szCs w:val="26"/>
          <w:highlight w:val="lightGray"/>
          <w:lang w:eastAsia="en-US"/>
        </w:rPr>
      </w:pPr>
      <w:r w:rsidRPr="00A00C9B">
        <w:rPr>
          <w:b/>
          <w:sz w:val="26"/>
          <w:szCs w:val="26"/>
          <w:highlight w:val="lightGray"/>
          <w:lang w:eastAsia="en-US"/>
        </w:rPr>
        <w:t>Письменная часть ЕГЭ по иностранным языкам. Раздел «</w:t>
      </w:r>
      <w:proofErr w:type="spellStart"/>
      <w:r w:rsidRPr="00A00C9B">
        <w:rPr>
          <w:b/>
          <w:sz w:val="26"/>
          <w:szCs w:val="26"/>
          <w:highlight w:val="lightGray"/>
          <w:lang w:eastAsia="en-US"/>
        </w:rPr>
        <w:t>Аудирование</w:t>
      </w:r>
      <w:proofErr w:type="spellEnd"/>
      <w:r w:rsidRPr="00A00C9B">
        <w:rPr>
          <w:b/>
          <w:sz w:val="26"/>
          <w:szCs w:val="26"/>
          <w:highlight w:val="lightGray"/>
          <w:lang w:eastAsia="en-US"/>
        </w:rPr>
        <w:t xml:space="preserve">» </w:t>
      </w:r>
    </w:p>
    <w:p w:rsidR="00C308C6" w:rsidRPr="00A00C9B" w:rsidRDefault="00C308C6" w:rsidP="00C308C6">
      <w:pPr>
        <w:widowControl w:val="0"/>
        <w:ind w:firstLine="709"/>
        <w:contextualSpacing/>
        <w:jc w:val="both"/>
        <w:rPr>
          <w:sz w:val="26"/>
          <w:szCs w:val="26"/>
          <w:highlight w:val="lightGray"/>
        </w:rPr>
      </w:pPr>
      <w:r w:rsidRPr="00A00C9B">
        <w:rPr>
          <w:sz w:val="26"/>
          <w:szCs w:val="26"/>
          <w:highlight w:val="lightGray"/>
        </w:rPr>
        <w:t>При проведении ЕГЭ по иностранным языкам в экзамен включается раздел «</w:t>
      </w:r>
      <w:proofErr w:type="spellStart"/>
      <w:r w:rsidRPr="00A00C9B">
        <w:rPr>
          <w:sz w:val="26"/>
          <w:szCs w:val="26"/>
          <w:highlight w:val="lightGray"/>
        </w:rPr>
        <w:t>Аудирование</w:t>
      </w:r>
      <w:proofErr w:type="spellEnd"/>
      <w:r w:rsidRPr="00A00C9B">
        <w:rPr>
          <w:sz w:val="26"/>
          <w:szCs w:val="26"/>
          <w:highlight w:val="lightGray"/>
        </w:rPr>
        <w:t xml:space="preserve">», все задания по которому записаны на аудионоситель. </w:t>
      </w:r>
    </w:p>
    <w:p w:rsidR="00C308C6" w:rsidRPr="00A00C9B" w:rsidRDefault="00C308C6">
      <w:pPr>
        <w:widowControl w:val="0"/>
        <w:ind w:firstLine="709"/>
        <w:jc w:val="both"/>
        <w:rPr>
          <w:sz w:val="26"/>
          <w:szCs w:val="26"/>
          <w:highlight w:val="lightGray"/>
        </w:rPr>
      </w:pPr>
      <w:r w:rsidRPr="00A00C9B">
        <w:rPr>
          <w:sz w:val="26"/>
          <w:szCs w:val="26"/>
          <w:highlight w:val="lightGray"/>
        </w:rPr>
        <w:t>Аудитории, выделяемые для проведения раздела «</w:t>
      </w:r>
      <w:proofErr w:type="spellStart"/>
      <w:r w:rsidRPr="00A00C9B">
        <w:rPr>
          <w:sz w:val="26"/>
          <w:szCs w:val="26"/>
          <w:highlight w:val="lightGray"/>
        </w:rPr>
        <w:t>Аудирование</w:t>
      </w:r>
      <w:proofErr w:type="spellEnd"/>
      <w:r w:rsidRPr="00A00C9B">
        <w:rPr>
          <w:sz w:val="26"/>
          <w:szCs w:val="26"/>
          <w:highlight w:val="lightGray"/>
        </w:rPr>
        <w:t xml:space="preserve">», оборудуются средствами воспроизведения аудионосителей. </w:t>
      </w:r>
    </w:p>
    <w:p w:rsidR="0085207A" w:rsidRDefault="00C308C6">
      <w:pPr>
        <w:widowControl w:val="0"/>
        <w:ind w:firstLine="709"/>
        <w:jc w:val="both"/>
        <w:rPr>
          <w:sz w:val="26"/>
          <w:szCs w:val="26"/>
        </w:rPr>
      </w:pPr>
      <w:r w:rsidRPr="00A00C9B">
        <w:rPr>
          <w:sz w:val="26"/>
          <w:szCs w:val="26"/>
          <w:highlight w:val="lightGray"/>
        </w:rPr>
        <w:t>Для выполнения заданий раздела «</w:t>
      </w:r>
      <w:proofErr w:type="spellStart"/>
      <w:r w:rsidRPr="00A00C9B">
        <w:rPr>
          <w:sz w:val="26"/>
          <w:szCs w:val="26"/>
          <w:highlight w:val="lightGray"/>
        </w:rPr>
        <w:t>Аудирование</w:t>
      </w:r>
      <w:proofErr w:type="spellEnd"/>
      <w:r w:rsidRPr="00A00C9B">
        <w:rPr>
          <w:sz w:val="26"/>
          <w:szCs w:val="26"/>
          <w:highlight w:val="lightGray"/>
        </w:rPr>
        <w:t>» технические специалисты или организаторы в аудитории настраивают средство воспроизведения аудиозаписи так, чтобы было слышно всем участникам ЕГЭ. По завершении заполнения регистрационных полей экзаменационной работы всеми участниками ЕГЭ и настройки средств воспроизведения аудиозаписи организаторы объявляют время начала и завершения выполнения экзаменационной работы, фиксируют их на доске (информационном стенде). Аудиозапись прослушивается участниками ЕГЭ дважды. Между первым и вторым воспроизведением текста – пауза, которая предусмотрена при записи. После завершения второго воспроизведения текста участники ЕГЭ приступают к выполнению экзаменационной работы, организаторы отключают средство воспроизведения аудиозаписи.</w:t>
      </w:r>
    </w:p>
    <w:p w:rsidR="005B5B42" w:rsidRPr="00F71E99" w:rsidRDefault="005B5B42">
      <w:pPr>
        <w:widowControl w:val="0"/>
        <w:ind w:firstLine="709"/>
        <w:jc w:val="both"/>
        <w:rPr>
          <w:sz w:val="26"/>
          <w:szCs w:val="26"/>
        </w:rPr>
      </w:pPr>
    </w:p>
    <w:p w:rsidR="00C308C6" w:rsidRPr="00A00C9B" w:rsidRDefault="00C308C6" w:rsidP="00C308C6">
      <w:pPr>
        <w:widowControl w:val="0"/>
        <w:contextualSpacing/>
        <w:jc w:val="both"/>
        <w:rPr>
          <w:b/>
          <w:sz w:val="26"/>
          <w:szCs w:val="26"/>
          <w:highlight w:val="lightGray"/>
          <w:lang w:eastAsia="en-US"/>
        </w:rPr>
      </w:pPr>
      <w:r w:rsidRPr="00A00C9B">
        <w:rPr>
          <w:b/>
          <w:sz w:val="26"/>
          <w:szCs w:val="26"/>
          <w:highlight w:val="lightGray"/>
          <w:lang w:eastAsia="en-US"/>
        </w:rPr>
        <w:t xml:space="preserve">Устная часть ЕГЭ по иностранным языкам. Раздел «Говорение» </w:t>
      </w:r>
    </w:p>
    <w:p w:rsidR="00C308C6" w:rsidRPr="00F71E99" w:rsidRDefault="00C308C6" w:rsidP="00C308C6">
      <w:pPr>
        <w:widowControl w:val="0"/>
        <w:ind w:firstLine="708"/>
        <w:contextualSpacing/>
        <w:jc w:val="both"/>
        <w:rPr>
          <w:sz w:val="26"/>
          <w:szCs w:val="26"/>
          <w:lang w:eastAsia="en-US"/>
        </w:rPr>
      </w:pPr>
      <w:r w:rsidRPr="00A00C9B">
        <w:rPr>
          <w:sz w:val="26"/>
          <w:szCs w:val="26"/>
          <w:highlight w:val="lightGray"/>
          <w:lang w:eastAsia="en-US"/>
        </w:rPr>
        <w:t>Для выполнения заданий раздела «Говорение» аудитории оборудуются средствами цифровой аудиозаписи, настройка которых должна быть обеспечена техническими специалистами или организаторами для осуществления качественной записи устных ответов участников ЕГЭ.</w:t>
      </w:r>
    </w:p>
    <w:p w:rsidR="00C308C6" w:rsidRPr="00A00C9B" w:rsidRDefault="00C308C6" w:rsidP="00C308C6">
      <w:pPr>
        <w:widowControl w:val="0"/>
        <w:ind w:firstLine="708"/>
        <w:contextualSpacing/>
        <w:jc w:val="both"/>
        <w:rPr>
          <w:sz w:val="26"/>
          <w:szCs w:val="26"/>
          <w:highlight w:val="lightGray"/>
          <w:lang w:eastAsia="en-US"/>
        </w:rPr>
      </w:pPr>
      <w:r w:rsidRPr="00A00C9B">
        <w:rPr>
          <w:sz w:val="26"/>
          <w:szCs w:val="26"/>
          <w:highlight w:val="lightGray"/>
          <w:lang w:eastAsia="en-US"/>
        </w:rPr>
        <w:t xml:space="preserve">Участники ЕГЭ приглашаются в аудитории для получения задания устной части КИМ и последующей записи устных ответов на задания КИМ. В аудитории </w:t>
      </w:r>
      <w:r w:rsidRPr="00A00C9B">
        <w:rPr>
          <w:sz w:val="26"/>
          <w:szCs w:val="26"/>
          <w:highlight w:val="lightGray"/>
          <w:lang w:eastAsia="en-US"/>
        </w:rPr>
        <w:lastRenderedPageBreak/>
        <w:t>участник ЕГЭ подходит к средству цифровой аудиозаписи и громко и разборчиво дает устный ответ на задания КИМ, после чего прослушивает запись своего ответа, чтобы убедиться, что она произведена без технических сбоев.</w:t>
      </w:r>
    </w:p>
    <w:p w:rsidR="00C308C6" w:rsidRPr="00A00C9B" w:rsidRDefault="007E740C">
      <w:pPr>
        <w:widowControl w:val="0"/>
        <w:ind w:firstLine="709"/>
        <w:jc w:val="both"/>
        <w:rPr>
          <w:sz w:val="26"/>
          <w:szCs w:val="26"/>
        </w:rPr>
      </w:pPr>
      <w:r w:rsidRPr="00A00C9B">
        <w:rPr>
          <w:rFonts w:eastAsia="Calibri"/>
          <w:sz w:val="26"/>
          <w:szCs w:val="26"/>
          <w:highlight w:val="lightGray"/>
          <w:lang w:eastAsia="en-US"/>
        </w:rPr>
        <w:t xml:space="preserve">Для участников ЕГЭ, перечисленных в </w:t>
      </w:r>
      <w:proofErr w:type="gramStart"/>
      <w:r w:rsidRPr="00A00C9B">
        <w:rPr>
          <w:rFonts w:eastAsia="Calibri"/>
          <w:sz w:val="26"/>
          <w:szCs w:val="26"/>
          <w:highlight w:val="lightGray"/>
          <w:lang w:eastAsia="en-US"/>
        </w:rPr>
        <w:t>пункте</w:t>
      </w:r>
      <w:proofErr w:type="gramEnd"/>
      <w:r w:rsidRPr="00A00C9B">
        <w:rPr>
          <w:rFonts w:eastAsia="Calibri"/>
          <w:sz w:val="26"/>
          <w:szCs w:val="26"/>
          <w:highlight w:val="lightGray"/>
          <w:lang w:eastAsia="en-US"/>
        </w:rPr>
        <w:t xml:space="preserve"> 37 Порядка, </w:t>
      </w:r>
      <w:r w:rsidR="00C308C6" w:rsidRPr="00A00C9B">
        <w:rPr>
          <w:rFonts w:eastAsia="Calibri"/>
          <w:sz w:val="26"/>
          <w:szCs w:val="26"/>
          <w:highlight w:val="lightGray"/>
          <w:lang w:eastAsia="en-US"/>
        </w:rPr>
        <w:t>продолжительность устного экзамена по иностранным языкам увеличивается на 30 минут.</w:t>
      </w:r>
    </w:p>
    <w:p w:rsidR="009544BD" w:rsidRPr="00A00C9B" w:rsidRDefault="009544BD" w:rsidP="002F20E1">
      <w:pPr>
        <w:widowControl w:val="0"/>
        <w:autoSpaceDE w:val="0"/>
        <w:autoSpaceDN w:val="0"/>
        <w:adjustRightInd w:val="0"/>
        <w:spacing w:after="200"/>
        <w:contextualSpacing/>
        <w:jc w:val="both"/>
        <w:rPr>
          <w:i/>
          <w:sz w:val="26"/>
          <w:szCs w:val="26"/>
          <w:lang w:eastAsia="en-US"/>
        </w:rPr>
      </w:pPr>
    </w:p>
    <w:p w:rsidR="00C327E0" w:rsidRPr="00A00C9B" w:rsidRDefault="00C327E0" w:rsidP="009544BD">
      <w:pPr>
        <w:widowControl w:val="0"/>
        <w:autoSpaceDE w:val="0"/>
        <w:autoSpaceDN w:val="0"/>
        <w:adjustRightInd w:val="0"/>
        <w:spacing w:after="200"/>
        <w:contextualSpacing/>
        <w:jc w:val="both"/>
        <w:rPr>
          <w:b/>
          <w:sz w:val="26"/>
          <w:szCs w:val="26"/>
          <w:lang w:eastAsia="en-US"/>
        </w:rPr>
      </w:pPr>
      <w:r w:rsidRPr="00A00C9B">
        <w:rPr>
          <w:b/>
          <w:sz w:val="26"/>
          <w:szCs w:val="26"/>
          <w:lang w:eastAsia="en-US"/>
        </w:rPr>
        <w:t>Требования к соблюдению порядка проведения ЕГЭ в ППЭ</w:t>
      </w:r>
    </w:p>
    <w:p w:rsidR="007D0312" w:rsidRPr="00A00C9B" w:rsidRDefault="00100D84" w:rsidP="007D0312">
      <w:pPr>
        <w:pStyle w:val="a3"/>
        <w:widowControl w:val="0"/>
        <w:ind w:left="0" w:firstLine="709"/>
        <w:jc w:val="both"/>
        <w:rPr>
          <w:sz w:val="26"/>
          <w:szCs w:val="26"/>
          <w:lang w:eastAsia="en-US"/>
        </w:rPr>
      </w:pPr>
      <w:r w:rsidRPr="00A00C9B">
        <w:rPr>
          <w:sz w:val="26"/>
          <w:szCs w:val="26"/>
          <w:lang w:eastAsia="en-US"/>
        </w:rPr>
        <w:t>В день проведения экзамена (в период с момента входа в ППЭ и до окончания экзамена) запрещается:</w:t>
      </w:r>
      <w:r w:rsidR="009544BD" w:rsidRPr="00A00C9B">
        <w:rPr>
          <w:sz w:val="26"/>
          <w:szCs w:val="26"/>
          <w:lang w:eastAsia="en-US"/>
        </w:rPr>
        <w:t xml:space="preserve"> </w:t>
      </w:r>
    </w:p>
    <w:p w:rsidR="007D0312" w:rsidRPr="00A00C9B" w:rsidRDefault="007D0312" w:rsidP="006B0436">
      <w:pPr>
        <w:pStyle w:val="a3"/>
        <w:widowControl w:val="0"/>
        <w:ind w:left="0" w:firstLine="709"/>
        <w:jc w:val="both"/>
        <w:rPr>
          <w:sz w:val="26"/>
          <w:szCs w:val="26"/>
          <w:lang w:eastAsia="en-US"/>
        </w:rPr>
      </w:pPr>
      <w:r w:rsidRPr="00A00C9B">
        <w:rPr>
          <w:sz w:val="26"/>
          <w:szCs w:val="26"/>
          <w:lang w:eastAsia="en-US"/>
        </w:rPr>
        <w:t xml:space="preserve">участникам ЕГЭ – иметь при себе </w:t>
      </w:r>
      <w:r w:rsidR="002301DB" w:rsidRPr="00A00C9B">
        <w:rPr>
          <w:sz w:val="26"/>
          <w:szCs w:val="26"/>
          <w:highlight w:val="lightGray"/>
          <w:lang w:eastAsia="en-US"/>
        </w:rPr>
        <w:t>уведомление о регистрации на экзамены,</w:t>
      </w:r>
      <w:r w:rsidR="002301DB" w:rsidRPr="00F71E99">
        <w:rPr>
          <w:sz w:val="26"/>
          <w:szCs w:val="26"/>
          <w:lang w:eastAsia="en-US"/>
        </w:rPr>
        <w:t xml:space="preserve"> </w:t>
      </w:r>
      <w:r w:rsidRPr="00A00C9B">
        <w:rPr>
          <w:sz w:val="26"/>
          <w:szCs w:val="26"/>
          <w:lang w:eastAsia="en-US"/>
        </w:rPr>
        <w:t>средства связи, электронно-вычислительную технику, фото</w:t>
      </w:r>
      <w:r w:rsidR="00344EE8" w:rsidRPr="00A00C9B">
        <w:rPr>
          <w:sz w:val="26"/>
          <w:szCs w:val="26"/>
          <w:lang w:eastAsia="en-US"/>
        </w:rPr>
        <w:t>-</w:t>
      </w:r>
      <w:r w:rsidRPr="00A00C9B">
        <w:rPr>
          <w:sz w:val="26"/>
          <w:szCs w:val="26"/>
          <w:lang w:eastAsia="en-US"/>
        </w:rPr>
        <w:t>, ауди</w:t>
      </w:r>
      <w:proofErr w:type="gramStart"/>
      <w:r w:rsidRPr="00A00C9B">
        <w:rPr>
          <w:sz w:val="26"/>
          <w:szCs w:val="26"/>
          <w:lang w:eastAsia="en-US"/>
        </w:rPr>
        <w:t>о</w:t>
      </w:r>
      <w:r w:rsidR="00344EE8" w:rsidRPr="00A00C9B">
        <w:rPr>
          <w:sz w:val="26"/>
          <w:szCs w:val="26"/>
          <w:lang w:eastAsia="en-US"/>
        </w:rPr>
        <w:t>-</w:t>
      </w:r>
      <w:proofErr w:type="gramEnd"/>
      <w:r w:rsidRPr="00A00C9B">
        <w:rPr>
          <w:sz w:val="26"/>
          <w:szCs w:val="26"/>
          <w:lang w:eastAsia="en-US"/>
        </w:rPr>
        <w:t xml:space="preserve"> и видеоаппаратуру, справочные материалы, письменные заметки и иные средства хранения и передачи информации, а также выносить из аудиторий </w:t>
      </w:r>
      <w:r w:rsidR="005B5B42" w:rsidRPr="00A00C9B">
        <w:rPr>
          <w:sz w:val="26"/>
          <w:szCs w:val="26"/>
          <w:highlight w:val="lightGray"/>
          <w:lang w:eastAsia="en-US"/>
        </w:rPr>
        <w:t>письменные принадлежности, письменные заметки и иные средства хранения и передачи информации; выносить из аудиторий и ППЭ</w:t>
      </w:r>
      <w:r w:rsidR="005B5B42" w:rsidRPr="005B5B42">
        <w:rPr>
          <w:sz w:val="26"/>
          <w:szCs w:val="26"/>
          <w:lang w:eastAsia="en-US"/>
        </w:rPr>
        <w:t xml:space="preserve"> </w:t>
      </w:r>
      <w:r w:rsidRPr="00A00C9B">
        <w:rPr>
          <w:sz w:val="26"/>
          <w:szCs w:val="26"/>
          <w:lang w:eastAsia="en-US"/>
        </w:rPr>
        <w:t>ЭМ на бумажном или электронном носителях</w:t>
      </w:r>
      <w:r w:rsidR="005B5B42">
        <w:rPr>
          <w:sz w:val="26"/>
          <w:szCs w:val="26"/>
          <w:lang w:eastAsia="en-US"/>
        </w:rPr>
        <w:t>;</w:t>
      </w:r>
      <w:r w:rsidRPr="00A00C9B">
        <w:rPr>
          <w:sz w:val="26"/>
          <w:szCs w:val="26"/>
          <w:lang w:eastAsia="en-US"/>
        </w:rPr>
        <w:t xml:space="preserve"> фотографировать ЭМ;</w:t>
      </w:r>
    </w:p>
    <w:p w:rsidR="007D0312" w:rsidRPr="00A00C9B" w:rsidRDefault="007D0312" w:rsidP="006B0436">
      <w:pPr>
        <w:pStyle w:val="a3"/>
        <w:widowControl w:val="0"/>
        <w:ind w:left="0" w:firstLine="709"/>
        <w:jc w:val="both"/>
        <w:rPr>
          <w:sz w:val="26"/>
          <w:szCs w:val="26"/>
          <w:lang w:eastAsia="en-US"/>
        </w:rPr>
      </w:pPr>
      <w:proofErr w:type="gramStart"/>
      <w:r w:rsidRPr="00A00C9B">
        <w:rPr>
          <w:sz w:val="26"/>
          <w:szCs w:val="26"/>
          <w:lang w:eastAsia="en-US"/>
        </w:rPr>
        <w:t xml:space="preserve">организаторам, </w:t>
      </w:r>
      <w:r w:rsidR="002301DB" w:rsidRPr="00A00C9B">
        <w:rPr>
          <w:sz w:val="26"/>
          <w:szCs w:val="26"/>
          <w:highlight w:val="lightGray"/>
          <w:lang w:eastAsia="en-US"/>
        </w:rPr>
        <w:t>медицинским работникам,</w:t>
      </w:r>
      <w:r w:rsidR="002301DB" w:rsidRPr="00F71E99">
        <w:rPr>
          <w:sz w:val="26"/>
          <w:szCs w:val="26"/>
          <w:lang w:eastAsia="en-US"/>
        </w:rPr>
        <w:t xml:space="preserve"> </w:t>
      </w:r>
      <w:r w:rsidRPr="00A00C9B">
        <w:rPr>
          <w:sz w:val="26"/>
          <w:szCs w:val="26"/>
          <w:lang w:eastAsia="en-US"/>
        </w:rPr>
        <w:t>ассистентам, оказывающим необходимую помощь участникам ЕГЭ с ОВЗ,</w:t>
      </w:r>
      <w:r w:rsidR="002301DB" w:rsidRPr="00F71E99">
        <w:rPr>
          <w:sz w:val="26"/>
          <w:szCs w:val="26"/>
          <w:lang w:eastAsia="en-US"/>
        </w:rPr>
        <w:t xml:space="preserve"> детям-инвалидам и инвалидам,</w:t>
      </w:r>
      <w:r w:rsidRPr="00A00C9B">
        <w:rPr>
          <w:sz w:val="26"/>
          <w:szCs w:val="26"/>
          <w:lang w:eastAsia="en-US"/>
        </w:rPr>
        <w:t xml:space="preserve"> техническим специалистам – иметь при себе средства связи и выносить из аудиторий и ППЭ ЭМ на бумажном или электронном носителях, фотографировать ЭМ;</w:t>
      </w:r>
      <w:proofErr w:type="gramEnd"/>
    </w:p>
    <w:p w:rsidR="00213D68" w:rsidRPr="00A00C9B" w:rsidRDefault="00C327E0" w:rsidP="006B0436">
      <w:pPr>
        <w:pStyle w:val="a3"/>
        <w:widowControl w:val="0"/>
        <w:ind w:left="0" w:firstLine="709"/>
        <w:jc w:val="both"/>
        <w:rPr>
          <w:sz w:val="26"/>
          <w:szCs w:val="26"/>
          <w:lang w:eastAsia="en-US"/>
        </w:rPr>
      </w:pPr>
      <w:r w:rsidRPr="00A00C9B">
        <w:rPr>
          <w:sz w:val="26"/>
          <w:szCs w:val="26"/>
          <w:lang w:eastAsia="en-US"/>
        </w:rPr>
        <w:t xml:space="preserve">всем </w:t>
      </w:r>
      <w:r w:rsidR="006B0436" w:rsidRPr="00A00C9B">
        <w:rPr>
          <w:sz w:val="26"/>
          <w:szCs w:val="26"/>
          <w:lang w:eastAsia="en-US"/>
        </w:rPr>
        <w:t xml:space="preserve">лицам, </w:t>
      </w:r>
      <w:r w:rsidRPr="00A00C9B">
        <w:rPr>
          <w:sz w:val="26"/>
          <w:szCs w:val="26"/>
          <w:lang w:eastAsia="en-US"/>
        </w:rPr>
        <w:t>находящимся в ППЭ –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w:t>
      </w:r>
      <w:r w:rsidR="007D0312" w:rsidRPr="00A00C9B">
        <w:rPr>
          <w:sz w:val="26"/>
          <w:szCs w:val="26"/>
          <w:lang w:eastAsia="en-US"/>
        </w:rPr>
        <w:t xml:space="preserve"> хранения и передачи информации;</w:t>
      </w:r>
    </w:p>
    <w:p w:rsidR="00213D68" w:rsidRPr="00A00C9B" w:rsidRDefault="00C327E0" w:rsidP="006B0436">
      <w:pPr>
        <w:pStyle w:val="a3"/>
        <w:widowControl w:val="0"/>
        <w:ind w:left="0" w:firstLine="709"/>
        <w:jc w:val="both"/>
        <w:rPr>
          <w:sz w:val="26"/>
          <w:szCs w:val="26"/>
          <w:lang w:eastAsia="en-US"/>
        </w:rPr>
      </w:pPr>
      <w:r w:rsidRPr="00A00C9B">
        <w:rPr>
          <w:sz w:val="26"/>
          <w:szCs w:val="26"/>
          <w:lang w:eastAsia="en-US"/>
        </w:rPr>
        <w:t xml:space="preserve">лицам, которым </w:t>
      </w:r>
      <w:r w:rsidR="00401FCD" w:rsidRPr="00A00C9B">
        <w:rPr>
          <w:sz w:val="26"/>
          <w:szCs w:val="26"/>
          <w:lang w:eastAsia="en-US"/>
        </w:rPr>
        <w:t>не запрещено</w:t>
      </w:r>
      <w:r w:rsidRPr="00A00C9B">
        <w:rPr>
          <w:sz w:val="26"/>
          <w:szCs w:val="26"/>
          <w:lang w:eastAsia="en-US"/>
        </w:rPr>
        <w:t xml:space="preserve"> иметь при себе средства связи, - пользоваться ими вне </w:t>
      </w:r>
      <w:r w:rsidR="00344EE8" w:rsidRPr="00A00C9B">
        <w:rPr>
          <w:sz w:val="26"/>
          <w:szCs w:val="26"/>
          <w:lang w:eastAsia="en-US"/>
        </w:rPr>
        <w:t>Ш</w:t>
      </w:r>
      <w:r w:rsidRPr="00A00C9B">
        <w:rPr>
          <w:sz w:val="26"/>
          <w:szCs w:val="26"/>
          <w:lang w:eastAsia="en-US"/>
        </w:rPr>
        <w:t>таба ППЭ.</w:t>
      </w:r>
    </w:p>
    <w:p w:rsidR="003157B0" w:rsidRPr="00F71E99" w:rsidRDefault="00C327E0" w:rsidP="00FD5378">
      <w:pPr>
        <w:widowControl w:val="0"/>
        <w:ind w:firstLine="709"/>
        <w:jc w:val="both"/>
        <w:rPr>
          <w:sz w:val="26"/>
          <w:szCs w:val="26"/>
          <w:lang w:eastAsia="en-US"/>
        </w:rPr>
      </w:pPr>
      <w:r w:rsidRPr="00A00C9B">
        <w:rPr>
          <w:sz w:val="26"/>
          <w:szCs w:val="26"/>
          <w:lang w:eastAsia="en-US"/>
        </w:rPr>
        <w:t xml:space="preserve">Лица, допустившие нарушение указанных требований или иное нарушение </w:t>
      </w:r>
      <w:r w:rsidR="006B0436" w:rsidRPr="00A00C9B">
        <w:rPr>
          <w:sz w:val="26"/>
          <w:szCs w:val="26"/>
          <w:lang w:eastAsia="en-US"/>
        </w:rPr>
        <w:t>П</w:t>
      </w:r>
      <w:r w:rsidRPr="00A00C9B">
        <w:rPr>
          <w:sz w:val="26"/>
          <w:szCs w:val="26"/>
          <w:lang w:eastAsia="en-US"/>
        </w:rPr>
        <w:t xml:space="preserve">орядка, удаляются из ППЭ. Члены ГЭК составляют </w:t>
      </w:r>
      <w:r w:rsidR="002301DB" w:rsidRPr="00F71E99">
        <w:rPr>
          <w:sz w:val="26"/>
          <w:szCs w:val="26"/>
          <w:lang w:eastAsia="en-US"/>
        </w:rPr>
        <w:t xml:space="preserve">акт </w:t>
      </w:r>
      <w:r w:rsidRPr="00A00C9B">
        <w:rPr>
          <w:sz w:val="26"/>
          <w:szCs w:val="26"/>
          <w:lang w:eastAsia="en-US"/>
        </w:rPr>
        <w:t xml:space="preserve">об удалении лица, нарушившего </w:t>
      </w:r>
      <w:r w:rsidR="002301DB" w:rsidRPr="00A00C9B">
        <w:rPr>
          <w:sz w:val="26"/>
          <w:szCs w:val="26"/>
          <w:highlight w:val="lightGray"/>
          <w:lang w:eastAsia="en-US"/>
        </w:rPr>
        <w:t>Порядок</w:t>
      </w:r>
      <w:r w:rsidR="003157B0" w:rsidRPr="00A00C9B">
        <w:rPr>
          <w:sz w:val="26"/>
          <w:szCs w:val="26"/>
          <w:highlight w:val="lightGray"/>
          <w:lang w:eastAsia="en-US"/>
        </w:rPr>
        <w:t>,</w:t>
      </w:r>
      <w:r w:rsidR="003157B0" w:rsidRPr="00A00C9B">
        <w:rPr>
          <w:sz w:val="26"/>
          <w:szCs w:val="26"/>
          <w:highlight w:val="lightGray"/>
        </w:rPr>
        <w:t xml:space="preserve"> </w:t>
      </w:r>
      <w:r w:rsidR="003157B0" w:rsidRPr="00A00C9B">
        <w:rPr>
          <w:sz w:val="26"/>
          <w:szCs w:val="26"/>
          <w:highlight w:val="lightGray"/>
          <w:lang w:eastAsia="en-US"/>
        </w:rPr>
        <w:t>в штабе ППЭ в зоне видимости камер видеонаблюдения</w:t>
      </w:r>
      <w:r w:rsidRPr="00A00C9B">
        <w:rPr>
          <w:sz w:val="26"/>
          <w:szCs w:val="26"/>
          <w:highlight w:val="lightGray"/>
          <w:lang w:eastAsia="en-US"/>
        </w:rPr>
        <w:t>.</w:t>
      </w:r>
      <w:r w:rsidRPr="00A00C9B">
        <w:rPr>
          <w:sz w:val="26"/>
          <w:szCs w:val="26"/>
          <w:lang w:eastAsia="en-US"/>
        </w:rPr>
        <w:t xml:space="preserve"> </w:t>
      </w:r>
    </w:p>
    <w:p w:rsidR="00C327E0" w:rsidRPr="00A00C9B" w:rsidRDefault="00C327E0" w:rsidP="00FD5378">
      <w:pPr>
        <w:widowControl w:val="0"/>
        <w:ind w:firstLine="709"/>
        <w:jc w:val="both"/>
        <w:rPr>
          <w:sz w:val="26"/>
          <w:szCs w:val="26"/>
          <w:lang w:eastAsia="en-US"/>
        </w:rPr>
      </w:pPr>
      <w:r w:rsidRPr="00A00C9B">
        <w:rPr>
          <w:sz w:val="26"/>
          <w:szCs w:val="26"/>
          <w:lang w:eastAsia="en-US"/>
        </w:rPr>
        <w:t xml:space="preserve">Если участник </w:t>
      </w:r>
      <w:r w:rsidR="004C2DC4" w:rsidRPr="00A00C9B">
        <w:rPr>
          <w:sz w:val="26"/>
          <w:szCs w:val="26"/>
          <w:lang w:eastAsia="en-US"/>
        </w:rPr>
        <w:t>ЕГЭ</w:t>
      </w:r>
      <w:r w:rsidR="009544BD" w:rsidRPr="00A00C9B">
        <w:rPr>
          <w:sz w:val="26"/>
          <w:szCs w:val="26"/>
          <w:lang w:eastAsia="en-US"/>
        </w:rPr>
        <w:t xml:space="preserve"> </w:t>
      </w:r>
      <w:r w:rsidRPr="00A00C9B">
        <w:rPr>
          <w:sz w:val="26"/>
          <w:szCs w:val="26"/>
          <w:lang w:eastAsia="en-US"/>
        </w:rPr>
        <w:t xml:space="preserve">нарушил </w:t>
      </w:r>
      <w:r w:rsidR="00344EE8" w:rsidRPr="00A00C9B">
        <w:rPr>
          <w:sz w:val="26"/>
          <w:szCs w:val="26"/>
          <w:lang w:eastAsia="en-US"/>
        </w:rPr>
        <w:t>П</w:t>
      </w:r>
      <w:r w:rsidRPr="00A00C9B">
        <w:rPr>
          <w:sz w:val="26"/>
          <w:szCs w:val="26"/>
          <w:lang w:eastAsia="en-US"/>
        </w:rPr>
        <w:t xml:space="preserve">орядок, члены ГЭК составляют </w:t>
      </w:r>
      <w:r w:rsidR="002301DB" w:rsidRPr="00F71E99">
        <w:rPr>
          <w:sz w:val="26"/>
          <w:szCs w:val="26"/>
          <w:lang w:eastAsia="en-US"/>
        </w:rPr>
        <w:t xml:space="preserve">акт </w:t>
      </w:r>
      <w:r w:rsidRPr="00A00C9B">
        <w:rPr>
          <w:sz w:val="26"/>
          <w:szCs w:val="26"/>
          <w:lang w:eastAsia="en-US"/>
        </w:rPr>
        <w:t xml:space="preserve">об удалении с экзамена </w:t>
      </w:r>
      <w:r w:rsidR="003157B0" w:rsidRPr="00A00C9B">
        <w:rPr>
          <w:sz w:val="26"/>
          <w:szCs w:val="26"/>
          <w:highlight w:val="lightGray"/>
          <w:lang w:eastAsia="en-US"/>
        </w:rPr>
        <w:t>участника ЕГЭ (форма ППЭ-21 «Акт об удалении участника ГИА»)</w:t>
      </w:r>
      <w:r w:rsidRPr="00A00C9B">
        <w:rPr>
          <w:sz w:val="26"/>
          <w:szCs w:val="26"/>
          <w:lang w:eastAsia="en-US"/>
        </w:rPr>
        <w:t xml:space="preserve">, нарушившего установленный </w:t>
      </w:r>
      <w:r w:rsidR="006B0436" w:rsidRPr="00A00C9B">
        <w:rPr>
          <w:sz w:val="26"/>
          <w:szCs w:val="26"/>
          <w:lang w:eastAsia="en-US"/>
        </w:rPr>
        <w:t>По</w:t>
      </w:r>
      <w:r w:rsidRPr="00A00C9B">
        <w:rPr>
          <w:sz w:val="26"/>
          <w:szCs w:val="26"/>
          <w:lang w:eastAsia="en-US"/>
        </w:rPr>
        <w:t>рядок</w:t>
      </w:r>
      <w:r w:rsidR="003157B0" w:rsidRPr="00F71E99">
        <w:rPr>
          <w:sz w:val="26"/>
          <w:szCs w:val="26"/>
          <w:lang w:eastAsia="en-US"/>
        </w:rPr>
        <w:t>,</w:t>
      </w:r>
      <w:r w:rsidR="003157B0" w:rsidRPr="00A00C9B">
        <w:rPr>
          <w:sz w:val="26"/>
          <w:szCs w:val="26"/>
        </w:rPr>
        <w:t xml:space="preserve"> </w:t>
      </w:r>
      <w:r w:rsidR="003157B0" w:rsidRPr="00A00C9B">
        <w:rPr>
          <w:sz w:val="26"/>
          <w:szCs w:val="26"/>
          <w:highlight w:val="lightGray"/>
          <w:lang w:eastAsia="en-US"/>
        </w:rPr>
        <w:t>в штабе ППЭ в зоне видимости камер видеонаблюдения</w:t>
      </w:r>
      <w:r w:rsidRPr="00A00C9B">
        <w:rPr>
          <w:sz w:val="26"/>
          <w:szCs w:val="26"/>
          <w:lang w:eastAsia="en-US"/>
        </w:rPr>
        <w:t xml:space="preserve">. </w:t>
      </w:r>
      <w:r w:rsidR="008B6A56" w:rsidRPr="00A00C9B">
        <w:rPr>
          <w:sz w:val="26"/>
          <w:szCs w:val="26"/>
          <w:lang w:eastAsia="en-US"/>
        </w:rPr>
        <w:t xml:space="preserve">Организатор ставит в </w:t>
      </w:r>
      <w:proofErr w:type="gramStart"/>
      <w:r w:rsidR="008B6A56" w:rsidRPr="00A00C9B">
        <w:rPr>
          <w:sz w:val="26"/>
          <w:szCs w:val="26"/>
          <w:lang w:eastAsia="en-US"/>
        </w:rPr>
        <w:t>бланке</w:t>
      </w:r>
      <w:proofErr w:type="gramEnd"/>
      <w:r w:rsidR="008B6A56" w:rsidRPr="00A00C9B">
        <w:rPr>
          <w:sz w:val="26"/>
          <w:szCs w:val="26"/>
          <w:lang w:eastAsia="en-US"/>
        </w:rPr>
        <w:t xml:space="preserve"> регистрации участника ЕГЭ соответствующую отметку.  </w:t>
      </w:r>
    </w:p>
    <w:p w:rsidR="00C327E0" w:rsidRPr="00A00C9B" w:rsidRDefault="003157B0" w:rsidP="00685FE8">
      <w:pPr>
        <w:widowControl w:val="0"/>
        <w:ind w:firstLine="709"/>
        <w:jc w:val="both"/>
        <w:rPr>
          <w:sz w:val="26"/>
          <w:szCs w:val="26"/>
          <w:lang w:eastAsia="en-US"/>
        </w:rPr>
      </w:pPr>
      <w:r w:rsidRPr="00A00C9B">
        <w:rPr>
          <w:sz w:val="26"/>
          <w:szCs w:val="26"/>
          <w:highlight w:val="lightGray"/>
          <w:lang w:eastAsia="en-US"/>
        </w:rPr>
        <w:t xml:space="preserve">В случае если участник ЕГЭ по состоянию здоровья или другим объективным причинам не может завершить выполнение экзаменационной работы, он покидает аудиторию. Ответственный организатор должен пригласить организатора вне аудитории, который </w:t>
      </w:r>
      <w:proofErr w:type="gramStart"/>
      <w:r w:rsidRPr="00A00C9B">
        <w:rPr>
          <w:sz w:val="26"/>
          <w:szCs w:val="26"/>
          <w:highlight w:val="lightGray"/>
          <w:lang w:eastAsia="en-US"/>
        </w:rPr>
        <w:t>сопроводит такого участника ЕГЭ к медицинскому работнику и пригласит</w:t>
      </w:r>
      <w:proofErr w:type="gramEnd"/>
      <w:r w:rsidRPr="00A00C9B">
        <w:rPr>
          <w:sz w:val="26"/>
          <w:szCs w:val="26"/>
          <w:highlight w:val="lightGray"/>
          <w:lang w:eastAsia="en-US"/>
        </w:rPr>
        <w:t xml:space="preserve"> члена (членов) ГЭК в медицинский кабинет. В случае подтверждения медицинским работником ухудшения состояния здоровья участника ЕГЭ и при согласии участника ЕГЭ досрочно завершить экзамен заполняется форма ППЭ-22 «Акт о досрочном завершении экзамена по объективным причинам» в медицинском</w:t>
      </w:r>
      <w:r w:rsidRPr="00F71E99">
        <w:rPr>
          <w:sz w:val="26"/>
          <w:szCs w:val="26"/>
          <w:lang w:eastAsia="en-US"/>
        </w:rPr>
        <w:t xml:space="preserve"> </w:t>
      </w:r>
      <w:r w:rsidRPr="00A00C9B">
        <w:rPr>
          <w:sz w:val="26"/>
          <w:szCs w:val="26"/>
          <w:highlight w:val="lightGray"/>
          <w:lang w:eastAsia="en-US"/>
        </w:rPr>
        <w:t xml:space="preserve">кабинете членом ГЭК и медицинским работником. Ответственный организатор и руководитель ППЭ ставят свою подпись в указанном </w:t>
      </w:r>
      <w:proofErr w:type="gramStart"/>
      <w:r w:rsidRPr="00A00C9B">
        <w:rPr>
          <w:sz w:val="26"/>
          <w:szCs w:val="26"/>
          <w:highlight w:val="lightGray"/>
          <w:lang w:eastAsia="en-US"/>
        </w:rPr>
        <w:t>акте</w:t>
      </w:r>
      <w:proofErr w:type="gramEnd"/>
      <w:r w:rsidRPr="00A00C9B">
        <w:rPr>
          <w:sz w:val="26"/>
          <w:szCs w:val="26"/>
          <w:highlight w:val="lightGray"/>
          <w:lang w:eastAsia="en-US"/>
        </w:rPr>
        <w:t xml:space="preserve"> в Штабе ППЭ. </w:t>
      </w:r>
      <w:r w:rsidR="00223AC6" w:rsidRPr="00A00C9B">
        <w:rPr>
          <w:sz w:val="26"/>
          <w:szCs w:val="26"/>
          <w:highlight w:val="lightGray"/>
          <w:lang w:eastAsia="en-US"/>
        </w:rPr>
        <w:t xml:space="preserve">Организатор ставит в </w:t>
      </w:r>
      <w:proofErr w:type="gramStart"/>
      <w:r w:rsidR="00223AC6" w:rsidRPr="00A00C9B">
        <w:rPr>
          <w:sz w:val="26"/>
          <w:szCs w:val="26"/>
          <w:highlight w:val="lightGray"/>
          <w:lang w:eastAsia="en-US"/>
        </w:rPr>
        <w:t>бланке</w:t>
      </w:r>
      <w:proofErr w:type="gramEnd"/>
      <w:r w:rsidR="00223AC6" w:rsidRPr="00A00C9B">
        <w:rPr>
          <w:sz w:val="26"/>
          <w:szCs w:val="26"/>
          <w:highlight w:val="lightGray"/>
          <w:lang w:eastAsia="en-US"/>
        </w:rPr>
        <w:t xml:space="preserve"> регистрации участника ЕГЭ соответствующую отметку.</w:t>
      </w:r>
      <w:r w:rsidR="00223AC6" w:rsidRPr="00A00C9B">
        <w:rPr>
          <w:sz w:val="26"/>
          <w:szCs w:val="26"/>
          <w:lang w:eastAsia="en-US"/>
        </w:rPr>
        <w:t xml:space="preserve"> </w:t>
      </w:r>
      <w:r w:rsidR="00C55593" w:rsidRPr="00A00C9B">
        <w:rPr>
          <w:sz w:val="26"/>
          <w:szCs w:val="26"/>
          <w:lang w:eastAsia="en-US"/>
        </w:rPr>
        <w:t xml:space="preserve"> </w:t>
      </w:r>
    </w:p>
    <w:p w:rsidR="00C327E0" w:rsidRPr="00A00C9B" w:rsidRDefault="003157B0" w:rsidP="00685FE8">
      <w:pPr>
        <w:widowControl w:val="0"/>
        <w:ind w:firstLine="709"/>
        <w:jc w:val="both"/>
        <w:rPr>
          <w:sz w:val="26"/>
          <w:szCs w:val="26"/>
          <w:lang w:eastAsia="en-US"/>
        </w:rPr>
      </w:pPr>
      <w:r w:rsidRPr="00A00C9B">
        <w:rPr>
          <w:sz w:val="26"/>
          <w:szCs w:val="26"/>
          <w:highlight w:val="lightGray"/>
          <w:lang w:eastAsia="en-US"/>
        </w:rPr>
        <w:lastRenderedPageBreak/>
        <w:t xml:space="preserve">Указанные акты </w:t>
      </w:r>
      <w:r w:rsidR="00C327E0" w:rsidRPr="00A00C9B">
        <w:rPr>
          <w:sz w:val="26"/>
          <w:szCs w:val="26"/>
          <w:highlight w:val="lightGray"/>
          <w:lang w:eastAsia="en-US"/>
        </w:rPr>
        <w:t>в тот же день направляются в ГЭК и РЦОИ для учета при обработке экзаменационных работ.</w:t>
      </w:r>
      <w:r w:rsidR="00C327E0" w:rsidRPr="00A00C9B">
        <w:rPr>
          <w:sz w:val="26"/>
          <w:szCs w:val="26"/>
          <w:lang w:eastAsia="en-US"/>
        </w:rPr>
        <w:t xml:space="preserve"> </w:t>
      </w:r>
    </w:p>
    <w:p w:rsidR="004970D2" w:rsidRPr="00F71E99" w:rsidRDefault="00C327E0" w:rsidP="004970D2">
      <w:pPr>
        <w:ind w:firstLine="709"/>
        <w:jc w:val="both"/>
        <w:rPr>
          <w:b/>
          <w:sz w:val="26"/>
          <w:szCs w:val="26"/>
        </w:rPr>
      </w:pPr>
      <w:r w:rsidRPr="00A00C9B">
        <w:rPr>
          <w:b/>
          <w:sz w:val="26"/>
          <w:szCs w:val="26"/>
          <w:lang w:eastAsia="en-US"/>
        </w:rPr>
        <w:t xml:space="preserve">Завершение </w:t>
      </w:r>
      <w:r w:rsidR="004970D2" w:rsidRPr="00A00C9B">
        <w:rPr>
          <w:b/>
          <w:sz w:val="26"/>
          <w:szCs w:val="26"/>
          <w:highlight w:val="lightGray"/>
        </w:rPr>
        <w:t>выполнения экзаменационной работы участниками ЕГЭ и организация сбора ЭМ</w:t>
      </w:r>
      <w:r w:rsidR="004970D2" w:rsidRPr="00F71E99">
        <w:rPr>
          <w:b/>
          <w:sz w:val="26"/>
          <w:szCs w:val="26"/>
        </w:rPr>
        <w:t xml:space="preserve"> </w:t>
      </w:r>
    </w:p>
    <w:p w:rsidR="008C3914" w:rsidRPr="00F71E99" w:rsidRDefault="008C3914" w:rsidP="007D4816">
      <w:pPr>
        <w:widowControl w:val="0"/>
        <w:ind w:firstLine="709"/>
        <w:jc w:val="both"/>
        <w:rPr>
          <w:sz w:val="26"/>
          <w:szCs w:val="26"/>
          <w:lang w:eastAsia="en-US"/>
        </w:rPr>
      </w:pPr>
      <w:r w:rsidRPr="00A00C9B">
        <w:rPr>
          <w:sz w:val="26"/>
          <w:szCs w:val="26"/>
          <w:highlight w:val="lightGray"/>
          <w:lang w:eastAsia="en-US"/>
        </w:rPr>
        <w:t>Участники ЕГЭ, досрочно завершившие выполнение экзаменационной работы, могут покинуть ППЭ. Организаторы принимают у них все ЭМ.</w:t>
      </w:r>
    </w:p>
    <w:p w:rsidR="00675416" w:rsidRPr="00A00C9B" w:rsidRDefault="00675416" w:rsidP="007D4816">
      <w:pPr>
        <w:widowControl w:val="0"/>
        <w:ind w:firstLine="709"/>
        <w:jc w:val="both"/>
        <w:rPr>
          <w:sz w:val="26"/>
          <w:szCs w:val="26"/>
          <w:lang w:eastAsia="en-US"/>
        </w:rPr>
      </w:pPr>
      <w:r w:rsidRPr="00A00C9B">
        <w:rPr>
          <w:sz w:val="26"/>
          <w:szCs w:val="26"/>
          <w:lang w:eastAsia="en-US"/>
        </w:rPr>
        <w:t xml:space="preserve">За 30 минут и за 5 минут до окончания </w:t>
      </w:r>
      <w:r w:rsidR="008C3914" w:rsidRPr="00A00C9B">
        <w:rPr>
          <w:sz w:val="26"/>
          <w:szCs w:val="26"/>
          <w:highlight w:val="lightGray"/>
          <w:lang w:eastAsia="en-US"/>
        </w:rPr>
        <w:t>выполнения экзаменационной работы</w:t>
      </w:r>
      <w:r w:rsidRPr="00A00C9B">
        <w:rPr>
          <w:sz w:val="26"/>
          <w:szCs w:val="26"/>
          <w:lang w:eastAsia="en-US"/>
        </w:rPr>
        <w:t xml:space="preserve"> организаторы </w:t>
      </w:r>
      <w:proofErr w:type="gramStart"/>
      <w:r w:rsidRPr="00A00C9B">
        <w:rPr>
          <w:sz w:val="26"/>
          <w:szCs w:val="26"/>
          <w:lang w:eastAsia="en-US"/>
        </w:rPr>
        <w:t>сообщают участникам ЕГЭ о скором завершении экзамена и напоминают</w:t>
      </w:r>
      <w:proofErr w:type="gramEnd"/>
      <w:r w:rsidRPr="00A00C9B">
        <w:rPr>
          <w:sz w:val="26"/>
          <w:szCs w:val="26"/>
          <w:lang w:eastAsia="en-US"/>
        </w:rPr>
        <w:t xml:space="preserve"> о необходимости перенести ответы из черновиков</w:t>
      </w:r>
      <w:r w:rsidR="008E115E" w:rsidRPr="00A00C9B">
        <w:rPr>
          <w:color w:val="000000"/>
          <w:sz w:val="26"/>
          <w:szCs w:val="26"/>
          <w:lang w:eastAsia="en-US"/>
        </w:rPr>
        <w:t xml:space="preserve"> со </w:t>
      </w:r>
      <w:r w:rsidR="008E115E" w:rsidRPr="00A00C9B">
        <w:rPr>
          <w:color w:val="000000"/>
          <w:sz w:val="26"/>
          <w:szCs w:val="26"/>
          <w:highlight w:val="lightGray"/>
          <w:lang w:eastAsia="en-US"/>
        </w:rPr>
        <w:t>штампом образовательной организации, на базе которой организован ППЭ,</w:t>
      </w:r>
      <w:r w:rsidR="008E115E" w:rsidRPr="00A00C9B">
        <w:rPr>
          <w:color w:val="000000"/>
          <w:sz w:val="26"/>
          <w:szCs w:val="26"/>
          <w:lang w:eastAsia="en-US"/>
        </w:rPr>
        <w:t xml:space="preserve"> </w:t>
      </w:r>
      <w:r w:rsidRPr="00A00C9B">
        <w:rPr>
          <w:sz w:val="26"/>
          <w:szCs w:val="26"/>
          <w:lang w:eastAsia="en-US"/>
        </w:rPr>
        <w:t xml:space="preserve"> и КИМ в </w:t>
      </w:r>
      <w:r w:rsidR="008C3914" w:rsidRPr="00F71E99">
        <w:rPr>
          <w:sz w:val="26"/>
          <w:szCs w:val="26"/>
          <w:lang w:eastAsia="en-US"/>
        </w:rPr>
        <w:t>бланки ЕГЭ</w:t>
      </w:r>
      <w:r w:rsidR="00133E5D" w:rsidRPr="00A00C9B">
        <w:rPr>
          <w:sz w:val="26"/>
          <w:szCs w:val="26"/>
          <w:lang w:eastAsia="en-US"/>
        </w:rPr>
        <w:t>.</w:t>
      </w:r>
    </w:p>
    <w:p w:rsidR="00675416" w:rsidRPr="00BB1A1A" w:rsidRDefault="00C327E0">
      <w:pPr>
        <w:widowControl w:val="0"/>
        <w:ind w:firstLine="709"/>
        <w:jc w:val="both"/>
        <w:rPr>
          <w:sz w:val="26"/>
          <w:szCs w:val="26"/>
          <w:lang w:eastAsia="en-US"/>
        </w:rPr>
      </w:pPr>
      <w:r w:rsidRPr="00A00C9B">
        <w:rPr>
          <w:sz w:val="26"/>
          <w:szCs w:val="26"/>
          <w:lang w:eastAsia="en-US"/>
        </w:rPr>
        <w:t xml:space="preserve">По истечении установленного времени организаторы </w:t>
      </w:r>
      <w:r w:rsidR="006B0436" w:rsidRPr="00A00C9B">
        <w:rPr>
          <w:sz w:val="26"/>
          <w:szCs w:val="26"/>
          <w:lang w:eastAsia="en-US"/>
        </w:rPr>
        <w:t xml:space="preserve">в центре видимости камер видеонаблюдения объявляют окончание </w:t>
      </w:r>
      <w:r w:rsidR="00BB1A1A">
        <w:rPr>
          <w:sz w:val="26"/>
          <w:szCs w:val="26"/>
          <w:lang w:eastAsia="en-US"/>
        </w:rPr>
        <w:t>выполнения экзаменационной работы</w:t>
      </w:r>
      <w:r w:rsidRPr="00A00C9B">
        <w:rPr>
          <w:sz w:val="26"/>
          <w:szCs w:val="26"/>
          <w:lang w:eastAsia="en-US"/>
        </w:rPr>
        <w:t xml:space="preserve">. </w:t>
      </w:r>
      <w:r w:rsidR="00C47C73" w:rsidRPr="00A00C9B">
        <w:rPr>
          <w:sz w:val="26"/>
          <w:szCs w:val="26"/>
          <w:highlight w:val="lightGray"/>
          <w:lang w:eastAsia="en-US"/>
        </w:rPr>
        <w:t>Участники ЕГЭ откладывают ЭМ, включая КИМ и черновики, на край своего стола.</w:t>
      </w:r>
      <w:r w:rsidR="0059176C" w:rsidRPr="00F71E99">
        <w:rPr>
          <w:sz w:val="26"/>
          <w:szCs w:val="26"/>
        </w:rPr>
        <w:t xml:space="preserve"> </w:t>
      </w:r>
      <w:r w:rsidR="00C47C73" w:rsidRPr="00F71E99">
        <w:rPr>
          <w:sz w:val="26"/>
          <w:szCs w:val="26"/>
        </w:rPr>
        <w:t xml:space="preserve">Организаторы </w:t>
      </w:r>
      <w:r w:rsidR="004049C0" w:rsidRPr="00A00C9B">
        <w:rPr>
          <w:sz w:val="26"/>
          <w:szCs w:val="26"/>
        </w:rPr>
        <w:t xml:space="preserve">собирают </w:t>
      </w:r>
      <w:r w:rsidR="004049C0" w:rsidRPr="00A00C9B">
        <w:rPr>
          <w:sz w:val="26"/>
          <w:szCs w:val="26"/>
          <w:lang w:eastAsia="en-US"/>
        </w:rPr>
        <w:t xml:space="preserve">ЭМ у участников </w:t>
      </w:r>
      <w:r w:rsidR="00F77A80" w:rsidRPr="00A00C9B">
        <w:rPr>
          <w:sz w:val="26"/>
          <w:szCs w:val="26"/>
          <w:lang w:eastAsia="en-US"/>
        </w:rPr>
        <w:t>ЕГЭ</w:t>
      </w:r>
      <w:r w:rsidRPr="00A00C9B">
        <w:rPr>
          <w:sz w:val="26"/>
          <w:szCs w:val="26"/>
          <w:lang w:eastAsia="en-US"/>
        </w:rPr>
        <w:t xml:space="preserve">. </w:t>
      </w:r>
      <w:r w:rsidR="0059176C" w:rsidRPr="00A00C9B">
        <w:rPr>
          <w:sz w:val="26"/>
          <w:szCs w:val="26"/>
          <w:highlight w:val="lightGray"/>
          <w:lang w:eastAsia="en-US"/>
        </w:rPr>
        <w:t>Оформление соответствующих форм ППЭ, осуществление раскладки и последующей упаковки организаторами ЭМ, собранных у участников ЕГЭ, осуществляется в специально выделенном в аудитории месте (столе), находящемся в зоне видимости камер видеонаблюдения.</w:t>
      </w:r>
    </w:p>
    <w:p w:rsidR="00C327E0" w:rsidRPr="00A00C9B" w:rsidRDefault="0059176C" w:rsidP="007D4816">
      <w:pPr>
        <w:widowControl w:val="0"/>
        <w:ind w:firstLine="709"/>
        <w:jc w:val="both"/>
        <w:rPr>
          <w:color w:val="000000"/>
          <w:sz w:val="26"/>
          <w:szCs w:val="26"/>
          <w:lang w:eastAsia="en-US"/>
        </w:rPr>
      </w:pPr>
      <w:r w:rsidRPr="00A00C9B">
        <w:rPr>
          <w:sz w:val="26"/>
          <w:szCs w:val="26"/>
          <w:highlight w:val="lightGray"/>
          <w:lang w:eastAsia="en-US"/>
        </w:rPr>
        <w:t>По завершении соответствующих процедур организаторы при помощи организатора вне аудитории пригла</w:t>
      </w:r>
      <w:r w:rsidR="00FD22BE" w:rsidRPr="00A00C9B">
        <w:rPr>
          <w:sz w:val="26"/>
          <w:szCs w:val="26"/>
          <w:highlight w:val="lightGray"/>
          <w:lang w:eastAsia="en-US"/>
        </w:rPr>
        <w:t>шают</w:t>
      </w:r>
      <w:r w:rsidRPr="00A00C9B">
        <w:rPr>
          <w:sz w:val="26"/>
          <w:szCs w:val="26"/>
          <w:highlight w:val="lightGray"/>
          <w:lang w:eastAsia="en-US"/>
        </w:rPr>
        <w:t xml:space="preserve"> члена ГЭК в аудиторию</w:t>
      </w:r>
      <w:r w:rsidR="00FD22BE" w:rsidRPr="00A00C9B">
        <w:rPr>
          <w:sz w:val="26"/>
          <w:szCs w:val="26"/>
          <w:highlight w:val="lightGray"/>
          <w:lang w:eastAsia="en-US"/>
        </w:rPr>
        <w:t>,</w:t>
      </w:r>
      <w:r w:rsidRPr="00A00C9B">
        <w:rPr>
          <w:sz w:val="26"/>
          <w:szCs w:val="26"/>
          <w:highlight w:val="lightGray"/>
          <w:lang w:eastAsia="en-US"/>
        </w:rPr>
        <w:t xml:space="preserve"> и переда</w:t>
      </w:r>
      <w:r w:rsidR="00FD22BE" w:rsidRPr="00A00C9B">
        <w:rPr>
          <w:sz w:val="26"/>
          <w:szCs w:val="26"/>
          <w:highlight w:val="lightGray"/>
          <w:lang w:eastAsia="en-US"/>
        </w:rPr>
        <w:t>ют</w:t>
      </w:r>
      <w:r w:rsidRPr="00A00C9B">
        <w:rPr>
          <w:sz w:val="26"/>
          <w:szCs w:val="26"/>
          <w:highlight w:val="lightGray"/>
          <w:lang w:eastAsia="en-US"/>
        </w:rPr>
        <w:t xml:space="preserve"> ему все ЭМ. </w:t>
      </w:r>
      <w:r w:rsidR="00FD22BE" w:rsidRPr="00A00C9B">
        <w:rPr>
          <w:sz w:val="26"/>
          <w:szCs w:val="26"/>
          <w:highlight w:val="lightGray"/>
          <w:lang w:eastAsia="en-US"/>
        </w:rPr>
        <w:t xml:space="preserve">Вместе с членом ГЭК организаторы проходят </w:t>
      </w:r>
      <w:r w:rsidRPr="00A00C9B">
        <w:rPr>
          <w:sz w:val="26"/>
          <w:szCs w:val="26"/>
          <w:highlight w:val="lightGray"/>
          <w:lang w:eastAsia="en-US"/>
        </w:rPr>
        <w:t>в Штаб ППЭ</w:t>
      </w:r>
      <w:r w:rsidR="00FD22BE" w:rsidRPr="00A00C9B">
        <w:rPr>
          <w:sz w:val="26"/>
          <w:szCs w:val="26"/>
          <w:highlight w:val="lightGray"/>
          <w:lang w:eastAsia="en-US"/>
        </w:rPr>
        <w:t xml:space="preserve"> для передачи ЭМ руководителю ППЭ</w:t>
      </w:r>
      <w:r w:rsidR="00FD22BE" w:rsidRPr="00F71E99">
        <w:rPr>
          <w:sz w:val="26"/>
          <w:szCs w:val="26"/>
          <w:lang w:eastAsia="en-US"/>
        </w:rPr>
        <w:t xml:space="preserve"> </w:t>
      </w:r>
      <w:r w:rsidR="00C327E0" w:rsidRPr="00A00C9B">
        <w:rPr>
          <w:sz w:val="26"/>
          <w:szCs w:val="26"/>
          <w:lang w:eastAsia="en-US"/>
        </w:rPr>
        <w:t xml:space="preserve">по </w:t>
      </w:r>
      <w:r w:rsidR="00C327E0" w:rsidRPr="00A00C9B">
        <w:rPr>
          <w:color w:val="000000"/>
          <w:sz w:val="26"/>
          <w:szCs w:val="26"/>
          <w:lang w:eastAsia="en-US"/>
        </w:rPr>
        <w:t>форме ППЭ-14-02 «Ведомость выдачи и возврата экзаменационных материалов по аудиториям ППЭ».</w:t>
      </w:r>
    </w:p>
    <w:p w:rsidR="00B97468" w:rsidRPr="00F71E99" w:rsidDel="00B97468" w:rsidRDefault="001F7DDF">
      <w:pPr>
        <w:widowControl w:val="0"/>
        <w:ind w:firstLine="709"/>
        <w:jc w:val="both"/>
        <w:rPr>
          <w:sz w:val="26"/>
          <w:szCs w:val="26"/>
          <w:lang w:eastAsia="en-US"/>
        </w:rPr>
      </w:pPr>
      <w:r w:rsidRPr="00A00C9B">
        <w:rPr>
          <w:sz w:val="26"/>
          <w:szCs w:val="26"/>
          <w:lang w:eastAsia="en-US"/>
        </w:rPr>
        <w:t>После получения руководителем ППЭ ЭМ</w:t>
      </w:r>
      <w:r w:rsidR="00B97468" w:rsidRPr="00F71E99">
        <w:rPr>
          <w:sz w:val="26"/>
          <w:szCs w:val="26"/>
          <w:lang w:eastAsia="en-US"/>
        </w:rPr>
        <w:t xml:space="preserve"> от всех ответственных организаторов передает ЭМ по форме ППЭ-14-01 «Акт приемки-передачи экзаменационных материалов в ППЭ» (два экземпляра) члену ГЭК. </w:t>
      </w:r>
    </w:p>
    <w:p w:rsidR="00C327E0" w:rsidRPr="00A00C9B" w:rsidRDefault="00680C4D">
      <w:pPr>
        <w:widowControl w:val="0"/>
        <w:ind w:firstLine="709"/>
        <w:jc w:val="both"/>
        <w:rPr>
          <w:sz w:val="26"/>
          <w:szCs w:val="26"/>
          <w:lang w:eastAsia="en-US"/>
        </w:rPr>
      </w:pPr>
      <w:r w:rsidRPr="00A00C9B">
        <w:rPr>
          <w:sz w:val="26"/>
          <w:szCs w:val="26"/>
          <w:lang w:eastAsia="en-US"/>
        </w:rPr>
        <w:t>Члены ГЭК составляют отчет о проведении ЕГЭ в ППЭ</w:t>
      </w:r>
      <w:r w:rsidR="00133E5D" w:rsidRPr="00A00C9B">
        <w:rPr>
          <w:sz w:val="26"/>
          <w:szCs w:val="26"/>
          <w:lang w:eastAsia="en-US"/>
        </w:rPr>
        <w:t xml:space="preserve"> (форма ППЭ-10)</w:t>
      </w:r>
      <w:r w:rsidRPr="00A00C9B">
        <w:rPr>
          <w:sz w:val="26"/>
          <w:szCs w:val="26"/>
          <w:lang w:eastAsia="en-US"/>
        </w:rPr>
        <w:t>, который в тот же день передается в ГЭК</w:t>
      </w:r>
      <w:r w:rsidR="00133E5D" w:rsidRPr="00A00C9B">
        <w:rPr>
          <w:sz w:val="26"/>
          <w:szCs w:val="26"/>
          <w:lang w:eastAsia="en-US"/>
        </w:rPr>
        <w:t>.</w:t>
      </w:r>
    </w:p>
    <w:p w:rsidR="00C327E0" w:rsidRPr="00A00C9B" w:rsidRDefault="00B97468" w:rsidP="00FD5378">
      <w:pPr>
        <w:widowControl w:val="0"/>
        <w:ind w:firstLine="709"/>
        <w:jc w:val="both"/>
        <w:rPr>
          <w:sz w:val="26"/>
          <w:szCs w:val="26"/>
          <w:lang w:eastAsia="en-US"/>
        </w:rPr>
      </w:pPr>
      <w:proofErr w:type="gramStart"/>
      <w:r w:rsidRPr="00A00C9B">
        <w:rPr>
          <w:sz w:val="26"/>
          <w:szCs w:val="26"/>
          <w:highlight w:val="lightGray"/>
          <w:lang w:eastAsia="en-US"/>
        </w:rPr>
        <w:t>Упакованные</w:t>
      </w:r>
      <w:proofErr w:type="gramEnd"/>
      <w:r w:rsidRPr="00A00C9B">
        <w:rPr>
          <w:sz w:val="26"/>
          <w:szCs w:val="26"/>
          <w:highlight w:val="lightGray"/>
          <w:lang w:eastAsia="en-US"/>
        </w:rPr>
        <w:t xml:space="preserve"> и запечатанные ЭМ</w:t>
      </w:r>
      <w:r w:rsidR="00C327E0" w:rsidRPr="00A00C9B">
        <w:rPr>
          <w:sz w:val="26"/>
          <w:szCs w:val="26"/>
          <w:lang w:eastAsia="en-US"/>
        </w:rPr>
        <w:t xml:space="preserve"> в тот же день доставляются членами ГЭК</w:t>
      </w:r>
      <w:r w:rsidR="00022B3E" w:rsidRPr="00A00C9B">
        <w:rPr>
          <w:sz w:val="26"/>
          <w:szCs w:val="26"/>
          <w:lang w:eastAsia="en-US"/>
        </w:rPr>
        <w:t xml:space="preserve"> </w:t>
      </w:r>
      <w:r w:rsidR="00022B3E" w:rsidRPr="00A00C9B">
        <w:rPr>
          <w:sz w:val="26"/>
          <w:szCs w:val="26"/>
        </w:rPr>
        <w:t xml:space="preserve">или сотрудниками </w:t>
      </w:r>
      <w:r w:rsidR="00675416" w:rsidRPr="00A00C9B">
        <w:rPr>
          <w:sz w:val="26"/>
          <w:szCs w:val="26"/>
        </w:rPr>
        <w:t>УСС</w:t>
      </w:r>
      <w:r w:rsidR="00C327E0" w:rsidRPr="00A00C9B">
        <w:rPr>
          <w:sz w:val="26"/>
          <w:szCs w:val="26"/>
          <w:lang w:eastAsia="en-US"/>
        </w:rPr>
        <w:t xml:space="preserve"> из ППЭ в РЦОИ, за исключением ППЭ, в которых</w:t>
      </w:r>
      <w:r w:rsidR="009544BD" w:rsidRPr="00A00C9B">
        <w:rPr>
          <w:sz w:val="26"/>
          <w:szCs w:val="26"/>
          <w:lang w:eastAsia="en-US"/>
        </w:rPr>
        <w:t>,</w:t>
      </w:r>
      <w:r w:rsidR="00C327E0" w:rsidRPr="00A00C9B">
        <w:rPr>
          <w:sz w:val="26"/>
          <w:szCs w:val="26"/>
          <w:lang w:eastAsia="en-US"/>
        </w:rPr>
        <w:t xml:space="preserve"> по решению ГЭК</w:t>
      </w:r>
      <w:r w:rsidR="009544BD" w:rsidRPr="00A00C9B">
        <w:rPr>
          <w:sz w:val="26"/>
          <w:szCs w:val="26"/>
          <w:lang w:eastAsia="en-US"/>
        </w:rPr>
        <w:t>,</w:t>
      </w:r>
      <w:r w:rsidR="00C327E0" w:rsidRPr="00A00C9B">
        <w:rPr>
          <w:sz w:val="26"/>
          <w:szCs w:val="26"/>
          <w:lang w:eastAsia="en-US"/>
        </w:rPr>
        <w:t xml:space="preserve"> проводится сканирование экзаменационных работ. В таких ППЭ сразу по </w:t>
      </w:r>
      <w:proofErr w:type="gramStart"/>
      <w:r w:rsidR="00C327E0" w:rsidRPr="00A00C9B">
        <w:rPr>
          <w:sz w:val="26"/>
          <w:szCs w:val="26"/>
          <w:lang w:eastAsia="en-US"/>
        </w:rPr>
        <w:t>завершении</w:t>
      </w:r>
      <w:proofErr w:type="gramEnd"/>
      <w:r w:rsidR="00C327E0" w:rsidRPr="00A00C9B">
        <w:rPr>
          <w:sz w:val="26"/>
          <w:szCs w:val="26"/>
          <w:lang w:eastAsia="en-US"/>
        </w:rPr>
        <w:t xml:space="preserve"> экзамена техническим специалистом производится сканирование экзаменационных работ в присутствии членов ГЭК, руководителя ППЭ и общественных наблюдателей (при наличии)</w:t>
      </w:r>
      <w:r w:rsidR="00DC4352">
        <w:rPr>
          <w:sz w:val="26"/>
          <w:szCs w:val="26"/>
          <w:lang w:eastAsia="en-US"/>
        </w:rPr>
        <w:t xml:space="preserve"> в Штабе ППЭ</w:t>
      </w:r>
      <w:r w:rsidR="00C327E0" w:rsidRPr="00A00C9B">
        <w:rPr>
          <w:sz w:val="26"/>
          <w:szCs w:val="26"/>
          <w:lang w:eastAsia="en-US"/>
        </w:rPr>
        <w:t>. Отсканированные изображения экзаменационных работ передаются в РЦОИ</w:t>
      </w:r>
      <w:r w:rsidR="00DC4352">
        <w:rPr>
          <w:sz w:val="26"/>
          <w:szCs w:val="26"/>
          <w:lang w:eastAsia="en-US"/>
        </w:rPr>
        <w:t xml:space="preserve">, </w:t>
      </w:r>
      <w:r w:rsidR="00DC4352" w:rsidRPr="00A00C9B">
        <w:rPr>
          <w:sz w:val="26"/>
          <w:szCs w:val="26"/>
          <w:highlight w:val="lightGray"/>
          <w:lang w:eastAsia="en-US"/>
        </w:rPr>
        <w:t>уполномоченную организацию</w:t>
      </w:r>
      <w:r w:rsidR="00C327E0" w:rsidRPr="00A00C9B">
        <w:rPr>
          <w:sz w:val="26"/>
          <w:szCs w:val="26"/>
          <w:lang w:eastAsia="en-US"/>
        </w:rPr>
        <w:t xml:space="preserve"> для последующей обработки. Бумажные экзаменационные работы ЕГЭ </w:t>
      </w:r>
      <w:r w:rsidR="00DC4352" w:rsidRPr="00A00C9B">
        <w:rPr>
          <w:sz w:val="26"/>
          <w:szCs w:val="26"/>
          <w:highlight w:val="lightGray"/>
          <w:lang w:eastAsia="en-US"/>
        </w:rPr>
        <w:t>после направления отсканированных изображений экзаменационных работ хранятся в ППЭ, затем</w:t>
      </w:r>
      <w:r w:rsidR="00DC4352">
        <w:rPr>
          <w:sz w:val="26"/>
          <w:szCs w:val="26"/>
          <w:lang w:eastAsia="en-US"/>
        </w:rPr>
        <w:t xml:space="preserve"> </w:t>
      </w:r>
      <w:r w:rsidR="00C327E0" w:rsidRPr="00A00C9B">
        <w:rPr>
          <w:sz w:val="26"/>
          <w:szCs w:val="26"/>
          <w:lang w:eastAsia="en-US"/>
        </w:rPr>
        <w:t>направляются на хранение в РЦОИ</w:t>
      </w:r>
      <w:r w:rsidR="00DC4352" w:rsidRPr="00DC4352">
        <w:t xml:space="preserve"> </w:t>
      </w:r>
      <w:r w:rsidR="00DC4352" w:rsidRPr="00A00C9B">
        <w:rPr>
          <w:sz w:val="26"/>
          <w:szCs w:val="26"/>
          <w:highlight w:val="lightGray"/>
          <w:lang w:eastAsia="en-US"/>
        </w:rPr>
        <w:t>в сроки, установленные ОИВ, МИД России, учредителем</w:t>
      </w:r>
      <w:r w:rsidR="00C327E0" w:rsidRPr="00A00C9B">
        <w:rPr>
          <w:sz w:val="26"/>
          <w:szCs w:val="26"/>
          <w:highlight w:val="lightGray"/>
          <w:lang w:eastAsia="en-US"/>
        </w:rPr>
        <w:t>.</w:t>
      </w:r>
    </w:p>
    <w:p w:rsidR="00680C4D" w:rsidRPr="00A00C9B" w:rsidRDefault="00680C4D" w:rsidP="00FD5378">
      <w:pPr>
        <w:widowControl w:val="0"/>
        <w:ind w:firstLine="709"/>
        <w:jc w:val="both"/>
        <w:rPr>
          <w:spacing w:val="-6"/>
          <w:sz w:val="26"/>
          <w:szCs w:val="26"/>
        </w:rPr>
      </w:pPr>
      <w:r w:rsidRPr="00A00C9B">
        <w:rPr>
          <w:spacing w:val="-6"/>
          <w:sz w:val="26"/>
          <w:szCs w:val="26"/>
        </w:rPr>
        <w:t xml:space="preserve">Неиспользованные и использованные </w:t>
      </w:r>
      <w:r w:rsidR="00B97468" w:rsidRPr="00F71E99">
        <w:rPr>
          <w:spacing w:val="-6"/>
          <w:sz w:val="26"/>
          <w:szCs w:val="26"/>
        </w:rPr>
        <w:t>ЭМ</w:t>
      </w:r>
      <w:r w:rsidRPr="00A00C9B">
        <w:rPr>
          <w:spacing w:val="-6"/>
          <w:sz w:val="26"/>
          <w:szCs w:val="26"/>
        </w:rPr>
        <w:t>, а также использованные черновики</w:t>
      </w:r>
      <w:r w:rsidR="008E115E" w:rsidRPr="00A00C9B">
        <w:rPr>
          <w:color w:val="000000"/>
          <w:sz w:val="26"/>
          <w:szCs w:val="26"/>
          <w:lang w:eastAsia="en-US"/>
        </w:rPr>
        <w:t xml:space="preserve"> </w:t>
      </w:r>
      <w:r w:rsidR="008E115E" w:rsidRPr="00A00C9B">
        <w:rPr>
          <w:color w:val="000000"/>
          <w:sz w:val="26"/>
          <w:szCs w:val="26"/>
          <w:highlight w:val="lightGray"/>
          <w:lang w:eastAsia="en-US"/>
        </w:rPr>
        <w:t>со штампом образовательной организации, на базе которой организован ППЭ,</w:t>
      </w:r>
      <w:r w:rsidR="008E115E" w:rsidRPr="00A00C9B">
        <w:rPr>
          <w:color w:val="000000"/>
          <w:sz w:val="26"/>
          <w:szCs w:val="26"/>
          <w:lang w:eastAsia="en-US"/>
        </w:rPr>
        <w:t xml:space="preserve"> </w:t>
      </w:r>
      <w:r w:rsidRPr="00A00C9B">
        <w:rPr>
          <w:spacing w:val="-6"/>
          <w:sz w:val="26"/>
          <w:szCs w:val="26"/>
        </w:rPr>
        <w:t xml:space="preserve"> направляются в места, определенные </w:t>
      </w:r>
      <w:r w:rsidR="009544BD" w:rsidRPr="00A00C9B">
        <w:rPr>
          <w:spacing w:val="-6"/>
          <w:sz w:val="26"/>
          <w:szCs w:val="26"/>
        </w:rPr>
        <w:t>ОИВ</w:t>
      </w:r>
      <w:r w:rsidRPr="00A00C9B">
        <w:rPr>
          <w:spacing w:val="-6"/>
          <w:sz w:val="26"/>
          <w:szCs w:val="26"/>
        </w:rPr>
        <w:t xml:space="preserve">, МИД России, учредителем для обеспечения их хранения. </w:t>
      </w:r>
    </w:p>
    <w:p w:rsidR="00680C4D" w:rsidRPr="00A00C9B" w:rsidRDefault="00680C4D" w:rsidP="00FD5378">
      <w:pPr>
        <w:widowControl w:val="0"/>
        <w:ind w:firstLine="709"/>
        <w:jc w:val="both"/>
        <w:rPr>
          <w:spacing w:val="-6"/>
          <w:sz w:val="26"/>
          <w:szCs w:val="26"/>
        </w:rPr>
      </w:pPr>
      <w:r w:rsidRPr="00A00C9B">
        <w:rPr>
          <w:spacing w:val="-6"/>
          <w:sz w:val="26"/>
          <w:szCs w:val="26"/>
        </w:rPr>
        <w:t xml:space="preserve">Неиспользованные и использованные </w:t>
      </w:r>
      <w:r w:rsidR="00B97468" w:rsidRPr="00F71E99">
        <w:rPr>
          <w:spacing w:val="-6"/>
          <w:sz w:val="26"/>
          <w:szCs w:val="26"/>
        </w:rPr>
        <w:t>ЭМ</w:t>
      </w:r>
      <w:r w:rsidR="009544BD" w:rsidRPr="00A00C9B">
        <w:rPr>
          <w:spacing w:val="-6"/>
          <w:sz w:val="26"/>
          <w:szCs w:val="26"/>
        </w:rPr>
        <w:t xml:space="preserve"> хранятся</w:t>
      </w:r>
      <w:r w:rsidRPr="00A00C9B">
        <w:rPr>
          <w:spacing w:val="-6"/>
          <w:sz w:val="26"/>
          <w:szCs w:val="26"/>
        </w:rPr>
        <w:t xml:space="preserve"> в течение полугода, использованные черновики</w:t>
      </w:r>
      <w:r w:rsidR="008E115E" w:rsidRPr="00A00C9B">
        <w:rPr>
          <w:color w:val="000000"/>
          <w:sz w:val="26"/>
          <w:szCs w:val="26"/>
          <w:lang w:eastAsia="en-US"/>
        </w:rPr>
        <w:t xml:space="preserve"> </w:t>
      </w:r>
      <w:r w:rsidR="008E115E" w:rsidRPr="00A00C9B">
        <w:rPr>
          <w:color w:val="000000"/>
          <w:sz w:val="26"/>
          <w:szCs w:val="26"/>
          <w:highlight w:val="lightGray"/>
          <w:lang w:eastAsia="en-US"/>
        </w:rPr>
        <w:t xml:space="preserve">со штампом образовательной организации, на базе которой </w:t>
      </w:r>
      <w:proofErr w:type="gramStart"/>
      <w:r w:rsidR="008E115E" w:rsidRPr="00A00C9B">
        <w:rPr>
          <w:color w:val="000000"/>
          <w:sz w:val="26"/>
          <w:szCs w:val="26"/>
          <w:highlight w:val="lightGray"/>
          <w:lang w:eastAsia="en-US"/>
        </w:rPr>
        <w:t>организован</w:t>
      </w:r>
      <w:proofErr w:type="gramEnd"/>
      <w:r w:rsidR="008E115E" w:rsidRPr="00A00C9B">
        <w:rPr>
          <w:color w:val="000000"/>
          <w:sz w:val="26"/>
          <w:szCs w:val="26"/>
          <w:highlight w:val="lightGray"/>
          <w:lang w:eastAsia="en-US"/>
        </w:rPr>
        <w:t xml:space="preserve"> ППЭ,</w:t>
      </w:r>
      <w:r w:rsidR="008E115E" w:rsidRPr="00A00C9B">
        <w:rPr>
          <w:color w:val="000000"/>
          <w:sz w:val="26"/>
          <w:szCs w:val="26"/>
          <w:lang w:eastAsia="en-US"/>
        </w:rPr>
        <w:t xml:space="preserve"> </w:t>
      </w:r>
      <w:r w:rsidRPr="00A00C9B">
        <w:rPr>
          <w:spacing w:val="-6"/>
          <w:sz w:val="26"/>
          <w:szCs w:val="26"/>
        </w:rPr>
        <w:t xml:space="preserve"> - в течение месяца после проведения экзамена. По истечении указанного срока перечисленные материалы уничтожаются лицами, назначенными </w:t>
      </w:r>
      <w:r w:rsidR="009544BD" w:rsidRPr="00A00C9B">
        <w:rPr>
          <w:spacing w:val="-6"/>
          <w:sz w:val="26"/>
          <w:szCs w:val="26"/>
        </w:rPr>
        <w:t>ОИВ</w:t>
      </w:r>
      <w:r w:rsidRPr="00A00C9B">
        <w:rPr>
          <w:spacing w:val="-6"/>
          <w:sz w:val="26"/>
          <w:szCs w:val="26"/>
        </w:rPr>
        <w:t>, МИД России, учредителем.</w:t>
      </w:r>
    </w:p>
    <w:p w:rsidR="00C327E0" w:rsidRPr="00A00C9B" w:rsidRDefault="00C327E0" w:rsidP="00836A93">
      <w:pPr>
        <w:pStyle w:val="1"/>
        <w:ind w:left="0" w:firstLine="0"/>
        <w:rPr>
          <w:rFonts w:cs="Times New Roman"/>
          <w:sz w:val="26"/>
          <w:szCs w:val="26"/>
        </w:rPr>
      </w:pPr>
      <w:bookmarkStart w:id="7" w:name="_Toc437275263"/>
      <w:bookmarkStart w:id="8" w:name="_Toc350962477"/>
      <w:bookmarkStart w:id="9" w:name="_Toc97394169"/>
      <w:r w:rsidRPr="00A00C9B">
        <w:rPr>
          <w:rFonts w:cs="Times New Roman"/>
          <w:sz w:val="26"/>
          <w:szCs w:val="26"/>
        </w:rPr>
        <w:lastRenderedPageBreak/>
        <w:t>Инструктивные материалы</w:t>
      </w:r>
      <w:r w:rsidR="00D756C0" w:rsidRPr="00A00C9B">
        <w:rPr>
          <w:rFonts w:cs="Times New Roman"/>
          <w:sz w:val="26"/>
          <w:szCs w:val="26"/>
        </w:rPr>
        <w:t xml:space="preserve"> </w:t>
      </w:r>
      <w:r w:rsidR="00D756C0" w:rsidRPr="00A00C9B">
        <w:rPr>
          <w:rFonts w:cs="Times New Roman"/>
          <w:sz w:val="26"/>
          <w:szCs w:val="26"/>
          <w:highlight w:val="lightGray"/>
        </w:rPr>
        <w:t>для лиц, привлекаемых к проведению ЕГЭ в ППЭ</w:t>
      </w:r>
      <w:r w:rsidR="00940AEB" w:rsidRPr="00A00C9B">
        <w:rPr>
          <w:rStyle w:val="a8"/>
          <w:sz w:val="26"/>
          <w:szCs w:val="26"/>
          <w:highlight w:val="lightGray"/>
        </w:rPr>
        <w:footnoteReference w:id="6"/>
      </w:r>
      <w:bookmarkEnd w:id="7"/>
    </w:p>
    <w:p w:rsidR="00C327E0" w:rsidRPr="00A00C9B" w:rsidRDefault="00836A93" w:rsidP="00CB1989">
      <w:pPr>
        <w:pStyle w:val="1"/>
        <w:numPr>
          <w:ilvl w:val="1"/>
          <w:numId w:val="56"/>
        </w:numPr>
        <w:rPr>
          <w:rFonts w:cs="Times New Roman"/>
          <w:sz w:val="26"/>
          <w:szCs w:val="26"/>
        </w:rPr>
      </w:pPr>
      <w:bookmarkStart w:id="10" w:name="_Toc437275264"/>
      <w:r w:rsidRPr="00A00C9B">
        <w:rPr>
          <w:rFonts w:cs="Times New Roman"/>
          <w:sz w:val="26"/>
          <w:szCs w:val="26"/>
        </w:rPr>
        <w:t>.</w:t>
      </w:r>
      <w:r w:rsidR="00CB1989" w:rsidRPr="00A00C9B">
        <w:rPr>
          <w:rFonts w:cs="Times New Roman"/>
          <w:sz w:val="26"/>
          <w:szCs w:val="26"/>
        </w:rPr>
        <w:t xml:space="preserve"> </w:t>
      </w:r>
      <w:r w:rsidR="00C327E0" w:rsidRPr="00A00C9B">
        <w:rPr>
          <w:rFonts w:cs="Times New Roman"/>
          <w:sz w:val="26"/>
          <w:szCs w:val="26"/>
        </w:rPr>
        <w:t>Инструкция для членов ГЭК в ППЭ</w:t>
      </w:r>
      <w:bookmarkEnd w:id="8"/>
      <w:bookmarkEnd w:id="10"/>
    </w:p>
    <w:p w:rsidR="00D839B6" w:rsidRPr="009E3A3F" w:rsidRDefault="00D839B6" w:rsidP="00D839B6">
      <w:pPr>
        <w:tabs>
          <w:tab w:val="left" w:pos="993"/>
        </w:tabs>
        <w:ind w:firstLine="709"/>
        <w:contextualSpacing/>
        <w:jc w:val="both"/>
        <w:rPr>
          <w:sz w:val="26"/>
          <w:szCs w:val="26"/>
        </w:rPr>
      </w:pPr>
      <w:bookmarkStart w:id="11" w:name="_Toc97525690"/>
      <w:bookmarkEnd w:id="9"/>
      <w:r w:rsidRPr="009E3A3F">
        <w:rPr>
          <w:b/>
          <w:sz w:val="26"/>
          <w:szCs w:val="26"/>
        </w:rPr>
        <w:t xml:space="preserve">Член </w:t>
      </w:r>
      <w:r w:rsidR="003617CC" w:rsidRPr="00F71E99">
        <w:rPr>
          <w:b/>
          <w:sz w:val="26"/>
          <w:szCs w:val="26"/>
        </w:rPr>
        <w:t>ГЭК</w:t>
      </w:r>
      <w:r w:rsidRPr="009E3A3F">
        <w:rPr>
          <w:sz w:val="26"/>
          <w:szCs w:val="26"/>
        </w:rPr>
        <w:t xml:space="preserve"> обеспечивает соблюдение требований </w:t>
      </w:r>
      <w:r w:rsidR="003617CC" w:rsidRPr="00F71E99">
        <w:rPr>
          <w:sz w:val="26"/>
          <w:szCs w:val="26"/>
        </w:rPr>
        <w:t>Порядка</w:t>
      </w:r>
      <w:r w:rsidRPr="009E3A3F">
        <w:rPr>
          <w:sz w:val="26"/>
          <w:szCs w:val="26"/>
        </w:rPr>
        <w:t>, в том числе:</w:t>
      </w:r>
    </w:p>
    <w:p w:rsidR="00D839B6" w:rsidRPr="009E3A3F" w:rsidRDefault="00D839B6" w:rsidP="00D839B6">
      <w:pPr>
        <w:tabs>
          <w:tab w:val="left" w:pos="993"/>
        </w:tabs>
        <w:ind w:firstLine="709"/>
        <w:contextualSpacing/>
        <w:jc w:val="both"/>
        <w:rPr>
          <w:sz w:val="26"/>
          <w:szCs w:val="26"/>
        </w:rPr>
      </w:pPr>
      <w:r w:rsidRPr="009E3A3F">
        <w:rPr>
          <w:sz w:val="26"/>
          <w:szCs w:val="26"/>
        </w:rPr>
        <w:t xml:space="preserve">по решению председателя ГЭК не </w:t>
      </w:r>
      <w:proofErr w:type="gramStart"/>
      <w:r w:rsidRPr="009E3A3F">
        <w:rPr>
          <w:sz w:val="26"/>
          <w:szCs w:val="26"/>
        </w:rPr>
        <w:t>позднее</w:t>
      </w:r>
      <w:proofErr w:type="gramEnd"/>
      <w:r w:rsidRPr="009E3A3F">
        <w:rPr>
          <w:sz w:val="26"/>
          <w:szCs w:val="26"/>
        </w:rPr>
        <w:t xml:space="preserve"> чем за две недели до начала экзаменов проводит проверку готовности </w:t>
      </w:r>
      <w:r w:rsidR="003617CC" w:rsidRPr="00F71E99">
        <w:rPr>
          <w:sz w:val="26"/>
          <w:szCs w:val="26"/>
        </w:rPr>
        <w:t>ППЭ</w:t>
      </w:r>
      <w:r w:rsidRPr="009E3A3F">
        <w:rPr>
          <w:sz w:val="26"/>
          <w:szCs w:val="26"/>
        </w:rPr>
        <w:t xml:space="preserve">, обеспечивает доставку </w:t>
      </w:r>
      <w:r w:rsidR="003617CC" w:rsidRPr="00F71E99">
        <w:rPr>
          <w:sz w:val="26"/>
          <w:szCs w:val="26"/>
        </w:rPr>
        <w:t>ЭМ</w:t>
      </w:r>
      <w:r w:rsidRPr="009E3A3F">
        <w:rPr>
          <w:sz w:val="26"/>
          <w:szCs w:val="26"/>
        </w:rPr>
        <w:t xml:space="preserve"> в ППЭ в день экзамена, осуществляет контроль за проведением ГИА в ППЭ;</w:t>
      </w:r>
    </w:p>
    <w:p w:rsidR="00D839B6" w:rsidRPr="009E3A3F" w:rsidRDefault="00D839B6" w:rsidP="00D839B6">
      <w:pPr>
        <w:tabs>
          <w:tab w:val="left" w:pos="993"/>
        </w:tabs>
        <w:ind w:firstLine="709"/>
        <w:contextualSpacing/>
        <w:jc w:val="both"/>
        <w:rPr>
          <w:sz w:val="26"/>
          <w:szCs w:val="26"/>
        </w:rPr>
      </w:pPr>
      <w:r w:rsidRPr="009E3A3F">
        <w:rPr>
          <w:sz w:val="26"/>
          <w:szCs w:val="26"/>
        </w:rPr>
        <w:t>осуществляет взаимодействие с руководителем и организаторами ППЭ, общественными наблюдателями, 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 по вопросам соблюдения установленного порядка проведения ГИА;</w:t>
      </w:r>
    </w:p>
    <w:p w:rsidR="00D839B6" w:rsidRPr="009E3A3F" w:rsidRDefault="00D839B6" w:rsidP="00D839B6">
      <w:pPr>
        <w:tabs>
          <w:tab w:val="left" w:pos="993"/>
        </w:tabs>
        <w:ind w:firstLine="709"/>
        <w:contextualSpacing/>
        <w:jc w:val="both"/>
        <w:rPr>
          <w:sz w:val="26"/>
          <w:szCs w:val="26"/>
        </w:rPr>
      </w:pPr>
      <w:r w:rsidRPr="009E3A3F">
        <w:rPr>
          <w:sz w:val="26"/>
          <w:szCs w:val="26"/>
        </w:rPr>
        <w:t xml:space="preserve">в </w:t>
      </w:r>
      <w:proofErr w:type="gramStart"/>
      <w:r w:rsidRPr="009E3A3F">
        <w:rPr>
          <w:sz w:val="26"/>
          <w:szCs w:val="26"/>
        </w:rPr>
        <w:t>случае</w:t>
      </w:r>
      <w:proofErr w:type="gramEnd"/>
      <w:r w:rsidRPr="009E3A3F">
        <w:rPr>
          <w:sz w:val="26"/>
          <w:szCs w:val="26"/>
        </w:rPr>
        <w:t xml:space="preserve"> выявления нарушений установленного </w:t>
      </w:r>
      <w:r w:rsidR="003617CC" w:rsidRPr="00F71E99">
        <w:rPr>
          <w:sz w:val="26"/>
          <w:szCs w:val="26"/>
        </w:rPr>
        <w:t>Порядка</w:t>
      </w:r>
      <w:r w:rsidRPr="009E3A3F">
        <w:rPr>
          <w:sz w:val="26"/>
          <w:szCs w:val="26"/>
        </w:rPr>
        <w:t xml:space="preserve"> принимает решение об удалении с экзамена участников </w:t>
      </w:r>
      <w:r w:rsidR="003617CC" w:rsidRPr="00F71E99">
        <w:rPr>
          <w:sz w:val="26"/>
          <w:szCs w:val="26"/>
        </w:rPr>
        <w:t>ЕГЭ</w:t>
      </w:r>
      <w:r w:rsidRPr="009E3A3F">
        <w:rPr>
          <w:sz w:val="26"/>
          <w:szCs w:val="26"/>
        </w:rPr>
        <w:t>, а также иных лиц, находящихся в ППЭ, по согласованию с председателем ГЭК принимает решение об остановке экзамена в ППЭ или отдельных аудиториях ППЭ.</w:t>
      </w:r>
    </w:p>
    <w:p w:rsidR="00D839B6" w:rsidRPr="009E3A3F" w:rsidRDefault="00D839B6" w:rsidP="00D839B6">
      <w:pPr>
        <w:tabs>
          <w:tab w:val="left" w:pos="993"/>
        </w:tabs>
        <w:ind w:firstLine="709"/>
        <w:contextualSpacing/>
        <w:jc w:val="both"/>
        <w:rPr>
          <w:b/>
          <w:sz w:val="26"/>
          <w:szCs w:val="26"/>
        </w:rPr>
      </w:pPr>
      <w:r w:rsidRPr="009E3A3F">
        <w:rPr>
          <w:b/>
          <w:sz w:val="26"/>
          <w:szCs w:val="26"/>
        </w:rPr>
        <w:t>Член ГЭК имеет право:</w:t>
      </w:r>
    </w:p>
    <w:p w:rsidR="00D839B6" w:rsidRPr="009E3A3F" w:rsidRDefault="00D839B6" w:rsidP="00D839B6">
      <w:pPr>
        <w:tabs>
          <w:tab w:val="left" w:pos="993"/>
        </w:tabs>
        <w:ind w:firstLine="709"/>
        <w:contextualSpacing/>
        <w:jc w:val="both"/>
        <w:rPr>
          <w:sz w:val="26"/>
          <w:szCs w:val="26"/>
        </w:rPr>
      </w:pPr>
      <w:r w:rsidRPr="009E3A3F">
        <w:rPr>
          <w:sz w:val="26"/>
          <w:szCs w:val="26"/>
        </w:rPr>
        <w:t>удалить с экзамена участников ЕГЭ, организаторов ППЭ, общественных наблюдателей, представителей СМИ и иных лиц, нарушающих порядок проведения ГИА;</w:t>
      </w:r>
    </w:p>
    <w:p w:rsidR="00D839B6" w:rsidRPr="009E3A3F" w:rsidRDefault="00D839B6" w:rsidP="00D839B6">
      <w:pPr>
        <w:tabs>
          <w:tab w:val="left" w:pos="993"/>
        </w:tabs>
        <w:ind w:firstLine="709"/>
        <w:contextualSpacing/>
        <w:jc w:val="both"/>
        <w:rPr>
          <w:sz w:val="26"/>
          <w:szCs w:val="26"/>
        </w:rPr>
      </w:pPr>
      <w:r w:rsidRPr="009E3A3F">
        <w:rPr>
          <w:sz w:val="26"/>
          <w:szCs w:val="26"/>
        </w:rPr>
        <w:t xml:space="preserve">по согласованию с председателем ГЭК (заместителем председателя ГЭК) принять решение об остановке экзамена в ППЭ или в отдельно взятой аудитории в случае грубых нарушений, ведущих к массовому искажению результатов ЕГЭ.  </w:t>
      </w:r>
    </w:p>
    <w:p w:rsidR="00D839B6" w:rsidRPr="009E3A3F" w:rsidRDefault="00D839B6" w:rsidP="00D839B6">
      <w:pPr>
        <w:tabs>
          <w:tab w:val="left" w:pos="993"/>
        </w:tabs>
        <w:ind w:firstLine="709"/>
        <w:contextualSpacing/>
        <w:jc w:val="both"/>
        <w:rPr>
          <w:b/>
          <w:sz w:val="26"/>
          <w:szCs w:val="26"/>
        </w:rPr>
      </w:pPr>
      <w:r w:rsidRPr="009E3A3F">
        <w:rPr>
          <w:b/>
          <w:sz w:val="26"/>
          <w:szCs w:val="26"/>
        </w:rPr>
        <w:t xml:space="preserve">Член ГЭК несет ответственность </w:t>
      </w:r>
      <w:proofErr w:type="gramStart"/>
      <w:r w:rsidRPr="009E3A3F">
        <w:rPr>
          <w:b/>
          <w:sz w:val="26"/>
          <w:szCs w:val="26"/>
        </w:rPr>
        <w:t>за</w:t>
      </w:r>
      <w:proofErr w:type="gramEnd"/>
      <w:r w:rsidRPr="009E3A3F">
        <w:rPr>
          <w:b/>
          <w:sz w:val="26"/>
          <w:szCs w:val="26"/>
        </w:rPr>
        <w:t>:</w:t>
      </w:r>
    </w:p>
    <w:p w:rsidR="00D839B6" w:rsidRPr="009E3A3F" w:rsidRDefault="00D839B6" w:rsidP="00D839B6">
      <w:pPr>
        <w:tabs>
          <w:tab w:val="left" w:pos="993"/>
        </w:tabs>
        <w:ind w:firstLine="709"/>
        <w:contextualSpacing/>
        <w:jc w:val="both"/>
        <w:rPr>
          <w:sz w:val="26"/>
          <w:szCs w:val="26"/>
        </w:rPr>
      </w:pPr>
      <w:proofErr w:type="gramStart"/>
      <w:r w:rsidRPr="009E3A3F">
        <w:rPr>
          <w:sz w:val="26"/>
          <w:szCs w:val="26"/>
        </w:rPr>
        <w:t xml:space="preserve">целостность, полноту и сохранность доставочных </w:t>
      </w:r>
      <w:proofErr w:type="spellStart"/>
      <w:r w:rsidRPr="009E3A3F">
        <w:rPr>
          <w:sz w:val="26"/>
          <w:szCs w:val="26"/>
        </w:rPr>
        <w:t>спецпакетов</w:t>
      </w:r>
      <w:proofErr w:type="spellEnd"/>
      <w:r w:rsidRPr="009E3A3F">
        <w:rPr>
          <w:sz w:val="26"/>
          <w:szCs w:val="26"/>
        </w:rPr>
        <w:t xml:space="preserve"> с индивидуальными комплектами участников ЕГЭ (далее – ИК), возвратных доставочных пакетов и пакета для руководителя ППЭ при передаче их в ППЭ в день экзамена и из ППЭ в региональный центр обработки информации субъекта Российской Федерации (РЦОИ) для последующей обработки (за исключением случаев, когда доставка ЭМ в ППЭ и РЦОИ осуществляется сотрудниками регионального управления специальной связи</w:t>
      </w:r>
      <w:proofErr w:type="gramEnd"/>
      <w:r w:rsidRPr="009E3A3F">
        <w:rPr>
          <w:sz w:val="26"/>
          <w:szCs w:val="26"/>
        </w:rPr>
        <w:t xml:space="preserve"> (</w:t>
      </w:r>
      <w:proofErr w:type="gramStart"/>
      <w:r w:rsidRPr="009E3A3F">
        <w:rPr>
          <w:sz w:val="26"/>
          <w:szCs w:val="26"/>
        </w:rPr>
        <w:t>УСС);</w:t>
      </w:r>
      <w:proofErr w:type="gramEnd"/>
    </w:p>
    <w:p w:rsidR="00D839B6" w:rsidRPr="009E3A3F" w:rsidRDefault="00D839B6" w:rsidP="00D839B6">
      <w:pPr>
        <w:tabs>
          <w:tab w:val="left" w:pos="993"/>
        </w:tabs>
        <w:ind w:firstLine="709"/>
        <w:contextualSpacing/>
        <w:jc w:val="both"/>
        <w:rPr>
          <w:sz w:val="26"/>
          <w:szCs w:val="26"/>
        </w:rPr>
      </w:pPr>
      <w:r w:rsidRPr="009E3A3F">
        <w:rPr>
          <w:sz w:val="26"/>
          <w:szCs w:val="26"/>
        </w:rPr>
        <w:t xml:space="preserve">своевременность проведения проверки </w:t>
      </w:r>
      <w:proofErr w:type="gramStart"/>
      <w:r w:rsidRPr="009E3A3F">
        <w:rPr>
          <w:sz w:val="26"/>
          <w:szCs w:val="26"/>
        </w:rPr>
        <w:t>фактов о нарушении</w:t>
      </w:r>
      <w:proofErr w:type="gramEnd"/>
      <w:r w:rsidRPr="009E3A3F">
        <w:rPr>
          <w:sz w:val="26"/>
          <w:szCs w:val="26"/>
        </w:rPr>
        <w:t xml:space="preserve"> установленного порядка ГИА в ППЭ в случае подачи участником ЕГЭ апелляции о нарушении процедуры проведения экзамена и предоставление всех материалов для рассмотрения апелляции конфликтной комиссией субъекта Российской Федерации (КК) в тот же день;</w:t>
      </w:r>
    </w:p>
    <w:p w:rsidR="00D839B6" w:rsidRPr="009E3A3F" w:rsidRDefault="00D839B6" w:rsidP="00D839B6">
      <w:pPr>
        <w:tabs>
          <w:tab w:val="left" w:pos="993"/>
        </w:tabs>
        <w:ind w:firstLine="709"/>
        <w:contextualSpacing/>
        <w:jc w:val="both"/>
        <w:rPr>
          <w:sz w:val="26"/>
          <w:szCs w:val="26"/>
        </w:rPr>
      </w:pPr>
      <w:r w:rsidRPr="009E3A3F">
        <w:rPr>
          <w:sz w:val="26"/>
          <w:szCs w:val="26"/>
        </w:rPr>
        <w:t>соблюдение информационной безопасности на всех этапах проведения ЕГЭ;</w:t>
      </w:r>
    </w:p>
    <w:p w:rsidR="00D839B6" w:rsidRPr="009E3A3F" w:rsidRDefault="00D839B6" w:rsidP="00D839B6">
      <w:pPr>
        <w:tabs>
          <w:tab w:val="left" w:pos="993"/>
        </w:tabs>
        <w:ind w:firstLine="709"/>
        <w:contextualSpacing/>
        <w:jc w:val="both"/>
        <w:rPr>
          <w:sz w:val="26"/>
          <w:szCs w:val="26"/>
        </w:rPr>
      </w:pPr>
      <w:proofErr w:type="gramStart"/>
      <w:r w:rsidRPr="009E3A3F">
        <w:rPr>
          <w:sz w:val="26"/>
          <w:szCs w:val="26"/>
        </w:rPr>
        <w:t xml:space="preserve">незамедлительное информирование председателя ГЭК о факте компрометации </w:t>
      </w:r>
      <w:proofErr w:type="spellStart"/>
      <w:r w:rsidRPr="009E3A3F">
        <w:rPr>
          <w:sz w:val="26"/>
          <w:szCs w:val="26"/>
        </w:rPr>
        <w:t>токена</w:t>
      </w:r>
      <w:proofErr w:type="spellEnd"/>
      <w:r w:rsidRPr="009E3A3F">
        <w:rPr>
          <w:sz w:val="26"/>
          <w:szCs w:val="26"/>
        </w:rPr>
        <w:t xml:space="preserve"> с персональной ЭП (в случае компрометации </w:t>
      </w:r>
      <w:proofErr w:type="spellStart"/>
      <w:r w:rsidRPr="009E3A3F">
        <w:rPr>
          <w:sz w:val="26"/>
          <w:szCs w:val="26"/>
        </w:rPr>
        <w:t>токена</w:t>
      </w:r>
      <w:proofErr w:type="spellEnd"/>
      <w:r w:rsidRPr="009E3A3F">
        <w:rPr>
          <w:sz w:val="26"/>
          <w:szCs w:val="26"/>
        </w:rPr>
        <w:t xml:space="preserve"> с персональной  ЭП). </w:t>
      </w:r>
      <w:proofErr w:type="gramEnd"/>
    </w:p>
    <w:p w:rsidR="00D839B6" w:rsidRPr="009E3A3F" w:rsidRDefault="00D839B6" w:rsidP="00D839B6">
      <w:pPr>
        <w:tabs>
          <w:tab w:val="left" w:pos="993"/>
        </w:tabs>
        <w:ind w:firstLine="709"/>
        <w:contextualSpacing/>
        <w:jc w:val="both"/>
        <w:rPr>
          <w:sz w:val="26"/>
          <w:szCs w:val="26"/>
        </w:rPr>
      </w:pPr>
      <w:r w:rsidRPr="009E3A3F">
        <w:rPr>
          <w:sz w:val="26"/>
          <w:szCs w:val="26"/>
        </w:rPr>
        <w:t>На члена ГЭК возлагается обязанность по фиксированию всех случаев нарушения порядка проведения ГИА в ППЭ.</w:t>
      </w:r>
    </w:p>
    <w:p w:rsidR="00D839B6" w:rsidRPr="009E3A3F" w:rsidRDefault="00D839B6" w:rsidP="00D839B6">
      <w:pPr>
        <w:tabs>
          <w:tab w:val="left" w:pos="993"/>
        </w:tabs>
        <w:ind w:firstLine="709"/>
        <w:contextualSpacing/>
        <w:jc w:val="both"/>
        <w:rPr>
          <w:sz w:val="26"/>
          <w:szCs w:val="26"/>
        </w:rPr>
      </w:pPr>
      <w:r w:rsidRPr="009E3A3F">
        <w:rPr>
          <w:sz w:val="26"/>
          <w:szCs w:val="26"/>
        </w:rPr>
        <w:lastRenderedPageBreak/>
        <w:t xml:space="preserve">По решению председателя ГЭК (заместителя председателя ГЭК) допускается присутствие в ППЭ нескольких членов ГЭК, осуществляющих </w:t>
      </w:r>
      <w:proofErr w:type="gramStart"/>
      <w:r w:rsidRPr="009E3A3F">
        <w:rPr>
          <w:sz w:val="26"/>
          <w:szCs w:val="26"/>
        </w:rPr>
        <w:t>контроль за</w:t>
      </w:r>
      <w:proofErr w:type="gramEnd"/>
      <w:r w:rsidRPr="009E3A3F">
        <w:rPr>
          <w:sz w:val="26"/>
          <w:szCs w:val="26"/>
        </w:rPr>
        <w:t xml:space="preserve"> проведением экзамена.</w:t>
      </w:r>
    </w:p>
    <w:p w:rsidR="00D839B6" w:rsidRPr="009E3A3F" w:rsidRDefault="00D839B6" w:rsidP="00D839B6">
      <w:pPr>
        <w:tabs>
          <w:tab w:val="left" w:pos="993"/>
        </w:tabs>
        <w:ind w:firstLine="709"/>
        <w:contextualSpacing/>
        <w:jc w:val="both"/>
        <w:rPr>
          <w:b/>
          <w:sz w:val="26"/>
          <w:szCs w:val="26"/>
        </w:rPr>
      </w:pPr>
      <w:r w:rsidRPr="009E3A3F">
        <w:rPr>
          <w:b/>
          <w:sz w:val="26"/>
          <w:szCs w:val="26"/>
        </w:rPr>
        <w:t xml:space="preserve">На подготовительном этапе проведения ЕГЭ член ГЭК: </w:t>
      </w:r>
    </w:p>
    <w:p w:rsidR="00D839B6" w:rsidRPr="009E3A3F" w:rsidRDefault="00D839B6" w:rsidP="00D839B6">
      <w:pPr>
        <w:tabs>
          <w:tab w:val="left" w:pos="993"/>
        </w:tabs>
        <w:ind w:firstLine="709"/>
        <w:contextualSpacing/>
        <w:jc w:val="both"/>
        <w:rPr>
          <w:sz w:val="26"/>
          <w:szCs w:val="26"/>
        </w:rPr>
      </w:pPr>
      <w:r w:rsidRPr="009E3A3F">
        <w:rPr>
          <w:sz w:val="26"/>
          <w:szCs w:val="26"/>
        </w:rPr>
        <w:t>проходит подготовку по порядку исполнения своих обязанностей в период проведения ЕГЭ;</w:t>
      </w:r>
    </w:p>
    <w:p w:rsidR="00D839B6" w:rsidRPr="009E3A3F" w:rsidRDefault="00D839B6" w:rsidP="00D839B6">
      <w:pPr>
        <w:tabs>
          <w:tab w:val="left" w:pos="993"/>
        </w:tabs>
        <w:ind w:firstLine="709"/>
        <w:contextualSpacing/>
        <w:jc w:val="both"/>
        <w:rPr>
          <w:sz w:val="26"/>
          <w:szCs w:val="26"/>
        </w:rPr>
      </w:pPr>
      <w:r w:rsidRPr="009E3A3F">
        <w:rPr>
          <w:sz w:val="26"/>
          <w:szCs w:val="26"/>
        </w:rPr>
        <w:t>знакомится с нормативными правовыми документами, методическими материалами, регламентирующими проведение ГИА;</w:t>
      </w:r>
    </w:p>
    <w:p w:rsidR="00D839B6" w:rsidRPr="009E3A3F" w:rsidRDefault="00D839B6" w:rsidP="00D839B6">
      <w:pPr>
        <w:tabs>
          <w:tab w:val="left" w:pos="993"/>
        </w:tabs>
        <w:ind w:firstLine="709"/>
        <w:contextualSpacing/>
        <w:jc w:val="both"/>
        <w:rPr>
          <w:sz w:val="26"/>
          <w:szCs w:val="26"/>
        </w:rPr>
      </w:pPr>
      <w:r w:rsidRPr="009E3A3F">
        <w:rPr>
          <w:sz w:val="26"/>
          <w:szCs w:val="26"/>
        </w:rPr>
        <w:t xml:space="preserve">проводит проверку готовности ППЭ не </w:t>
      </w:r>
      <w:proofErr w:type="gramStart"/>
      <w:r w:rsidRPr="009E3A3F">
        <w:rPr>
          <w:sz w:val="26"/>
          <w:szCs w:val="26"/>
        </w:rPr>
        <w:t>позднее</w:t>
      </w:r>
      <w:proofErr w:type="gramEnd"/>
      <w:r w:rsidRPr="009E3A3F">
        <w:rPr>
          <w:sz w:val="26"/>
          <w:szCs w:val="26"/>
        </w:rPr>
        <w:t xml:space="preserve"> чем за две недели до начала экзаменов (по решению председателя ГЭК);</w:t>
      </w:r>
    </w:p>
    <w:p w:rsidR="00D839B6" w:rsidRPr="009E3A3F" w:rsidRDefault="00D839B6" w:rsidP="00D839B6">
      <w:pPr>
        <w:tabs>
          <w:tab w:val="left" w:pos="993"/>
        </w:tabs>
        <w:ind w:firstLine="709"/>
        <w:contextualSpacing/>
        <w:jc w:val="both"/>
        <w:rPr>
          <w:sz w:val="26"/>
          <w:szCs w:val="26"/>
        </w:rPr>
      </w:pPr>
      <w:r w:rsidRPr="009E3A3F">
        <w:rPr>
          <w:sz w:val="26"/>
          <w:szCs w:val="26"/>
        </w:rPr>
        <w:t>информируется о месте расположения ППЭ, в который он направляется, не ранее чем за три рабочих дня до проведения экзамена по соо</w:t>
      </w:r>
      <w:r w:rsidR="00940AEB" w:rsidRPr="00940AEB">
        <w:rPr>
          <w:sz w:val="26"/>
          <w:szCs w:val="26"/>
        </w:rPr>
        <w:t>тветствующему учебному предмету</w:t>
      </w:r>
      <w:r w:rsidR="00940AEB">
        <w:rPr>
          <w:sz w:val="26"/>
          <w:szCs w:val="26"/>
        </w:rPr>
        <w:t>.</w:t>
      </w:r>
    </w:p>
    <w:p w:rsidR="00D839B6" w:rsidRPr="009E3A3F" w:rsidRDefault="00D839B6" w:rsidP="00D839B6">
      <w:pPr>
        <w:tabs>
          <w:tab w:val="left" w:pos="993"/>
        </w:tabs>
        <w:ind w:firstLine="709"/>
        <w:contextualSpacing/>
        <w:jc w:val="both"/>
        <w:rPr>
          <w:b/>
          <w:sz w:val="26"/>
          <w:szCs w:val="26"/>
        </w:rPr>
      </w:pPr>
      <w:r w:rsidRPr="009E3A3F">
        <w:rPr>
          <w:b/>
          <w:sz w:val="26"/>
          <w:szCs w:val="26"/>
        </w:rPr>
        <w:t>На этапе проведения ЕГЭ член ГЭК:</w:t>
      </w:r>
    </w:p>
    <w:p w:rsidR="00D839B6" w:rsidRPr="00A00C9B" w:rsidRDefault="00D839B6" w:rsidP="00D839B6">
      <w:pPr>
        <w:tabs>
          <w:tab w:val="left" w:pos="993"/>
        </w:tabs>
        <w:ind w:firstLine="709"/>
        <w:contextualSpacing/>
        <w:jc w:val="both"/>
        <w:rPr>
          <w:sz w:val="26"/>
          <w:szCs w:val="26"/>
          <w:highlight w:val="lightGray"/>
        </w:rPr>
      </w:pPr>
      <w:r w:rsidRPr="00A00C9B">
        <w:rPr>
          <w:sz w:val="26"/>
          <w:szCs w:val="26"/>
          <w:highlight w:val="lightGray"/>
        </w:rPr>
        <w:t xml:space="preserve">обеспечивает доставку </w:t>
      </w:r>
      <w:r w:rsidR="003617CC" w:rsidRPr="00A00C9B">
        <w:rPr>
          <w:sz w:val="26"/>
          <w:szCs w:val="26"/>
          <w:highlight w:val="lightGray"/>
        </w:rPr>
        <w:t>ЭМ</w:t>
      </w:r>
      <w:r w:rsidRPr="00A00C9B">
        <w:rPr>
          <w:sz w:val="26"/>
          <w:szCs w:val="26"/>
          <w:highlight w:val="lightGray"/>
        </w:rPr>
        <w:t xml:space="preserve"> в ППЭ не позднее 07.30 по местному времени в день проведения экзамена;</w:t>
      </w:r>
    </w:p>
    <w:p w:rsidR="00D839B6" w:rsidRPr="00A00C9B" w:rsidRDefault="00D839B6" w:rsidP="00D839B6">
      <w:pPr>
        <w:tabs>
          <w:tab w:val="left" w:pos="993"/>
        </w:tabs>
        <w:ind w:firstLine="709"/>
        <w:contextualSpacing/>
        <w:jc w:val="both"/>
        <w:rPr>
          <w:i/>
          <w:sz w:val="26"/>
          <w:szCs w:val="26"/>
        </w:rPr>
      </w:pPr>
      <w:r w:rsidRPr="00A00C9B">
        <w:rPr>
          <w:sz w:val="26"/>
          <w:szCs w:val="26"/>
          <w:highlight w:val="lightGray"/>
        </w:rPr>
        <w:t xml:space="preserve"> </w:t>
      </w:r>
      <w:r w:rsidRPr="00A00C9B">
        <w:rPr>
          <w:i/>
          <w:sz w:val="26"/>
          <w:szCs w:val="26"/>
          <w:highlight w:val="lightGray"/>
        </w:rPr>
        <w:t xml:space="preserve">в </w:t>
      </w:r>
      <w:proofErr w:type="gramStart"/>
      <w:r w:rsidRPr="00A00C9B">
        <w:rPr>
          <w:i/>
          <w:sz w:val="26"/>
          <w:szCs w:val="26"/>
          <w:highlight w:val="lightGray"/>
        </w:rPr>
        <w:t>случае</w:t>
      </w:r>
      <w:proofErr w:type="gramEnd"/>
      <w:r w:rsidRPr="00A00C9B">
        <w:rPr>
          <w:i/>
          <w:sz w:val="26"/>
          <w:szCs w:val="26"/>
          <w:highlight w:val="lightGray"/>
        </w:rPr>
        <w:t xml:space="preserve"> обеспечения доставки ЭМ в ППЭ сотрудниками УСС прибывает не позднее времени доставки ЭМ указанными сотрудниками;</w:t>
      </w:r>
    </w:p>
    <w:p w:rsidR="00D839B6" w:rsidRPr="009E3A3F" w:rsidRDefault="00D839B6" w:rsidP="00D839B6">
      <w:pPr>
        <w:tabs>
          <w:tab w:val="left" w:pos="993"/>
        </w:tabs>
        <w:ind w:firstLine="709"/>
        <w:contextualSpacing/>
        <w:jc w:val="both"/>
        <w:rPr>
          <w:i/>
          <w:sz w:val="26"/>
          <w:szCs w:val="26"/>
        </w:rPr>
      </w:pPr>
      <w:r w:rsidRPr="009E3A3F">
        <w:rPr>
          <w:sz w:val="26"/>
          <w:szCs w:val="26"/>
        </w:rPr>
        <w:t xml:space="preserve">передает ЭМ руководителю ППЭ в </w:t>
      </w:r>
      <w:proofErr w:type="gramStart"/>
      <w:r w:rsidRPr="009E3A3F">
        <w:rPr>
          <w:sz w:val="26"/>
          <w:szCs w:val="26"/>
        </w:rPr>
        <w:t>Штабе</w:t>
      </w:r>
      <w:proofErr w:type="gramEnd"/>
      <w:r w:rsidRPr="009E3A3F">
        <w:rPr>
          <w:sz w:val="26"/>
          <w:szCs w:val="26"/>
        </w:rPr>
        <w:t xml:space="preserve"> ППЭ по форме ППЭ-14-01 «Акт приема-передачи экзаменационных материалов в ППЭ»</w:t>
      </w:r>
      <w:r w:rsidRPr="009E3A3F">
        <w:rPr>
          <w:i/>
          <w:sz w:val="26"/>
          <w:szCs w:val="26"/>
        </w:rPr>
        <w:t>;</w:t>
      </w:r>
    </w:p>
    <w:p w:rsidR="00D839B6" w:rsidRPr="009E3A3F" w:rsidRDefault="00D839B6" w:rsidP="00D839B6">
      <w:pPr>
        <w:tabs>
          <w:tab w:val="left" w:pos="993"/>
        </w:tabs>
        <w:ind w:firstLine="709"/>
        <w:contextualSpacing/>
        <w:jc w:val="both"/>
        <w:rPr>
          <w:sz w:val="26"/>
          <w:szCs w:val="26"/>
        </w:rPr>
      </w:pPr>
      <w:r w:rsidRPr="009E3A3F">
        <w:rPr>
          <w:sz w:val="26"/>
          <w:szCs w:val="26"/>
        </w:rPr>
        <w:t>осуществляет взаимодействие с руководителем и организаторами ППЭ, общественными наблюдателями (федеральными общественными наблюдателями), 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федеральными инспекторами, присутствующими в ППЭ, по вопросам соблюдения установленного порядка проведения ГИА;</w:t>
      </w:r>
    </w:p>
    <w:p w:rsidR="00D839B6" w:rsidRPr="00A00C9B" w:rsidRDefault="00D839B6" w:rsidP="00D839B6">
      <w:pPr>
        <w:tabs>
          <w:tab w:val="left" w:pos="993"/>
        </w:tabs>
        <w:ind w:firstLine="709"/>
        <w:contextualSpacing/>
        <w:jc w:val="both"/>
        <w:rPr>
          <w:sz w:val="26"/>
          <w:szCs w:val="26"/>
        </w:rPr>
      </w:pPr>
      <w:r w:rsidRPr="00A00C9B">
        <w:rPr>
          <w:sz w:val="26"/>
          <w:szCs w:val="26"/>
          <w:highlight w:val="lightGray"/>
        </w:rPr>
        <w:t>присутствует при проведении руководителем ППЭ инструктажа организаторов ППЭ, который проводится не ранее 8.15 по местному времени;</w:t>
      </w:r>
    </w:p>
    <w:p w:rsidR="0056319E" w:rsidRPr="009E3A3F" w:rsidRDefault="00D839B6" w:rsidP="00D839B6">
      <w:pPr>
        <w:tabs>
          <w:tab w:val="left" w:pos="993"/>
        </w:tabs>
        <w:ind w:firstLine="709"/>
        <w:contextualSpacing/>
        <w:jc w:val="both"/>
        <w:rPr>
          <w:sz w:val="26"/>
          <w:szCs w:val="26"/>
        </w:rPr>
      </w:pPr>
      <w:proofErr w:type="gramStart"/>
      <w:r w:rsidRPr="009E3A3F">
        <w:rPr>
          <w:sz w:val="26"/>
          <w:szCs w:val="26"/>
        </w:rPr>
        <w:t xml:space="preserve">присутствует при организации входа участников ЕГЭ в ППЭ и осуществляет контроль за выполнением требования о запрете участникам ЕГЭ, организаторам, ассистентам, оказывающим необходимую техническую помощь </w:t>
      </w:r>
      <w:r w:rsidR="008E4BCF" w:rsidRPr="00F71E99">
        <w:rPr>
          <w:sz w:val="26"/>
          <w:szCs w:val="26"/>
        </w:rPr>
        <w:t>участникам ЕГЭ с ОВЗ</w:t>
      </w:r>
      <w:r w:rsidRPr="009E3A3F">
        <w:rPr>
          <w:sz w:val="26"/>
          <w:szCs w:val="26"/>
        </w:rPr>
        <w:t>, детям-инвалидам и инвалидам, техническим специалистам иметь при себе средства связи, в том числе осуществляет контроль за организацией сдачи иных вещей (не перечисленных в п. 45 Порядка проведения ГИА) в специально выделенном до</w:t>
      </w:r>
      <w:proofErr w:type="gramEnd"/>
      <w:r w:rsidRPr="009E3A3F">
        <w:rPr>
          <w:sz w:val="26"/>
          <w:szCs w:val="26"/>
        </w:rPr>
        <w:t xml:space="preserve"> входа в ППЭ </w:t>
      </w:r>
      <w:proofErr w:type="gramStart"/>
      <w:r w:rsidRPr="009E3A3F">
        <w:rPr>
          <w:sz w:val="26"/>
          <w:szCs w:val="26"/>
        </w:rPr>
        <w:t>месте</w:t>
      </w:r>
      <w:proofErr w:type="gramEnd"/>
      <w:r w:rsidRPr="009E3A3F">
        <w:rPr>
          <w:sz w:val="26"/>
          <w:szCs w:val="26"/>
        </w:rPr>
        <w:t xml:space="preserve"> для личных вещей участников ЕГЭ</w:t>
      </w:r>
      <w:r w:rsidRPr="009E3A3F">
        <w:rPr>
          <w:rStyle w:val="a8"/>
          <w:sz w:val="26"/>
          <w:szCs w:val="26"/>
        </w:rPr>
        <w:footnoteReference w:id="7"/>
      </w:r>
      <w:r w:rsidRPr="009E3A3F">
        <w:rPr>
          <w:sz w:val="26"/>
          <w:szCs w:val="26"/>
        </w:rPr>
        <w:t>;</w:t>
      </w:r>
    </w:p>
    <w:p w:rsidR="00D839B6" w:rsidRPr="00D17ACC" w:rsidRDefault="00D839B6" w:rsidP="00D839B6">
      <w:pPr>
        <w:tabs>
          <w:tab w:val="left" w:pos="993"/>
        </w:tabs>
        <w:ind w:firstLine="709"/>
        <w:jc w:val="both"/>
        <w:rPr>
          <w:sz w:val="26"/>
          <w:szCs w:val="26"/>
        </w:rPr>
      </w:pPr>
      <w:r w:rsidRPr="00A00C9B">
        <w:rPr>
          <w:sz w:val="26"/>
          <w:szCs w:val="26"/>
          <w:highlight w:val="lightGray"/>
        </w:rPr>
        <w:t xml:space="preserve">присутствует при составлении руководителем ППЭ акта о </w:t>
      </w:r>
      <w:proofErr w:type="spellStart"/>
      <w:r w:rsidRPr="00A00C9B">
        <w:rPr>
          <w:sz w:val="26"/>
          <w:szCs w:val="26"/>
          <w:highlight w:val="lightGray"/>
        </w:rPr>
        <w:t>недопуске</w:t>
      </w:r>
      <w:proofErr w:type="spellEnd"/>
      <w:r w:rsidRPr="00A00C9B">
        <w:rPr>
          <w:sz w:val="26"/>
          <w:szCs w:val="26"/>
          <w:highlight w:val="lightGray"/>
        </w:rPr>
        <w:t xml:space="preserve"> участника ЕГЭ, отказавшегося от сдачи запрещенного средства. Указанный акт подписывают член ГЭК, руководитель ППЭ и участник ЕГЭ, отказавшийся от сдачи запрещенного средства. Акт составляется в двух экземплярах в </w:t>
      </w:r>
      <w:proofErr w:type="gramStart"/>
      <w:r w:rsidRPr="00A00C9B">
        <w:rPr>
          <w:sz w:val="26"/>
          <w:szCs w:val="26"/>
          <w:highlight w:val="lightGray"/>
        </w:rPr>
        <w:t>свободной</w:t>
      </w:r>
      <w:proofErr w:type="gramEnd"/>
      <w:r w:rsidRPr="00A00C9B">
        <w:rPr>
          <w:sz w:val="26"/>
          <w:szCs w:val="26"/>
          <w:highlight w:val="lightGray"/>
        </w:rPr>
        <w:t xml:space="preserve"> форме. Первый экземпляр оставляет член ГЭК для передачи председателю ГЭК, второй – участнику ЕГЭ;</w:t>
      </w:r>
    </w:p>
    <w:p w:rsidR="00D839B6" w:rsidRPr="00D17ACC" w:rsidRDefault="00D839B6" w:rsidP="00D839B6">
      <w:pPr>
        <w:tabs>
          <w:tab w:val="left" w:pos="993"/>
        </w:tabs>
        <w:ind w:firstLine="709"/>
        <w:jc w:val="both"/>
        <w:rPr>
          <w:sz w:val="26"/>
          <w:szCs w:val="26"/>
        </w:rPr>
      </w:pPr>
      <w:r w:rsidRPr="00D17ACC">
        <w:rPr>
          <w:sz w:val="26"/>
          <w:szCs w:val="26"/>
        </w:rPr>
        <w:t xml:space="preserve">присутствует при заполнении сопровождающим формы ППЭ-20 «Акт об идентификации личности участника ГИА» в случае отсутствия у обучающегося документа, удостоверяющего личность;  </w:t>
      </w:r>
    </w:p>
    <w:p w:rsidR="00D839B6" w:rsidRPr="00A00C9B" w:rsidRDefault="00D839B6">
      <w:pPr>
        <w:tabs>
          <w:tab w:val="left" w:pos="993"/>
        </w:tabs>
        <w:ind w:firstLine="709"/>
        <w:jc w:val="both"/>
        <w:rPr>
          <w:sz w:val="26"/>
          <w:szCs w:val="26"/>
          <w:highlight w:val="lightGray"/>
        </w:rPr>
      </w:pPr>
      <w:r w:rsidRPr="00D17ACC">
        <w:rPr>
          <w:sz w:val="26"/>
          <w:szCs w:val="26"/>
        </w:rPr>
        <w:t xml:space="preserve">в </w:t>
      </w:r>
      <w:proofErr w:type="gramStart"/>
      <w:r w:rsidRPr="00D17ACC">
        <w:rPr>
          <w:sz w:val="26"/>
          <w:szCs w:val="26"/>
        </w:rPr>
        <w:t>случае</w:t>
      </w:r>
      <w:proofErr w:type="gramEnd"/>
      <w:r w:rsidRPr="00D17ACC">
        <w:rPr>
          <w:sz w:val="26"/>
          <w:szCs w:val="26"/>
        </w:rPr>
        <w:t xml:space="preserve"> отсутствия документа, удостоверяющего личность, у выпускника прошлых лет, он не допускается в ППЭ</w:t>
      </w:r>
      <w:r w:rsidR="00E662A1">
        <w:rPr>
          <w:sz w:val="26"/>
          <w:szCs w:val="26"/>
        </w:rPr>
        <w:t xml:space="preserve">. </w:t>
      </w:r>
      <w:r w:rsidRPr="00A00C9B">
        <w:rPr>
          <w:sz w:val="26"/>
          <w:szCs w:val="26"/>
          <w:highlight w:val="lightGray"/>
        </w:rPr>
        <w:t xml:space="preserve">Член ГЭК присутствует при составлении </w:t>
      </w:r>
      <w:r w:rsidRPr="00A00C9B">
        <w:rPr>
          <w:sz w:val="26"/>
          <w:szCs w:val="26"/>
          <w:highlight w:val="lightGray"/>
        </w:rPr>
        <w:lastRenderedPageBreak/>
        <w:t>акт</w:t>
      </w:r>
      <w:r w:rsidR="00E662A1" w:rsidRPr="00A00C9B">
        <w:rPr>
          <w:sz w:val="26"/>
          <w:szCs w:val="26"/>
          <w:highlight w:val="lightGray"/>
        </w:rPr>
        <w:t>а</w:t>
      </w:r>
      <w:r w:rsidRPr="00A00C9B">
        <w:rPr>
          <w:sz w:val="26"/>
          <w:szCs w:val="26"/>
          <w:highlight w:val="lightGray"/>
        </w:rPr>
        <w:t xml:space="preserve"> о </w:t>
      </w:r>
      <w:proofErr w:type="spellStart"/>
      <w:r w:rsidRPr="00A00C9B">
        <w:rPr>
          <w:sz w:val="26"/>
          <w:szCs w:val="26"/>
          <w:highlight w:val="lightGray"/>
        </w:rPr>
        <w:t>недопуске</w:t>
      </w:r>
      <w:proofErr w:type="spellEnd"/>
      <w:r w:rsidRPr="00A00C9B">
        <w:rPr>
          <w:sz w:val="26"/>
          <w:szCs w:val="26"/>
          <w:highlight w:val="lightGray"/>
        </w:rPr>
        <w:t xml:space="preserve"> </w:t>
      </w:r>
      <w:r w:rsidR="00E662A1" w:rsidRPr="00A00C9B">
        <w:rPr>
          <w:sz w:val="26"/>
          <w:szCs w:val="26"/>
          <w:highlight w:val="lightGray"/>
        </w:rPr>
        <w:t>такого</w:t>
      </w:r>
      <w:r w:rsidRPr="00A00C9B">
        <w:rPr>
          <w:sz w:val="26"/>
          <w:szCs w:val="26"/>
          <w:highlight w:val="lightGray"/>
        </w:rPr>
        <w:t xml:space="preserve"> участник</w:t>
      </w:r>
      <w:r w:rsidR="00E662A1" w:rsidRPr="00A00C9B">
        <w:rPr>
          <w:sz w:val="26"/>
          <w:szCs w:val="26"/>
          <w:highlight w:val="lightGray"/>
        </w:rPr>
        <w:t>а</w:t>
      </w:r>
      <w:r w:rsidRPr="00A00C9B">
        <w:rPr>
          <w:sz w:val="26"/>
          <w:szCs w:val="26"/>
          <w:highlight w:val="lightGray"/>
        </w:rPr>
        <w:t xml:space="preserve"> ЕГЭ в ППЭ руководителем ППЭ. Указанны</w:t>
      </w:r>
      <w:r w:rsidR="00E662A1" w:rsidRPr="00A00C9B">
        <w:rPr>
          <w:sz w:val="26"/>
          <w:szCs w:val="26"/>
          <w:highlight w:val="lightGray"/>
        </w:rPr>
        <w:t>й акт</w:t>
      </w:r>
      <w:r w:rsidRPr="00A00C9B">
        <w:rPr>
          <w:sz w:val="26"/>
          <w:szCs w:val="26"/>
          <w:highlight w:val="lightGray"/>
        </w:rPr>
        <w:t xml:space="preserve"> подписыва</w:t>
      </w:r>
      <w:r w:rsidR="00E662A1" w:rsidRPr="00A00C9B">
        <w:rPr>
          <w:sz w:val="26"/>
          <w:szCs w:val="26"/>
          <w:highlight w:val="lightGray"/>
        </w:rPr>
        <w:t>е</w:t>
      </w:r>
      <w:r w:rsidRPr="00A00C9B">
        <w:rPr>
          <w:sz w:val="26"/>
          <w:szCs w:val="26"/>
          <w:highlight w:val="lightGray"/>
        </w:rPr>
        <w:t>тся членом ГЭК, руководителем ППЭ и участник</w:t>
      </w:r>
      <w:r w:rsidR="00E662A1" w:rsidRPr="00A00C9B">
        <w:rPr>
          <w:sz w:val="26"/>
          <w:szCs w:val="26"/>
          <w:highlight w:val="lightGray"/>
        </w:rPr>
        <w:t>ом ЕГЭ. Акт</w:t>
      </w:r>
      <w:r w:rsidRPr="00A00C9B">
        <w:rPr>
          <w:sz w:val="26"/>
          <w:szCs w:val="26"/>
          <w:highlight w:val="lightGray"/>
        </w:rPr>
        <w:t xml:space="preserve"> составля</w:t>
      </w:r>
      <w:r w:rsidR="00E662A1" w:rsidRPr="00A00C9B">
        <w:rPr>
          <w:sz w:val="26"/>
          <w:szCs w:val="26"/>
          <w:highlight w:val="lightGray"/>
        </w:rPr>
        <w:t>е</w:t>
      </w:r>
      <w:r w:rsidRPr="00A00C9B">
        <w:rPr>
          <w:sz w:val="26"/>
          <w:szCs w:val="26"/>
          <w:highlight w:val="lightGray"/>
        </w:rPr>
        <w:t xml:space="preserve">тся в двух экземплярах в </w:t>
      </w:r>
      <w:proofErr w:type="gramStart"/>
      <w:r w:rsidRPr="00A00C9B">
        <w:rPr>
          <w:sz w:val="26"/>
          <w:szCs w:val="26"/>
          <w:highlight w:val="lightGray"/>
        </w:rPr>
        <w:t>свободной</w:t>
      </w:r>
      <w:proofErr w:type="gramEnd"/>
      <w:r w:rsidRPr="00A00C9B">
        <w:rPr>
          <w:sz w:val="26"/>
          <w:szCs w:val="26"/>
          <w:highlight w:val="lightGray"/>
        </w:rPr>
        <w:t xml:space="preserve"> форме. Первый экземпляр оставляет член ГЭК для передачи председателю ГЭК, второй – участник</w:t>
      </w:r>
      <w:r w:rsidR="00E662A1" w:rsidRPr="00A00C9B">
        <w:rPr>
          <w:sz w:val="26"/>
          <w:szCs w:val="26"/>
          <w:highlight w:val="lightGray"/>
        </w:rPr>
        <w:t>у</w:t>
      </w:r>
      <w:r w:rsidRPr="00A00C9B">
        <w:rPr>
          <w:sz w:val="26"/>
          <w:szCs w:val="26"/>
          <w:highlight w:val="lightGray"/>
        </w:rPr>
        <w:t xml:space="preserve"> ЕГЭ. Повторно к участию в ЕГЭ по данному учебному предмету в дополнительные сроки указанны</w:t>
      </w:r>
      <w:r w:rsidR="00E662A1" w:rsidRPr="00A00C9B">
        <w:rPr>
          <w:sz w:val="26"/>
          <w:szCs w:val="26"/>
          <w:highlight w:val="lightGray"/>
        </w:rPr>
        <w:t>й участник</w:t>
      </w:r>
      <w:r w:rsidRPr="00A00C9B">
        <w:rPr>
          <w:sz w:val="26"/>
          <w:szCs w:val="26"/>
          <w:highlight w:val="lightGray"/>
        </w:rPr>
        <w:t xml:space="preserve"> ЕГЭ мо</w:t>
      </w:r>
      <w:r w:rsidR="00E662A1" w:rsidRPr="00A00C9B">
        <w:rPr>
          <w:sz w:val="26"/>
          <w:szCs w:val="26"/>
          <w:highlight w:val="lightGray"/>
        </w:rPr>
        <w:t>жет быть допущен</w:t>
      </w:r>
      <w:r w:rsidRPr="00A00C9B">
        <w:rPr>
          <w:sz w:val="26"/>
          <w:szCs w:val="26"/>
          <w:highlight w:val="lightGray"/>
        </w:rPr>
        <w:t xml:space="preserve"> только по решению председателя ГЭК;</w:t>
      </w:r>
    </w:p>
    <w:p w:rsidR="00D839B6" w:rsidRPr="00D17ACC" w:rsidRDefault="00D839B6" w:rsidP="00D839B6">
      <w:pPr>
        <w:tabs>
          <w:tab w:val="left" w:pos="993"/>
        </w:tabs>
        <w:ind w:firstLine="709"/>
        <w:jc w:val="both"/>
        <w:rPr>
          <w:sz w:val="26"/>
          <w:szCs w:val="26"/>
        </w:rPr>
      </w:pPr>
      <w:r w:rsidRPr="00A00C9B">
        <w:rPr>
          <w:sz w:val="26"/>
          <w:szCs w:val="26"/>
          <w:highlight w:val="lightGray"/>
        </w:rPr>
        <w:t xml:space="preserve">в </w:t>
      </w:r>
      <w:proofErr w:type="gramStart"/>
      <w:r w:rsidRPr="00A00C9B">
        <w:rPr>
          <w:sz w:val="26"/>
          <w:szCs w:val="26"/>
          <w:highlight w:val="lightGray"/>
        </w:rPr>
        <w:t>случае</w:t>
      </w:r>
      <w:proofErr w:type="gramEnd"/>
      <w:r w:rsidRPr="00A00C9B">
        <w:rPr>
          <w:sz w:val="26"/>
          <w:szCs w:val="26"/>
          <w:highlight w:val="lightGray"/>
        </w:rPr>
        <w:t xml:space="preserve"> неявки всех распределенных в ППЭ участников ЕГЭ более чем на два часа от начала проведения экзамена (10.00) член ГЭК по согласованию с председателем ГЭК (заместителем председателя ГЭК) принимает решение о завершении экзамена в данном ППЭ с оформлением соответствующих форм ППЭ;</w:t>
      </w:r>
    </w:p>
    <w:p w:rsidR="00D839B6" w:rsidRPr="00D17ACC" w:rsidRDefault="00D839B6" w:rsidP="00D839B6">
      <w:pPr>
        <w:tabs>
          <w:tab w:val="left" w:pos="993"/>
        </w:tabs>
        <w:ind w:firstLine="709"/>
        <w:jc w:val="both"/>
        <w:rPr>
          <w:rFonts w:eastAsia="Calibri"/>
          <w:sz w:val="26"/>
          <w:szCs w:val="26"/>
          <w:u w:val="single"/>
          <w:lang w:eastAsia="en-US"/>
        </w:rPr>
      </w:pPr>
      <w:proofErr w:type="gramStart"/>
      <w:r w:rsidRPr="00D17ACC">
        <w:rPr>
          <w:sz w:val="26"/>
          <w:szCs w:val="26"/>
        </w:rPr>
        <w:t xml:space="preserve">контролирует соблюдение порядка проведения ГИА в ППЭ, в том числе </w:t>
      </w:r>
      <w:r w:rsidRPr="00D17ACC">
        <w:rPr>
          <w:rFonts w:eastAsia="Calibri"/>
          <w:sz w:val="26"/>
          <w:szCs w:val="26"/>
        </w:rPr>
        <w:t xml:space="preserve">не допускает наличие в ППЭ (аудиториях, коридорах, туалетных комнатах, медицинском пункте и т.д.) у участников ЕГЭ, организаторов в аудитории (вне аудиторий), </w:t>
      </w:r>
      <w:r w:rsidRPr="00A00C9B">
        <w:rPr>
          <w:rFonts w:eastAsia="Calibri"/>
          <w:sz w:val="26"/>
          <w:szCs w:val="26"/>
          <w:highlight w:val="lightGray"/>
        </w:rPr>
        <w:t>медицинского работника,</w:t>
      </w:r>
      <w:r w:rsidRPr="00D17ACC">
        <w:rPr>
          <w:rFonts w:eastAsia="Calibri"/>
          <w:sz w:val="26"/>
          <w:szCs w:val="26"/>
        </w:rPr>
        <w:t xml:space="preserve"> ассистентов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r w:rsidRPr="00D17ACC">
        <w:rPr>
          <w:rFonts w:eastAsia="Calibri"/>
          <w:sz w:val="26"/>
          <w:szCs w:val="26"/>
          <w:u w:val="single"/>
          <w:lang w:eastAsia="en-US"/>
        </w:rPr>
        <w:t xml:space="preserve"> </w:t>
      </w:r>
      <w:proofErr w:type="gramEnd"/>
    </w:p>
    <w:p w:rsidR="00D839B6" w:rsidRPr="00D17ACC" w:rsidRDefault="00D839B6" w:rsidP="00D839B6">
      <w:pPr>
        <w:tabs>
          <w:tab w:val="left" w:pos="993"/>
        </w:tabs>
        <w:ind w:firstLine="709"/>
        <w:jc w:val="both"/>
        <w:rPr>
          <w:i/>
          <w:sz w:val="26"/>
          <w:szCs w:val="26"/>
        </w:rPr>
      </w:pPr>
      <w:r w:rsidRPr="00A00C9B">
        <w:rPr>
          <w:rFonts w:eastAsia="Calibri"/>
          <w:sz w:val="26"/>
          <w:szCs w:val="26"/>
          <w:highlight w:val="lightGray"/>
          <w:lang w:eastAsia="en-US"/>
        </w:rPr>
        <w:t xml:space="preserve">не допускает выноса из аудиторий </w:t>
      </w:r>
      <w:r w:rsidR="00233789" w:rsidRPr="00A00C9B">
        <w:rPr>
          <w:rFonts w:eastAsia="Calibri"/>
          <w:sz w:val="26"/>
          <w:szCs w:val="26"/>
          <w:highlight w:val="lightGray"/>
          <w:lang w:eastAsia="en-US"/>
        </w:rPr>
        <w:t>письменных заметок и иных сре</w:t>
      </w:r>
      <w:proofErr w:type="gramStart"/>
      <w:r w:rsidR="00233789" w:rsidRPr="00A00C9B">
        <w:rPr>
          <w:rFonts w:eastAsia="Calibri"/>
          <w:sz w:val="26"/>
          <w:szCs w:val="26"/>
          <w:highlight w:val="lightGray"/>
          <w:lang w:eastAsia="en-US"/>
        </w:rPr>
        <w:t>дств хр</w:t>
      </w:r>
      <w:proofErr w:type="gramEnd"/>
      <w:r w:rsidR="00233789" w:rsidRPr="00A00C9B">
        <w:rPr>
          <w:rFonts w:eastAsia="Calibri"/>
          <w:sz w:val="26"/>
          <w:szCs w:val="26"/>
          <w:highlight w:val="lightGray"/>
          <w:lang w:eastAsia="en-US"/>
        </w:rPr>
        <w:t xml:space="preserve">анения и передачи информации, письменных принадлежностей и письменных заметок, из аудиторий и </w:t>
      </w:r>
      <w:r w:rsidRPr="00A00C9B">
        <w:rPr>
          <w:rFonts w:eastAsia="Calibri"/>
          <w:sz w:val="26"/>
          <w:szCs w:val="26"/>
          <w:highlight w:val="lightGray"/>
          <w:lang w:eastAsia="en-US"/>
        </w:rPr>
        <w:t xml:space="preserve">ППЭ ЭМ на бумажном или электронном носителях, </w:t>
      </w:r>
      <w:r w:rsidR="00233789" w:rsidRPr="00A00C9B">
        <w:rPr>
          <w:rFonts w:eastAsia="Calibri"/>
          <w:sz w:val="26"/>
          <w:szCs w:val="26"/>
          <w:highlight w:val="lightGray"/>
          <w:lang w:eastAsia="en-US"/>
        </w:rPr>
        <w:t>а также фотографирования ЭМ</w:t>
      </w:r>
      <w:r w:rsidRPr="00A00C9B">
        <w:rPr>
          <w:rFonts w:eastAsia="Calibri"/>
          <w:sz w:val="26"/>
          <w:szCs w:val="26"/>
          <w:highlight w:val="lightGray"/>
          <w:lang w:eastAsia="en-US"/>
        </w:rPr>
        <w:t>;</w:t>
      </w:r>
      <w:r w:rsidRPr="00D17ACC">
        <w:rPr>
          <w:i/>
          <w:sz w:val="26"/>
          <w:szCs w:val="26"/>
        </w:rPr>
        <w:t xml:space="preserve"> </w:t>
      </w:r>
    </w:p>
    <w:p w:rsidR="00D839B6" w:rsidRPr="00D17ACC" w:rsidRDefault="00D839B6" w:rsidP="00D839B6">
      <w:pPr>
        <w:tabs>
          <w:tab w:val="left" w:pos="993"/>
        </w:tabs>
        <w:ind w:firstLine="709"/>
        <w:jc w:val="both"/>
        <w:rPr>
          <w:sz w:val="26"/>
          <w:szCs w:val="26"/>
        </w:rPr>
      </w:pPr>
      <w:r w:rsidRPr="00D17ACC">
        <w:rPr>
          <w:sz w:val="26"/>
          <w:szCs w:val="26"/>
        </w:rPr>
        <w:t xml:space="preserve">оказывает содействие руководителю ППЭ в </w:t>
      </w:r>
      <w:proofErr w:type="gramStart"/>
      <w:r w:rsidRPr="00D17ACC">
        <w:rPr>
          <w:sz w:val="26"/>
          <w:szCs w:val="26"/>
        </w:rPr>
        <w:t>решении</w:t>
      </w:r>
      <w:proofErr w:type="gramEnd"/>
      <w:r w:rsidRPr="00D17ACC">
        <w:rPr>
          <w:sz w:val="26"/>
          <w:szCs w:val="26"/>
        </w:rPr>
        <w:t xml:space="preserve"> возникающих в процессе экзамена ситуаций, не регламентированных нормативными правовыми актами и настоящей Инструкцией; </w:t>
      </w:r>
    </w:p>
    <w:p w:rsidR="00D839B6" w:rsidRPr="00D17ACC" w:rsidRDefault="00D839B6" w:rsidP="00D839B6">
      <w:pPr>
        <w:tabs>
          <w:tab w:val="left" w:pos="993"/>
        </w:tabs>
        <w:ind w:firstLine="709"/>
        <w:jc w:val="both"/>
        <w:rPr>
          <w:sz w:val="26"/>
          <w:szCs w:val="26"/>
        </w:rPr>
      </w:pPr>
      <w:r w:rsidRPr="00D17ACC">
        <w:rPr>
          <w:spacing w:val="-9"/>
          <w:sz w:val="26"/>
          <w:szCs w:val="26"/>
        </w:rPr>
        <w:t xml:space="preserve">присутствует </w:t>
      </w:r>
      <w:r w:rsidRPr="00D17ACC">
        <w:rPr>
          <w:sz w:val="26"/>
          <w:szCs w:val="26"/>
        </w:rPr>
        <w:t xml:space="preserve">в </w:t>
      </w:r>
      <w:proofErr w:type="gramStart"/>
      <w:r w:rsidRPr="00D17ACC">
        <w:rPr>
          <w:sz w:val="26"/>
          <w:szCs w:val="26"/>
        </w:rPr>
        <w:t>Штабе</w:t>
      </w:r>
      <w:proofErr w:type="gramEnd"/>
      <w:r w:rsidRPr="00D17ACC">
        <w:rPr>
          <w:sz w:val="26"/>
          <w:szCs w:val="26"/>
        </w:rPr>
        <w:t xml:space="preserve"> ППЭ </w:t>
      </w:r>
      <w:r w:rsidRPr="00D17ACC">
        <w:rPr>
          <w:spacing w:val="-9"/>
          <w:sz w:val="26"/>
          <w:szCs w:val="26"/>
        </w:rPr>
        <w:t xml:space="preserve">при вскрытии резервного доставочного </w:t>
      </w:r>
      <w:proofErr w:type="spellStart"/>
      <w:r w:rsidRPr="00D17ACC">
        <w:rPr>
          <w:sz w:val="26"/>
          <w:szCs w:val="26"/>
        </w:rPr>
        <w:t>спецпакета</w:t>
      </w:r>
      <w:proofErr w:type="spellEnd"/>
      <w:r w:rsidRPr="00D17ACC">
        <w:rPr>
          <w:sz w:val="26"/>
          <w:szCs w:val="26"/>
        </w:rPr>
        <w:t xml:space="preserve"> с ИК в случае необходимости проведения замены ИК (в случаях наличия полиграфических дефектов, непреднамеренной порчи и др.);</w:t>
      </w:r>
    </w:p>
    <w:p w:rsidR="00D839B6" w:rsidRPr="00A00C9B" w:rsidRDefault="00D839B6" w:rsidP="00D839B6">
      <w:pPr>
        <w:tabs>
          <w:tab w:val="left" w:pos="993"/>
        </w:tabs>
        <w:ind w:firstLine="709"/>
        <w:jc w:val="both"/>
        <w:rPr>
          <w:sz w:val="26"/>
          <w:szCs w:val="26"/>
          <w:highlight w:val="lightGray"/>
        </w:rPr>
      </w:pPr>
      <w:r w:rsidRPr="00D17ACC">
        <w:rPr>
          <w:sz w:val="26"/>
          <w:szCs w:val="26"/>
        </w:rPr>
        <w:t xml:space="preserve">в </w:t>
      </w:r>
      <w:proofErr w:type="gramStart"/>
      <w:r w:rsidRPr="00D17ACC">
        <w:rPr>
          <w:sz w:val="26"/>
          <w:szCs w:val="26"/>
        </w:rPr>
        <w:t>случае</w:t>
      </w:r>
      <w:proofErr w:type="gramEnd"/>
      <w:r w:rsidRPr="00D17ACC">
        <w:rPr>
          <w:sz w:val="26"/>
          <w:szCs w:val="26"/>
        </w:rPr>
        <w:t xml:space="preserve"> принятия решения об удалении с экзамена участника ЕГЭ совместно с руководителем ППЭ и ответственным организатором в аудитории заполняет форму ППЭ-21 «Акт об удалении участника ЕГЭ с экзамена» </w:t>
      </w:r>
      <w:r w:rsidRPr="00A00C9B">
        <w:rPr>
          <w:sz w:val="26"/>
          <w:szCs w:val="26"/>
          <w:highlight w:val="lightGray"/>
        </w:rPr>
        <w:t>в Штабе ППЭ в зоне видимости камер видеонаблюдения;</w:t>
      </w:r>
    </w:p>
    <w:p w:rsidR="00D839B6" w:rsidRPr="00A00C9B" w:rsidRDefault="00D839B6" w:rsidP="00D839B6">
      <w:pPr>
        <w:tabs>
          <w:tab w:val="left" w:pos="993"/>
        </w:tabs>
        <w:ind w:firstLine="709"/>
        <w:jc w:val="both"/>
        <w:rPr>
          <w:sz w:val="26"/>
          <w:szCs w:val="26"/>
          <w:highlight w:val="lightGray"/>
          <w:lang w:eastAsia="en-US"/>
        </w:rPr>
      </w:pPr>
      <w:r w:rsidRPr="00A00C9B">
        <w:rPr>
          <w:sz w:val="26"/>
          <w:szCs w:val="26"/>
          <w:highlight w:val="lightGray"/>
          <w:lang w:eastAsia="en-US"/>
        </w:rPr>
        <w:t xml:space="preserve">по приглашению организатора вне аудитории приходит в медицинский кабинет (в </w:t>
      </w:r>
      <w:proofErr w:type="gramStart"/>
      <w:r w:rsidRPr="00A00C9B">
        <w:rPr>
          <w:sz w:val="26"/>
          <w:szCs w:val="26"/>
          <w:highlight w:val="lightGray"/>
          <w:lang w:eastAsia="en-US"/>
        </w:rPr>
        <w:t>случае</w:t>
      </w:r>
      <w:proofErr w:type="gramEnd"/>
      <w:r w:rsidRPr="00A00C9B">
        <w:rPr>
          <w:sz w:val="26"/>
          <w:szCs w:val="26"/>
          <w:highlight w:val="lightGray"/>
          <w:lang w:eastAsia="en-US"/>
        </w:rPr>
        <w:t xml:space="preserve"> если участник ЕГЭ по состоянию здоровья или другим объективным причинам не может завершить выполнение экзаменационной работы) для контроля подтверждения (</w:t>
      </w:r>
      <w:proofErr w:type="spellStart"/>
      <w:r w:rsidRPr="00A00C9B">
        <w:rPr>
          <w:sz w:val="26"/>
          <w:szCs w:val="26"/>
          <w:highlight w:val="lightGray"/>
          <w:lang w:eastAsia="en-US"/>
        </w:rPr>
        <w:t>неподтверждения</w:t>
      </w:r>
      <w:proofErr w:type="spellEnd"/>
      <w:r w:rsidRPr="00A00C9B">
        <w:rPr>
          <w:sz w:val="26"/>
          <w:szCs w:val="26"/>
          <w:highlight w:val="lightGray"/>
          <w:lang w:eastAsia="en-US"/>
        </w:rPr>
        <w:t>) медицинским работником ухудшения состояния здоровья участника ЕГЭ;</w:t>
      </w:r>
    </w:p>
    <w:p w:rsidR="00D839B6" w:rsidRPr="00A00C9B" w:rsidRDefault="00D839B6" w:rsidP="00D839B6">
      <w:pPr>
        <w:tabs>
          <w:tab w:val="left" w:pos="993"/>
        </w:tabs>
        <w:ind w:firstLine="709"/>
        <w:jc w:val="both"/>
        <w:rPr>
          <w:sz w:val="26"/>
          <w:szCs w:val="26"/>
          <w:highlight w:val="lightGray"/>
          <w:lang w:eastAsia="en-US"/>
        </w:rPr>
      </w:pPr>
      <w:r w:rsidRPr="00A00C9B">
        <w:rPr>
          <w:sz w:val="26"/>
          <w:szCs w:val="26"/>
          <w:highlight w:val="lightGray"/>
          <w:lang w:eastAsia="en-US"/>
        </w:rPr>
        <w:t xml:space="preserve">в </w:t>
      </w:r>
      <w:proofErr w:type="gramStart"/>
      <w:r w:rsidRPr="00A00C9B">
        <w:rPr>
          <w:sz w:val="26"/>
          <w:szCs w:val="26"/>
          <w:highlight w:val="lightGray"/>
          <w:lang w:eastAsia="en-US"/>
        </w:rPr>
        <w:t>случае</w:t>
      </w:r>
      <w:proofErr w:type="gramEnd"/>
      <w:r w:rsidRPr="00A00C9B">
        <w:rPr>
          <w:sz w:val="26"/>
          <w:szCs w:val="26"/>
          <w:highlight w:val="lightGray"/>
          <w:lang w:eastAsia="en-US"/>
        </w:rPr>
        <w:t xml:space="preserve"> подтверждения медицинским работником ухудшения состояния здоровья участника ЕГЭ и при согласии участника ЕГЭ досрочно завершить экзамен  совместно с медицинским работником заполнить соответствующие поля формы ППЭ-22 «Акт о досрочном завершении экзамена по объективным причинам» в медицинском кабинете. Ответственный организатор и руководитель ППЭ ставят свою подпись в указанном </w:t>
      </w:r>
      <w:proofErr w:type="gramStart"/>
      <w:r w:rsidRPr="00A00C9B">
        <w:rPr>
          <w:sz w:val="26"/>
          <w:szCs w:val="26"/>
          <w:highlight w:val="lightGray"/>
          <w:lang w:eastAsia="en-US"/>
        </w:rPr>
        <w:t>акте</w:t>
      </w:r>
      <w:proofErr w:type="gramEnd"/>
      <w:r w:rsidRPr="00A00C9B">
        <w:rPr>
          <w:sz w:val="26"/>
          <w:szCs w:val="26"/>
          <w:highlight w:val="lightGray"/>
          <w:lang w:eastAsia="en-US"/>
        </w:rPr>
        <w:t xml:space="preserve"> в Штабе ППЭ; </w:t>
      </w:r>
    </w:p>
    <w:p w:rsidR="00D839B6" w:rsidRPr="00D17ACC" w:rsidRDefault="00D839B6" w:rsidP="00D839B6">
      <w:pPr>
        <w:tabs>
          <w:tab w:val="left" w:pos="993"/>
        </w:tabs>
        <w:ind w:firstLine="709"/>
        <w:jc w:val="both"/>
        <w:rPr>
          <w:sz w:val="26"/>
          <w:szCs w:val="26"/>
        </w:rPr>
      </w:pPr>
      <w:proofErr w:type="gramStart"/>
      <w:r w:rsidRPr="00A00C9B">
        <w:rPr>
          <w:sz w:val="26"/>
          <w:szCs w:val="26"/>
          <w:highlight w:val="lightGray"/>
        </w:rPr>
        <w:t>в случае заполнения форм ППЭ-21 «Акт об удалении участника ЕГЭ с экзамена» и (или) ППЭ-22 «Акт о досрочном завершении экзамена по объективным причинам» осуществляет контроль наличия соответствующих отметок, поставленных ответственным организатором в аудитории («Удален с экзамена в связи с нарушением порядка проведения ЕГЭ» и (или) «Не закончил экзамен по уважительной причине»), в бланках регистрации таких участников ЕГЭ;</w:t>
      </w:r>
      <w:proofErr w:type="gramEnd"/>
    </w:p>
    <w:p w:rsidR="00D839B6" w:rsidRPr="00D17ACC" w:rsidRDefault="00D839B6" w:rsidP="00D839B6">
      <w:pPr>
        <w:tabs>
          <w:tab w:val="left" w:pos="993"/>
        </w:tabs>
        <w:ind w:firstLine="709"/>
        <w:jc w:val="both"/>
        <w:rPr>
          <w:sz w:val="26"/>
          <w:szCs w:val="26"/>
          <w:lang w:eastAsia="en-US"/>
        </w:rPr>
      </w:pPr>
      <w:r w:rsidRPr="00D17ACC">
        <w:rPr>
          <w:sz w:val="26"/>
          <w:szCs w:val="26"/>
          <w:lang w:eastAsia="en-US"/>
        </w:rPr>
        <w:lastRenderedPageBreak/>
        <w:t xml:space="preserve">принимает от участника ЕГЭ апелляцию о нарушении установленного порядка проведения ГИА в двух экземплярах по форме ППЭ-02 </w:t>
      </w:r>
      <w:r w:rsidRPr="00A00C9B">
        <w:rPr>
          <w:sz w:val="26"/>
          <w:szCs w:val="26"/>
          <w:highlight w:val="lightGray"/>
          <w:lang w:eastAsia="en-US"/>
        </w:rPr>
        <w:t>в Штабе ППЭ в зоне видимости камер видеонаблюдения;</w:t>
      </w:r>
    </w:p>
    <w:p w:rsidR="00D839B6" w:rsidRPr="00D17ACC" w:rsidRDefault="00D839B6" w:rsidP="00D839B6">
      <w:pPr>
        <w:autoSpaceDE w:val="0"/>
        <w:autoSpaceDN w:val="0"/>
        <w:adjustRightInd w:val="0"/>
        <w:ind w:firstLine="709"/>
        <w:jc w:val="both"/>
        <w:rPr>
          <w:rFonts w:eastAsia="Calibri"/>
          <w:sz w:val="26"/>
          <w:szCs w:val="26"/>
          <w:lang w:eastAsia="en-US"/>
        </w:rPr>
      </w:pPr>
      <w:proofErr w:type="gramStart"/>
      <w:r w:rsidRPr="00D17ACC">
        <w:rPr>
          <w:rFonts w:eastAsia="Calibri"/>
          <w:sz w:val="26"/>
          <w:szCs w:val="26"/>
          <w:lang w:eastAsia="en-US"/>
        </w:rPr>
        <w:t xml:space="preserve">организует проведение проверки, изложенных в апелляции сведений, о нарушении порядка проведения ГИА при участии организаторов, не задействованных в аудитории, в которой сдавал экзамен участник ЕГЭ, технических специалистов, ассистентов, общественных наблюдателей (при наличии), сотрудников, осуществляющих охрану правопорядка, и (или) сотрудников органов внутренних дел (полиции), медицинских работников и заполняет </w:t>
      </w:r>
      <w:r w:rsidRPr="00D17ACC">
        <w:rPr>
          <w:sz w:val="26"/>
          <w:szCs w:val="26"/>
          <w:lang w:eastAsia="en-US"/>
        </w:rPr>
        <w:t xml:space="preserve">форму ППЭ-03 </w:t>
      </w:r>
      <w:r w:rsidRPr="00D17ACC">
        <w:rPr>
          <w:rFonts w:eastAsia="Calibri"/>
          <w:sz w:val="26"/>
          <w:szCs w:val="26"/>
          <w:lang w:eastAsia="en-US"/>
        </w:rPr>
        <w:t>«П</w:t>
      </w:r>
      <w:r w:rsidRPr="00D17ACC">
        <w:rPr>
          <w:sz w:val="26"/>
          <w:szCs w:val="26"/>
          <w:lang w:eastAsia="en-US"/>
        </w:rPr>
        <w:t>ротокол рассмотрения апелляции о нарушении установленного Порядка проведения ГИА»</w:t>
      </w:r>
      <w:r w:rsidRPr="00233789">
        <w:rPr>
          <w:rFonts w:eastAsia="Calibri"/>
          <w:sz w:val="26"/>
          <w:szCs w:val="26"/>
          <w:lang w:eastAsia="en-US"/>
        </w:rPr>
        <w:t xml:space="preserve"> </w:t>
      </w:r>
      <w:r w:rsidRPr="00D17ACC">
        <w:rPr>
          <w:sz w:val="26"/>
          <w:szCs w:val="26"/>
          <w:lang w:eastAsia="en-US"/>
        </w:rPr>
        <w:t>в Штабе</w:t>
      </w:r>
      <w:proofErr w:type="gramEnd"/>
      <w:r w:rsidRPr="00D17ACC">
        <w:rPr>
          <w:sz w:val="26"/>
          <w:szCs w:val="26"/>
          <w:lang w:eastAsia="en-US"/>
        </w:rPr>
        <w:t xml:space="preserve"> ППЭ в зоне видимости камер видеонаблюдения; </w:t>
      </w:r>
    </w:p>
    <w:p w:rsidR="00D839B6" w:rsidRDefault="00D839B6" w:rsidP="00D839B6">
      <w:pPr>
        <w:ind w:firstLine="709"/>
        <w:jc w:val="both"/>
        <w:rPr>
          <w:sz w:val="26"/>
          <w:szCs w:val="26"/>
        </w:rPr>
      </w:pPr>
      <w:proofErr w:type="gramStart"/>
      <w:r w:rsidRPr="00D17ACC">
        <w:rPr>
          <w:sz w:val="26"/>
          <w:szCs w:val="26"/>
        </w:rPr>
        <w:t>принимает решение об остановке экзамена в ППЭ или в отдельных аудиториях ППЭ по согласованию с председателем ГЭК (заместителем председателя ГЭК) в случае отсутствия средств видеонаблюдения, неисправного состояния или отключения указанных средств во время проведения экзамена, которое приравнивается к отсутствию видеозаписи экзамена, а также при форс-мажорных обстоятельствах с последующим составлением соответствующих актов в свободной форме.</w:t>
      </w:r>
      <w:proofErr w:type="gramEnd"/>
    </w:p>
    <w:p w:rsidR="00233789" w:rsidRPr="00D17ACC" w:rsidRDefault="00233789" w:rsidP="00D839B6">
      <w:pPr>
        <w:ind w:firstLine="709"/>
        <w:jc w:val="both"/>
        <w:rPr>
          <w:sz w:val="26"/>
          <w:szCs w:val="26"/>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713"/>
      </w:tblGrid>
      <w:tr w:rsidR="00D839B6" w:rsidRPr="00F71E99" w:rsidTr="00D839B6">
        <w:trPr>
          <w:trHeight w:val="1087"/>
        </w:trPr>
        <w:tc>
          <w:tcPr>
            <w:tcW w:w="9713" w:type="dxa"/>
            <w:tcBorders>
              <w:top w:val="dashed" w:sz="12" w:space="0" w:color="auto"/>
              <w:left w:val="dashed" w:sz="12" w:space="0" w:color="auto"/>
              <w:bottom w:val="dashed" w:sz="12" w:space="0" w:color="auto"/>
              <w:right w:val="dashed" w:sz="12" w:space="0" w:color="auto"/>
            </w:tcBorders>
            <w:hideMark/>
          </w:tcPr>
          <w:p w:rsidR="00D839B6" w:rsidRPr="00F71E99" w:rsidRDefault="00D839B6" w:rsidP="00D839B6">
            <w:pPr>
              <w:ind w:firstLine="709"/>
              <w:jc w:val="both"/>
              <w:rPr>
                <w:sz w:val="26"/>
                <w:szCs w:val="26"/>
              </w:rPr>
            </w:pPr>
            <w:r w:rsidRPr="00F71E99">
              <w:rPr>
                <w:sz w:val="26"/>
                <w:szCs w:val="26"/>
              </w:rPr>
              <w:t>Члену ГЭК необходимо помнить, что экзамен проводится в спокойной и доброжелательной обстановке.</w:t>
            </w:r>
          </w:p>
          <w:p w:rsidR="00D839B6" w:rsidRPr="00F71E99" w:rsidRDefault="00D839B6" w:rsidP="00D839B6">
            <w:pPr>
              <w:ind w:firstLine="709"/>
              <w:jc w:val="both"/>
              <w:rPr>
                <w:sz w:val="26"/>
                <w:szCs w:val="26"/>
              </w:rPr>
            </w:pPr>
            <w:r w:rsidRPr="00F71E99">
              <w:rPr>
                <w:sz w:val="26"/>
                <w:szCs w:val="26"/>
              </w:rPr>
              <w:t xml:space="preserve">В день проведения экзамена члену ГЭК в ППЭ </w:t>
            </w:r>
            <w:r w:rsidRPr="00F71E99">
              <w:rPr>
                <w:b/>
                <w:sz w:val="26"/>
                <w:szCs w:val="26"/>
              </w:rPr>
              <w:t>запрещается:</w:t>
            </w:r>
          </w:p>
          <w:p w:rsidR="00D839B6" w:rsidRPr="00F71E99" w:rsidRDefault="00D839B6" w:rsidP="00D839B6">
            <w:pPr>
              <w:ind w:firstLine="709"/>
              <w:jc w:val="both"/>
              <w:rPr>
                <w:sz w:val="26"/>
                <w:szCs w:val="26"/>
              </w:rPr>
            </w:pPr>
            <w:r w:rsidRPr="00F71E99">
              <w:rPr>
                <w:sz w:val="26"/>
                <w:szCs w:val="26"/>
              </w:rPr>
              <w:t xml:space="preserve">а)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D839B6" w:rsidRPr="00F71E99" w:rsidRDefault="00D839B6" w:rsidP="00D839B6">
            <w:pPr>
              <w:ind w:firstLine="709"/>
              <w:jc w:val="both"/>
              <w:rPr>
                <w:sz w:val="26"/>
                <w:szCs w:val="26"/>
              </w:rPr>
            </w:pPr>
            <w:r w:rsidRPr="00F71E99">
              <w:rPr>
                <w:sz w:val="26"/>
                <w:szCs w:val="26"/>
              </w:rPr>
              <w:t xml:space="preserve">б) </w:t>
            </w:r>
            <w:r w:rsidRPr="00F71E99">
              <w:rPr>
                <w:rFonts w:eastAsia="Calibri"/>
                <w:sz w:val="26"/>
                <w:szCs w:val="26"/>
                <w:lang w:eastAsia="en-US"/>
              </w:rPr>
              <w:t xml:space="preserve"> пользоваться </w:t>
            </w:r>
            <w:r w:rsidRPr="00F71E99">
              <w:rPr>
                <w:sz w:val="26"/>
                <w:szCs w:val="26"/>
              </w:rPr>
              <w:t>средствами связи</w:t>
            </w:r>
            <w:r w:rsidRPr="00F71E99" w:rsidDel="00C2073D">
              <w:rPr>
                <w:sz w:val="26"/>
                <w:szCs w:val="26"/>
              </w:rPr>
              <w:t xml:space="preserve"> </w:t>
            </w:r>
            <w:r w:rsidRPr="00F71E99">
              <w:rPr>
                <w:sz w:val="26"/>
                <w:szCs w:val="26"/>
              </w:rPr>
              <w:t>вне Штаба ППЭ (пользование средствами связи допускается только в Штабе ППЭ в случае служебной необходимости).</w:t>
            </w:r>
          </w:p>
          <w:p w:rsidR="00D839B6" w:rsidRPr="00F71E99" w:rsidRDefault="00D839B6" w:rsidP="00D839B6">
            <w:pPr>
              <w:ind w:firstLine="709"/>
              <w:jc w:val="both"/>
              <w:rPr>
                <w:sz w:val="26"/>
                <w:szCs w:val="26"/>
              </w:rPr>
            </w:pPr>
          </w:p>
        </w:tc>
      </w:tr>
    </w:tbl>
    <w:p w:rsidR="00D839B6" w:rsidRPr="00A00C9B" w:rsidRDefault="00D839B6" w:rsidP="00D839B6">
      <w:pPr>
        <w:ind w:firstLine="709"/>
        <w:jc w:val="both"/>
        <w:rPr>
          <w:b/>
          <w:spacing w:val="-6"/>
          <w:sz w:val="26"/>
          <w:szCs w:val="26"/>
          <w:highlight w:val="lightGray"/>
        </w:rPr>
      </w:pPr>
      <w:r w:rsidRPr="00A00C9B">
        <w:rPr>
          <w:b/>
          <w:spacing w:val="-6"/>
          <w:sz w:val="26"/>
          <w:szCs w:val="26"/>
          <w:highlight w:val="lightGray"/>
        </w:rPr>
        <w:t>По окончании проведения ЕГЭ член ГЭК:</w:t>
      </w:r>
    </w:p>
    <w:p w:rsidR="00D839B6" w:rsidRPr="00A00C9B" w:rsidRDefault="00D839B6" w:rsidP="00D839B6">
      <w:pPr>
        <w:ind w:firstLine="709"/>
        <w:jc w:val="both"/>
        <w:rPr>
          <w:b/>
          <w:spacing w:val="-6"/>
          <w:sz w:val="26"/>
          <w:szCs w:val="26"/>
          <w:highlight w:val="lightGray"/>
        </w:rPr>
      </w:pPr>
      <w:r w:rsidRPr="00A00C9B">
        <w:rPr>
          <w:b/>
          <w:spacing w:val="-6"/>
          <w:sz w:val="26"/>
          <w:szCs w:val="26"/>
          <w:highlight w:val="lightGray"/>
        </w:rPr>
        <w:t>осуществляет сбор ЭМ из каждой аудиторий ППЭ;</w:t>
      </w:r>
    </w:p>
    <w:p w:rsidR="00D839B6" w:rsidRPr="00A00C9B" w:rsidRDefault="00D839B6" w:rsidP="00D839B6">
      <w:pPr>
        <w:ind w:firstLine="709"/>
        <w:jc w:val="both"/>
        <w:rPr>
          <w:b/>
          <w:spacing w:val="-6"/>
          <w:sz w:val="26"/>
          <w:szCs w:val="26"/>
          <w:highlight w:val="lightGray"/>
        </w:rPr>
      </w:pPr>
      <w:r w:rsidRPr="00A00C9B">
        <w:rPr>
          <w:b/>
          <w:spacing w:val="-6"/>
          <w:sz w:val="26"/>
          <w:szCs w:val="26"/>
          <w:highlight w:val="lightGray"/>
        </w:rPr>
        <w:t>проходит в Штаб ППЭ совместно с ответственными организаторами;</w:t>
      </w:r>
    </w:p>
    <w:p w:rsidR="00D839B6" w:rsidRPr="00A00C9B" w:rsidRDefault="00D839B6" w:rsidP="00D839B6">
      <w:pPr>
        <w:ind w:firstLine="709"/>
        <w:jc w:val="both"/>
        <w:rPr>
          <w:spacing w:val="-6"/>
          <w:sz w:val="26"/>
          <w:szCs w:val="26"/>
          <w:highlight w:val="lightGray"/>
        </w:rPr>
      </w:pPr>
      <w:r w:rsidRPr="00A00C9B">
        <w:rPr>
          <w:b/>
          <w:spacing w:val="-6"/>
          <w:sz w:val="26"/>
          <w:szCs w:val="26"/>
          <w:highlight w:val="lightGray"/>
        </w:rPr>
        <w:t xml:space="preserve">осуществляет </w:t>
      </w:r>
      <w:proofErr w:type="gramStart"/>
      <w:r w:rsidRPr="00A00C9B">
        <w:rPr>
          <w:b/>
          <w:spacing w:val="-6"/>
          <w:sz w:val="26"/>
          <w:szCs w:val="26"/>
          <w:highlight w:val="lightGray"/>
        </w:rPr>
        <w:t>контроль за</w:t>
      </w:r>
      <w:proofErr w:type="gramEnd"/>
      <w:r w:rsidRPr="00A00C9B">
        <w:rPr>
          <w:b/>
          <w:spacing w:val="-6"/>
          <w:sz w:val="26"/>
          <w:szCs w:val="26"/>
          <w:highlight w:val="lightGray"/>
        </w:rPr>
        <w:t xml:space="preserve"> получением ЭМ руководителем ППЭ от ответственных организаторов в аудитории в Штабе ППЭ по одной из представленных схем</w:t>
      </w:r>
      <w:r w:rsidRPr="00A00C9B">
        <w:rPr>
          <w:spacing w:val="-6"/>
          <w:sz w:val="26"/>
          <w:szCs w:val="26"/>
          <w:highlight w:val="lightGray"/>
          <w:vertAlign w:val="superscript"/>
        </w:rPr>
        <w:footnoteReference w:id="8"/>
      </w:r>
      <w:r w:rsidRPr="00A00C9B">
        <w:rPr>
          <w:spacing w:val="-6"/>
          <w:sz w:val="26"/>
          <w:szCs w:val="26"/>
          <w:highlight w:val="lightGray"/>
        </w:rPr>
        <w:t>:</w:t>
      </w:r>
    </w:p>
    <w:p w:rsidR="00D839B6" w:rsidRPr="00A00C9B" w:rsidRDefault="00D839B6" w:rsidP="00D839B6">
      <w:pPr>
        <w:ind w:firstLine="709"/>
        <w:jc w:val="both"/>
        <w:rPr>
          <w:i/>
          <w:spacing w:val="-6"/>
          <w:sz w:val="26"/>
          <w:szCs w:val="26"/>
          <w:highlight w:val="lightGray"/>
        </w:rPr>
      </w:pPr>
      <w:r w:rsidRPr="00A00C9B">
        <w:rPr>
          <w:i/>
          <w:spacing w:val="-6"/>
          <w:sz w:val="26"/>
          <w:szCs w:val="26"/>
          <w:highlight w:val="lightGray"/>
        </w:rPr>
        <w:t>Схема № 1</w:t>
      </w:r>
    </w:p>
    <w:p w:rsidR="00D839B6" w:rsidRPr="00A00C9B" w:rsidRDefault="00D839B6" w:rsidP="00D839B6">
      <w:pPr>
        <w:ind w:firstLine="709"/>
        <w:jc w:val="both"/>
        <w:rPr>
          <w:spacing w:val="-6"/>
          <w:sz w:val="26"/>
          <w:szCs w:val="26"/>
          <w:highlight w:val="lightGray"/>
        </w:rPr>
      </w:pPr>
      <w:r w:rsidRPr="00A00C9B">
        <w:rPr>
          <w:spacing w:val="-6"/>
          <w:sz w:val="26"/>
          <w:szCs w:val="26"/>
          <w:highlight w:val="lightGray"/>
        </w:rPr>
        <w:t>запечатанного возвратного доставочного пакета с бланками регистрации;</w:t>
      </w:r>
    </w:p>
    <w:p w:rsidR="00D839B6" w:rsidRPr="00A00C9B" w:rsidRDefault="00D839B6" w:rsidP="00D839B6">
      <w:pPr>
        <w:ind w:firstLine="709"/>
        <w:jc w:val="both"/>
        <w:rPr>
          <w:spacing w:val="-6"/>
          <w:sz w:val="26"/>
          <w:szCs w:val="26"/>
          <w:highlight w:val="lightGray"/>
        </w:rPr>
      </w:pPr>
      <w:r w:rsidRPr="00A00C9B">
        <w:rPr>
          <w:spacing w:val="-6"/>
          <w:sz w:val="26"/>
          <w:szCs w:val="26"/>
          <w:highlight w:val="lightGray"/>
        </w:rPr>
        <w:t>запечатанного возвратного доставочного пакета с бланками ответов № 1;</w:t>
      </w:r>
    </w:p>
    <w:p w:rsidR="00D839B6" w:rsidRPr="00A00C9B" w:rsidRDefault="00D839B6" w:rsidP="00D839B6">
      <w:pPr>
        <w:ind w:firstLine="709"/>
        <w:jc w:val="both"/>
        <w:rPr>
          <w:spacing w:val="-6"/>
          <w:sz w:val="26"/>
          <w:szCs w:val="26"/>
          <w:highlight w:val="lightGray"/>
        </w:rPr>
      </w:pPr>
      <w:r w:rsidRPr="00A00C9B">
        <w:rPr>
          <w:spacing w:val="-6"/>
          <w:sz w:val="26"/>
          <w:szCs w:val="26"/>
          <w:highlight w:val="lightGray"/>
        </w:rPr>
        <w:t xml:space="preserve">запечатанного возвратного доставочного пакета с бланками ответов № 2, в том числе с дополнительными бланками ответов № 2; </w:t>
      </w:r>
    </w:p>
    <w:p w:rsidR="00D839B6" w:rsidRPr="00A00C9B" w:rsidRDefault="00D839B6" w:rsidP="00D839B6">
      <w:pPr>
        <w:ind w:firstLine="709"/>
        <w:jc w:val="both"/>
        <w:rPr>
          <w:i/>
          <w:sz w:val="26"/>
          <w:szCs w:val="26"/>
          <w:highlight w:val="lightGray"/>
        </w:rPr>
      </w:pPr>
      <w:r w:rsidRPr="00A00C9B">
        <w:rPr>
          <w:rFonts w:eastAsia="Calibri"/>
          <w:i/>
          <w:sz w:val="26"/>
          <w:szCs w:val="26"/>
          <w:highlight w:val="lightGray"/>
          <w:lang w:eastAsia="en-US"/>
        </w:rPr>
        <w:t>(на каждом из трех возвратных доставочных пакетов должна быть представлена следующая информация: код региона, номер ППЭ (наименование и адрес), номер аудитории, код учебного предмета, название учебного предмета, по которому проводится ЕГЭ; поставлена отметка «Х» в соответствующем поле в зависимости от содержимого возвратного доставочного пакета)</w:t>
      </w:r>
      <w:r w:rsidRPr="00A00C9B">
        <w:rPr>
          <w:i/>
          <w:sz w:val="26"/>
          <w:szCs w:val="26"/>
          <w:highlight w:val="lightGray"/>
        </w:rPr>
        <w:t xml:space="preserve"> </w:t>
      </w:r>
    </w:p>
    <w:p w:rsidR="00D839B6" w:rsidRPr="00A00C9B" w:rsidRDefault="00D839B6" w:rsidP="00D839B6">
      <w:pPr>
        <w:ind w:firstLine="709"/>
        <w:rPr>
          <w:i/>
          <w:spacing w:val="-6"/>
          <w:sz w:val="26"/>
          <w:szCs w:val="26"/>
          <w:highlight w:val="lightGray"/>
        </w:rPr>
      </w:pPr>
      <w:r w:rsidRPr="00A00C9B">
        <w:rPr>
          <w:i/>
          <w:spacing w:val="-6"/>
          <w:sz w:val="26"/>
          <w:szCs w:val="26"/>
          <w:highlight w:val="lightGray"/>
        </w:rPr>
        <w:t>или</w:t>
      </w:r>
    </w:p>
    <w:p w:rsidR="00D839B6" w:rsidRPr="00A00C9B" w:rsidRDefault="00D839B6" w:rsidP="00D839B6">
      <w:pPr>
        <w:ind w:firstLine="709"/>
        <w:jc w:val="both"/>
        <w:rPr>
          <w:i/>
          <w:spacing w:val="-6"/>
          <w:sz w:val="26"/>
          <w:szCs w:val="26"/>
          <w:highlight w:val="lightGray"/>
        </w:rPr>
      </w:pPr>
      <w:r w:rsidRPr="00A00C9B">
        <w:rPr>
          <w:i/>
          <w:spacing w:val="-6"/>
          <w:sz w:val="26"/>
          <w:szCs w:val="26"/>
          <w:highlight w:val="lightGray"/>
        </w:rPr>
        <w:lastRenderedPageBreak/>
        <w:t>Схема № 2</w:t>
      </w:r>
    </w:p>
    <w:p w:rsidR="00D839B6" w:rsidRPr="00A00C9B" w:rsidRDefault="00D839B6" w:rsidP="00D839B6">
      <w:pPr>
        <w:ind w:firstLine="709"/>
        <w:jc w:val="both"/>
        <w:rPr>
          <w:i/>
          <w:spacing w:val="-6"/>
          <w:sz w:val="26"/>
          <w:szCs w:val="26"/>
          <w:highlight w:val="lightGray"/>
        </w:rPr>
      </w:pPr>
      <w:r w:rsidRPr="00A00C9B">
        <w:rPr>
          <w:spacing w:val="-6"/>
          <w:sz w:val="26"/>
          <w:szCs w:val="26"/>
          <w:highlight w:val="lightGray"/>
        </w:rPr>
        <w:t xml:space="preserve">запечатанного возвратного доставочного пакета с бланками регистрации, бланками ответов № 1, бланками ответов № 2, в том числе с дополнительными бланками ответов № 2 </w:t>
      </w:r>
      <w:r w:rsidRPr="00A00C9B">
        <w:rPr>
          <w:i/>
          <w:spacing w:val="-6"/>
          <w:sz w:val="26"/>
          <w:szCs w:val="26"/>
          <w:highlight w:val="lightGray"/>
        </w:rPr>
        <w:t>(все типы бланков упакованы в один возвратный доставочный пакет, заполнена форма сопроводительного бланка к материалам ЕГЭ),</w:t>
      </w:r>
    </w:p>
    <w:p w:rsidR="00D839B6" w:rsidRPr="00A00C9B" w:rsidRDefault="00D839B6" w:rsidP="00D839B6">
      <w:pPr>
        <w:ind w:firstLine="709"/>
        <w:jc w:val="both"/>
        <w:rPr>
          <w:spacing w:val="-6"/>
          <w:sz w:val="26"/>
          <w:szCs w:val="26"/>
          <w:highlight w:val="lightGray"/>
        </w:rPr>
      </w:pPr>
      <w:r w:rsidRPr="00A00C9B">
        <w:rPr>
          <w:spacing w:val="-6"/>
          <w:sz w:val="26"/>
          <w:szCs w:val="26"/>
          <w:highlight w:val="lightGray"/>
        </w:rPr>
        <w:t>а также:</w:t>
      </w:r>
    </w:p>
    <w:p w:rsidR="00D839B6" w:rsidRPr="00A00C9B" w:rsidRDefault="00D839B6" w:rsidP="00D839B6">
      <w:pPr>
        <w:ind w:firstLine="709"/>
        <w:jc w:val="both"/>
        <w:rPr>
          <w:spacing w:val="-6"/>
          <w:sz w:val="26"/>
          <w:szCs w:val="26"/>
          <w:highlight w:val="lightGray"/>
        </w:rPr>
      </w:pPr>
      <w:r w:rsidRPr="00A00C9B">
        <w:rPr>
          <w:spacing w:val="-6"/>
          <w:sz w:val="26"/>
          <w:szCs w:val="26"/>
          <w:highlight w:val="lightGray"/>
        </w:rPr>
        <w:t>формы ППЭ-05-02 «</w:t>
      </w:r>
      <w:r w:rsidR="00807600" w:rsidRPr="00A00C9B">
        <w:rPr>
          <w:spacing w:val="-6"/>
          <w:sz w:val="26"/>
          <w:szCs w:val="26"/>
          <w:highlight w:val="lightGray"/>
        </w:rPr>
        <w:t>Протокол проведения ЕГЭ в аудитории</w:t>
      </w:r>
      <w:r w:rsidRPr="00A00C9B">
        <w:rPr>
          <w:spacing w:val="-6"/>
          <w:sz w:val="26"/>
          <w:szCs w:val="26"/>
          <w:highlight w:val="lightGray"/>
        </w:rPr>
        <w:t xml:space="preserve">»; </w:t>
      </w:r>
    </w:p>
    <w:p w:rsidR="00D839B6" w:rsidRPr="00A00C9B" w:rsidRDefault="00D839B6" w:rsidP="00D839B6">
      <w:pPr>
        <w:ind w:firstLine="709"/>
        <w:jc w:val="both"/>
        <w:rPr>
          <w:spacing w:val="-6"/>
          <w:sz w:val="26"/>
          <w:szCs w:val="26"/>
          <w:highlight w:val="lightGray"/>
        </w:rPr>
      </w:pPr>
      <w:r w:rsidRPr="00A00C9B">
        <w:rPr>
          <w:spacing w:val="-6"/>
          <w:sz w:val="26"/>
          <w:szCs w:val="26"/>
          <w:highlight w:val="lightGray"/>
        </w:rPr>
        <w:t>формы ППЭ-12-02 «Ведомость коррекции персональных данных участников ГИА в аудитории»;</w:t>
      </w:r>
    </w:p>
    <w:p w:rsidR="00D839B6" w:rsidRPr="00A00C9B" w:rsidRDefault="00D839B6" w:rsidP="00D839B6">
      <w:pPr>
        <w:ind w:firstLine="709"/>
        <w:jc w:val="both"/>
        <w:rPr>
          <w:spacing w:val="-6"/>
          <w:sz w:val="26"/>
          <w:szCs w:val="26"/>
          <w:highlight w:val="lightGray"/>
        </w:rPr>
      </w:pPr>
      <w:r w:rsidRPr="00A00C9B">
        <w:rPr>
          <w:spacing w:val="-6"/>
          <w:sz w:val="26"/>
          <w:szCs w:val="26"/>
          <w:highlight w:val="lightGray"/>
        </w:rPr>
        <w:t>формы ППЭ-12-03 «Ведомость использования дополнительных бланков ответов                № 2»;</w:t>
      </w:r>
    </w:p>
    <w:p w:rsidR="00D839B6" w:rsidRPr="00A00C9B" w:rsidRDefault="00D839B6" w:rsidP="00D839B6">
      <w:pPr>
        <w:ind w:firstLine="709"/>
        <w:jc w:val="both"/>
        <w:rPr>
          <w:spacing w:val="-6"/>
          <w:sz w:val="26"/>
          <w:szCs w:val="26"/>
          <w:highlight w:val="lightGray"/>
        </w:rPr>
      </w:pPr>
      <w:r w:rsidRPr="00A00C9B">
        <w:rPr>
          <w:spacing w:val="-6"/>
          <w:sz w:val="26"/>
          <w:szCs w:val="26"/>
          <w:highlight w:val="lightGray"/>
        </w:rPr>
        <w:t xml:space="preserve">запечатанные конверты </w:t>
      </w:r>
      <w:proofErr w:type="gramStart"/>
      <w:r w:rsidRPr="00A00C9B">
        <w:rPr>
          <w:spacing w:val="-6"/>
          <w:sz w:val="26"/>
          <w:szCs w:val="26"/>
          <w:highlight w:val="lightGray"/>
        </w:rPr>
        <w:t>с</w:t>
      </w:r>
      <w:proofErr w:type="gramEnd"/>
      <w:r w:rsidRPr="00A00C9B">
        <w:rPr>
          <w:spacing w:val="-6"/>
          <w:sz w:val="26"/>
          <w:szCs w:val="26"/>
          <w:highlight w:val="lightGray"/>
        </w:rPr>
        <w:t xml:space="preserve"> </w:t>
      </w:r>
      <w:proofErr w:type="gramStart"/>
      <w:r w:rsidRPr="00A00C9B">
        <w:rPr>
          <w:spacing w:val="-6"/>
          <w:sz w:val="26"/>
          <w:szCs w:val="26"/>
          <w:highlight w:val="lightGray"/>
        </w:rPr>
        <w:t>КИМ</w:t>
      </w:r>
      <w:proofErr w:type="gramEnd"/>
      <w:r w:rsidRPr="00A00C9B">
        <w:rPr>
          <w:spacing w:val="-6"/>
          <w:sz w:val="26"/>
          <w:szCs w:val="26"/>
          <w:highlight w:val="lightGray"/>
        </w:rPr>
        <w:t xml:space="preserve"> участников ЕГЭ (на каждом запечатанном конверте должна быть указана следующая информация: код региона, номер ППЭ (наименование и адрес) и номер аудитории, код учебного предмета, название учебного предмета, по которому проводится ЕГЭ,  количество КИМ в конверте);</w:t>
      </w:r>
    </w:p>
    <w:p w:rsidR="00D839B6" w:rsidRPr="00A00C9B" w:rsidRDefault="00D839B6" w:rsidP="00D839B6">
      <w:pPr>
        <w:ind w:firstLine="709"/>
        <w:jc w:val="both"/>
        <w:rPr>
          <w:spacing w:val="-6"/>
          <w:sz w:val="26"/>
          <w:szCs w:val="26"/>
          <w:highlight w:val="lightGray"/>
        </w:rPr>
      </w:pPr>
      <w:r w:rsidRPr="00A00C9B">
        <w:rPr>
          <w:spacing w:val="-6"/>
          <w:sz w:val="26"/>
          <w:szCs w:val="26"/>
          <w:highlight w:val="lightGray"/>
        </w:rPr>
        <w:t>запечатанные конверты с использованными черновиками (на каждом конверте должна быть указана следующая информация: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p>
    <w:p w:rsidR="00D839B6" w:rsidRPr="00A00C9B" w:rsidRDefault="00D839B6" w:rsidP="00D839B6">
      <w:pPr>
        <w:tabs>
          <w:tab w:val="left" w:pos="993"/>
        </w:tabs>
        <w:ind w:firstLine="709"/>
        <w:contextualSpacing/>
        <w:jc w:val="both"/>
        <w:rPr>
          <w:spacing w:val="-4"/>
          <w:sz w:val="26"/>
          <w:szCs w:val="26"/>
          <w:highlight w:val="lightGray"/>
          <w:lang w:eastAsia="en-US"/>
        </w:rPr>
      </w:pPr>
      <w:r w:rsidRPr="00A00C9B">
        <w:rPr>
          <w:spacing w:val="-4"/>
          <w:sz w:val="26"/>
          <w:szCs w:val="26"/>
          <w:highlight w:val="lightGray"/>
          <w:lang w:eastAsia="en-US"/>
        </w:rPr>
        <w:t>неиспользованные дополнительные бланки ответов № 2;</w:t>
      </w:r>
    </w:p>
    <w:p w:rsidR="00D839B6" w:rsidRPr="00A00C9B" w:rsidRDefault="00D839B6" w:rsidP="00D839B6">
      <w:pPr>
        <w:ind w:firstLine="709"/>
        <w:jc w:val="both"/>
        <w:rPr>
          <w:spacing w:val="-6"/>
          <w:sz w:val="26"/>
          <w:szCs w:val="26"/>
          <w:highlight w:val="lightGray"/>
        </w:rPr>
      </w:pPr>
      <w:r w:rsidRPr="00A00C9B">
        <w:rPr>
          <w:spacing w:val="-6"/>
          <w:sz w:val="26"/>
          <w:szCs w:val="26"/>
          <w:highlight w:val="lightGray"/>
        </w:rPr>
        <w:t>неиспользованные черновики;</w:t>
      </w:r>
    </w:p>
    <w:p w:rsidR="00D839B6" w:rsidRPr="00A00C9B" w:rsidRDefault="00D839B6" w:rsidP="00D839B6">
      <w:pPr>
        <w:ind w:firstLine="709"/>
        <w:jc w:val="both"/>
        <w:rPr>
          <w:spacing w:val="-6"/>
          <w:sz w:val="26"/>
          <w:szCs w:val="26"/>
          <w:highlight w:val="lightGray"/>
        </w:rPr>
      </w:pPr>
      <w:proofErr w:type="gramStart"/>
      <w:r w:rsidRPr="00A00C9B">
        <w:rPr>
          <w:spacing w:val="-6"/>
          <w:sz w:val="26"/>
          <w:szCs w:val="26"/>
          <w:highlight w:val="lightGray"/>
        </w:rPr>
        <w:t>неиспользованные</w:t>
      </w:r>
      <w:proofErr w:type="gramEnd"/>
      <w:r w:rsidRPr="00A00C9B">
        <w:rPr>
          <w:spacing w:val="-6"/>
          <w:sz w:val="26"/>
          <w:szCs w:val="26"/>
          <w:highlight w:val="lightGray"/>
        </w:rPr>
        <w:t xml:space="preserve"> ИК участников ЕГЭ;</w:t>
      </w:r>
    </w:p>
    <w:p w:rsidR="00D839B6" w:rsidRPr="00A00C9B" w:rsidRDefault="00D839B6" w:rsidP="00D839B6">
      <w:pPr>
        <w:ind w:firstLine="709"/>
        <w:jc w:val="both"/>
        <w:rPr>
          <w:spacing w:val="-6"/>
          <w:sz w:val="26"/>
          <w:szCs w:val="26"/>
          <w:highlight w:val="lightGray"/>
        </w:rPr>
      </w:pPr>
      <w:r w:rsidRPr="00A00C9B">
        <w:rPr>
          <w:spacing w:val="-6"/>
          <w:sz w:val="26"/>
          <w:szCs w:val="26"/>
          <w:highlight w:val="lightGray"/>
        </w:rPr>
        <w:t>испорченные и (или) имеющие полиграфические дефекты ИК;</w:t>
      </w:r>
    </w:p>
    <w:p w:rsidR="00D839B6" w:rsidRPr="00A00C9B" w:rsidRDefault="00D839B6" w:rsidP="00D839B6">
      <w:pPr>
        <w:ind w:firstLine="709"/>
        <w:jc w:val="both"/>
        <w:rPr>
          <w:spacing w:val="-6"/>
          <w:sz w:val="26"/>
          <w:szCs w:val="26"/>
          <w:highlight w:val="lightGray"/>
        </w:rPr>
      </w:pPr>
      <w:r w:rsidRPr="00A00C9B">
        <w:rPr>
          <w:spacing w:val="-6"/>
          <w:sz w:val="26"/>
          <w:szCs w:val="26"/>
          <w:highlight w:val="lightGray"/>
        </w:rPr>
        <w:t>служебные записки (при наличии).</w:t>
      </w:r>
    </w:p>
    <w:p w:rsidR="00D839B6" w:rsidRPr="00A00C9B" w:rsidRDefault="00D839B6" w:rsidP="00D839B6">
      <w:pPr>
        <w:ind w:firstLine="709"/>
        <w:jc w:val="both"/>
        <w:rPr>
          <w:spacing w:val="-6"/>
          <w:sz w:val="26"/>
          <w:szCs w:val="26"/>
          <w:highlight w:val="lightGray"/>
        </w:rPr>
      </w:pPr>
      <w:r w:rsidRPr="00A00C9B">
        <w:rPr>
          <w:spacing w:val="-6"/>
          <w:sz w:val="26"/>
          <w:szCs w:val="26"/>
          <w:highlight w:val="lightGray"/>
        </w:rPr>
        <w:t>Член ГЭК совместно с руководителем ППЭ оформляет необходимые документы по результатам проведения ЕГЭ в ППЭ по следующим формам:</w:t>
      </w:r>
    </w:p>
    <w:p w:rsidR="00D839B6" w:rsidRPr="00A00C9B" w:rsidRDefault="00D839B6" w:rsidP="00D839B6">
      <w:pPr>
        <w:ind w:firstLine="709"/>
        <w:jc w:val="both"/>
        <w:rPr>
          <w:spacing w:val="-6"/>
          <w:sz w:val="26"/>
          <w:szCs w:val="26"/>
          <w:highlight w:val="lightGray"/>
        </w:rPr>
      </w:pPr>
      <w:r w:rsidRPr="00A00C9B">
        <w:rPr>
          <w:spacing w:val="-6"/>
          <w:sz w:val="26"/>
          <w:szCs w:val="26"/>
          <w:highlight w:val="lightGray"/>
        </w:rPr>
        <w:t>форма ППЭ 13-01 «Протокол проведения ЕГЭ в ППЭ»;</w:t>
      </w:r>
    </w:p>
    <w:p w:rsidR="00D839B6" w:rsidRPr="00A00C9B" w:rsidRDefault="00D839B6" w:rsidP="00D839B6">
      <w:pPr>
        <w:ind w:firstLine="709"/>
        <w:jc w:val="both"/>
        <w:rPr>
          <w:spacing w:val="-6"/>
          <w:sz w:val="26"/>
          <w:szCs w:val="26"/>
          <w:highlight w:val="lightGray"/>
        </w:rPr>
      </w:pPr>
      <w:r w:rsidRPr="00A00C9B">
        <w:rPr>
          <w:spacing w:val="-6"/>
          <w:sz w:val="26"/>
          <w:szCs w:val="26"/>
          <w:highlight w:val="lightGray"/>
        </w:rPr>
        <w:t>форма ППЭ 13-02 МАШ «Сводная ведомость учёта участников и использования экзаменационных материалов в ППЭ»;</w:t>
      </w:r>
    </w:p>
    <w:p w:rsidR="00D839B6" w:rsidRPr="00A00C9B" w:rsidRDefault="00D839B6" w:rsidP="00D839B6">
      <w:pPr>
        <w:ind w:firstLine="709"/>
        <w:jc w:val="both"/>
        <w:rPr>
          <w:spacing w:val="-6"/>
          <w:sz w:val="26"/>
          <w:szCs w:val="26"/>
          <w:highlight w:val="lightGray"/>
        </w:rPr>
      </w:pPr>
      <w:r w:rsidRPr="00A00C9B">
        <w:rPr>
          <w:spacing w:val="-6"/>
          <w:sz w:val="26"/>
          <w:szCs w:val="26"/>
          <w:highlight w:val="lightGray"/>
        </w:rPr>
        <w:t>форма ППЭ 14-01 «Акт приёмки-передачи экзаменационных материалов в ППЭ»;</w:t>
      </w:r>
    </w:p>
    <w:p w:rsidR="00D839B6" w:rsidRPr="00A00C9B" w:rsidRDefault="00D839B6" w:rsidP="00D839B6">
      <w:pPr>
        <w:ind w:firstLine="709"/>
        <w:jc w:val="both"/>
        <w:rPr>
          <w:spacing w:val="-6"/>
          <w:sz w:val="26"/>
          <w:szCs w:val="26"/>
          <w:highlight w:val="lightGray"/>
        </w:rPr>
      </w:pPr>
      <w:r w:rsidRPr="00A00C9B">
        <w:rPr>
          <w:spacing w:val="-6"/>
          <w:sz w:val="26"/>
          <w:szCs w:val="26"/>
          <w:highlight w:val="lightGray"/>
        </w:rPr>
        <w:t>форма ППЭ-14-02 «Ведомость выдачи и возврата экзаменационных материалов по аудиториям ППЭ».</w:t>
      </w:r>
    </w:p>
    <w:p w:rsidR="00D839B6" w:rsidRPr="00A00C9B" w:rsidRDefault="00D839B6">
      <w:pPr>
        <w:ind w:firstLine="709"/>
        <w:jc w:val="both"/>
        <w:rPr>
          <w:sz w:val="26"/>
          <w:szCs w:val="26"/>
          <w:highlight w:val="lightGray"/>
        </w:rPr>
      </w:pPr>
      <w:r w:rsidRPr="00A00C9B">
        <w:rPr>
          <w:sz w:val="26"/>
          <w:szCs w:val="26"/>
          <w:highlight w:val="lightGray"/>
        </w:rPr>
        <w:t xml:space="preserve">На этапе осуществления упаковки ЭМ члену ГЭК необходимо упаковать ЭМ в отдельные </w:t>
      </w:r>
      <w:proofErr w:type="spellStart"/>
      <w:r w:rsidRPr="00A00C9B">
        <w:rPr>
          <w:sz w:val="26"/>
          <w:szCs w:val="26"/>
          <w:highlight w:val="lightGray"/>
        </w:rPr>
        <w:t>секьюрпаки</w:t>
      </w:r>
      <w:proofErr w:type="spellEnd"/>
      <w:r w:rsidR="00E662A1" w:rsidRPr="00A00C9B">
        <w:rPr>
          <w:sz w:val="26"/>
          <w:szCs w:val="26"/>
          <w:highlight w:val="lightGray"/>
        </w:rPr>
        <w:t xml:space="preserve"> в соответствии со схемой доставки ЭМ в субъекте Российской Федерации</w:t>
      </w:r>
      <w:r w:rsidRPr="00A00C9B">
        <w:rPr>
          <w:sz w:val="26"/>
          <w:szCs w:val="26"/>
          <w:highlight w:val="lightGray"/>
        </w:rPr>
        <w:t>.</w:t>
      </w:r>
      <w:r w:rsidR="00E662A1" w:rsidRPr="00A00C9B">
        <w:rPr>
          <w:sz w:val="26"/>
          <w:szCs w:val="26"/>
          <w:highlight w:val="lightGray"/>
        </w:rPr>
        <w:t xml:space="preserve"> </w:t>
      </w:r>
      <w:proofErr w:type="gramStart"/>
      <w:r w:rsidR="00E662A1" w:rsidRPr="00A00C9B">
        <w:rPr>
          <w:sz w:val="26"/>
          <w:szCs w:val="26"/>
          <w:highlight w:val="lightGray"/>
        </w:rPr>
        <w:t>Порядок упаковки ЭМ представлен в Методических рекомендациях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w:t>
      </w:r>
      <w:proofErr w:type="gramEnd"/>
    </w:p>
    <w:p w:rsidR="00D839B6" w:rsidRPr="00A00C9B" w:rsidRDefault="00D839B6" w:rsidP="00D839B6">
      <w:pPr>
        <w:tabs>
          <w:tab w:val="left" w:pos="993"/>
        </w:tabs>
        <w:ind w:firstLine="709"/>
        <w:contextualSpacing/>
        <w:jc w:val="both"/>
        <w:rPr>
          <w:sz w:val="26"/>
          <w:szCs w:val="26"/>
          <w:highlight w:val="lightGray"/>
        </w:rPr>
      </w:pPr>
      <w:r w:rsidRPr="00A00C9B">
        <w:rPr>
          <w:b/>
          <w:sz w:val="26"/>
          <w:szCs w:val="26"/>
          <w:highlight w:val="lightGray"/>
        </w:rPr>
        <w:t>По завершении ЕГЭ член ГЭК</w:t>
      </w:r>
      <w:r w:rsidRPr="00A00C9B">
        <w:rPr>
          <w:sz w:val="26"/>
          <w:szCs w:val="26"/>
          <w:highlight w:val="lightGray"/>
        </w:rPr>
        <w:t>:</w:t>
      </w:r>
    </w:p>
    <w:p w:rsidR="00D839B6" w:rsidRPr="00A00C9B" w:rsidRDefault="00D839B6" w:rsidP="00D839B6">
      <w:pPr>
        <w:tabs>
          <w:tab w:val="left" w:pos="993"/>
        </w:tabs>
        <w:ind w:firstLine="709"/>
        <w:contextualSpacing/>
        <w:jc w:val="both"/>
        <w:rPr>
          <w:sz w:val="26"/>
          <w:szCs w:val="26"/>
          <w:highlight w:val="lightGray"/>
        </w:rPr>
      </w:pPr>
      <w:r w:rsidRPr="00A00C9B">
        <w:rPr>
          <w:sz w:val="26"/>
          <w:szCs w:val="26"/>
          <w:highlight w:val="lightGray"/>
        </w:rPr>
        <w:t>составляет отчет о проведении ЕГЭ в ППЭ по форме ППЭ-10 «Отчет члена ГЭК о проведении ГИА в ППЭ», который в тот же день передается в ГЭК;</w:t>
      </w:r>
    </w:p>
    <w:p w:rsidR="00D839B6" w:rsidRPr="00D17ACC" w:rsidRDefault="00D839B6" w:rsidP="00D839B6">
      <w:pPr>
        <w:tabs>
          <w:tab w:val="left" w:pos="993"/>
        </w:tabs>
        <w:ind w:firstLine="709"/>
        <w:contextualSpacing/>
        <w:jc w:val="both"/>
        <w:rPr>
          <w:sz w:val="26"/>
          <w:szCs w:val="26"/>
        </w:rPr>
      </w:pPr>
      <w:r w:rsidRPr="00A00C9B">
        <w:rPr>
          <w:sz w:val="26"/>
          <w:szCs w:val="26"/>
          <w:highlight w:val="lightGray"/>
        </w:rPr>
        <w:t xml:space="preserve">доставляет </w:t>
      </w:r>
      <w:r w:rsidR="003617CC" w:rsidRPr="00A00C9B">
        <w:rPr>
          <w:sz w:val="26"/>
          <w:szCs w:val="26"/>
          <w:highlight w:val="lightGray"/>
        </w:rPr>
        <w:t>ЭМ</w:t>
      </w:r>
      <w:r w:rsidRPr="00A00C9B">
        <w:rPr>
          <w:sz w:val="26"/>
          <w:szCs w:val="26"/>
          <w:highlight w:val="lightGray"/>
        </w:rPr>
        <w:t xml:space="preserve"> из ППЭ в РЦОИ (за исключением ППЭ, из </w:t>
      </w:r>
      <w:proofErr w:type="gramStart"/>
      <w:r w:rsidRPr="00A00C9B">
        <w:rPr>
          <w:sz w:val="26"/>
          <w:szCs w:val="26"/>
          <w:highlight w:val="lightGray"/>
        </w:rPr>
        <w:t>которых</w:t>
      </w:r>
      <w:proofErr w:type="gramEnd"/>
      <w:r w:rsidRPr="00A00C9B">
        <w:rPr>
          <w:sz w:val="26"/>
          <w:szCs w:val="26"/>
          <w:highlight w:val="lightGray"/>
        </w:rPr>
        <w:t xml:space="preserve"> доставку </w:t>
      </w:r>
      <w:r w:rsidR="003617CC" w:rsidRPr="00A00C9B">
        <w:rPr>
          <w:sz w:val="26"/>
          <w:szCs w:val="26"/>
          <w:highlight w:val="lightGray"/>
        </w:rPr>
        <w:t>ЭМ</w:t>
      </w:r>
      <w:r w:rsidRPr="00A00C9B">
        <w:rPr>
          <w:sz w:val="26"/>
          <w:szCs w:val="26"/>
          <w:highlight w:val="lightGray"/>
        </w:rPr>
        <w:t xml:space="preserve"> из ППЭ в РЦОИ обеспечивают сотрудники УСС) в день проведения экзамена.</w:t>
      </w:r>
      <w:r w:rsidRPr="00D17ACC">
        <w:rPr>
          <w:sz w:val="26"/>
          <w:szCs w:val="26"/>
        </w:rPr>
        <w:t xml:space="preserve"> </w:t>
      </w:r>
    </w:p>
    <w:p w:rsidR="0056319E" w:rsidRDefault="0056319E" w:rsidP="00950827">
      <w:pPr>
        <w:tabs>
          <w:tab w:val="left" w:pos="993"/>
        </w:tabs>
        <w:ind w:firstLine="709"/>
        <w:contextualSpacing/>
        <w:jc w:val="both"/>
        <w:rPr>
          <w:sz w:val="26"/>
          <w:szCs w:val="26"/>
        </w:rPr>
      </w:pPr>
    </w:p>
    <w:p w:rsidR="00A52669" w:rsidRDefault="00A52669" w:rsidP="00950827">
      <w:pPr>
        <w:tabs>
          <w:tab w:val="left" w:pos="993"/>
        </w:tabs>
        <w:ind w:firstLine="709"/>
        <w:contextualSpacing/>
        <w:jc w:val="both"/>
        <w:rPr>
          <w:sz w:val="26"/>
          <w:szCs w:val="26"/>
        </w:rPr>
      </w:pPr>
    </w:p>
    <w:p w:rsidR="00A52669" w:rsidRPr="009E3A3F" w:rsidRDefault="00A52669" w:rsidP="00950827">
      <w:pPr>
        <w:tabs>
          <w:tab w:val="left" w:pos="993"/>
        </w:tabs>
        <w:ind w:firstLine="709"/>
        <w:contextualSpacing/>
        <w:jc w:val="both"/>
        <w:rPr>
          <w:sz w:val="26"/>
          <w:szCs w:val="26"/>
        </w:rPr>
      </w:pPr>
    </w:p>
    <w:p w:rsidR="00C327E0" w:rsidRPr="00A00C9B" w:rsidRDefault="00836A93" w:rsidP="00836A93">
      <w:pPr>
        <w:pStyle w:val="1"/>
        <w:numPr>
          <w:ilvl w:val="1"/>
          <w:numId w:val="56"/>
        </w:numPr>
        <w:rPr>
          <w:rFonts w:cs="Times New Roman"/>
          <w:sz w:val="26"/>
          <w:szCs w:val="26"/>
        </w:rPr>
      </w:pPr>
      <w:bookmarkStart w:id="12" w:name="_Toc349652040"/>
      <w:bookmarkStart w:id="13" w:name="_Toc350962476"/>
      <w:bookmarkStart w:id="14" w:name="_Toc437275265"/>
      <w:bookmarkEnd w:id="11"/>
      <w:r w:rsidRPr="00A00C9B">
        <w:rPr>
          <w:rFonts w:cs="Times New Roman"/>
          <w:sz w:val="26"/>
          <w:szCs w:val="26"/>
        </w:rPr>
        <w:lastRenderedPageBreak/>
        <w:t xml:space="preserve">. </w:t>
      </w:r>
      <w:r w:rsidR="00C327E0" w:rsidRPr="00A00C9B">
        <w:rPr>
          <w:rFonts w:cs="Times New Roman"/>
          <w:sz w:val="26"/>
          <w:szCs w:val="26"/>
        </w:rPr>
        <w:t>Инструкция</w:t>
      </w:r>
      <w:bookmarkStart w:id="15" w:name="_Toc349652041"/>
      <w:bookmarkEnd w:id="12"/>
      <w:r w:rsidR="00C327E0" w:rsidRPr="00A00C9B">
        <w:rPr>
          <w:rFonts w:cs="Times New Roman"/>
          <w:sz w:val="26"/>
          <w:szCs w:val="26"/>
        </w:rPr>
        <w:t xml:space="preserve"> для руководителя </w:t>
      </w:r>
      <w:bookmarkEnd w:id="15"/>
      <w:r w:rsidR="00C327E0" w:rsidRPr="00A00C9B">
        <w:rPr>
          <w:rFonts w:cs="Times New Roman"/>
          <w:sz w:val="26"/>
          <w:szCs w:val="26"/>
        </w:rPr>
        <w:t>ППЭ</w:t>
      </w:r>
      <w:bookmarkEnd w:id="13"/>
      <w:bookmarkEnd w:id="14"/>
    </w:p>
    <w:p w:rsidR="00950827" w:rsidRPr="00A00C9B" w:rsidRDefault="00950827" w:rsidP="00950827">
      <w:pPr>
        <w:rPr>
          <w:sz w:val="26"/>
          <w:szCs w:val="26"/>
        </w:rPr>
      </w:pPr>
    </w:p>
    <w:p w:rsidR="00250062" w:rsidRPr="00F71E99" w:rsidRDefault="00250062" w:rsidP="00250062">
      <w:pPr>
        <w:ind w:firstLine="709"/>
        <w:jc w:val="both"/>
        <w:rPr>
          <w:sz w:val="26"/>
          <w:szCs w:val="26"/>
        </w:rPr>
      </w:pPr>
      <w:proofErr w:type="gramStart"/>
      <w:r w:rsidRPr="00F71E99">
        <w:rPr>
          <w:sz w:val="26"/>
          <w:szCs w:val="26"/>
        </w:rPr>
        <w:t xml:space="preserve">При проведении </w:t>
      </w:r>
      <w:r w:rsidR="009E3A3F">
        <w:rPr>
          <w:sz w:val="26"/>
          <w:szCs w:val="26"/>
        </w:rPr>
        <w:t>ЕГЭ</w:t>
      </w:r>
      <w:r w:rsidRPr="00F71E99">
        <w:rPr>
          <w:sz w:val="26"/>
          <w:szCs w:val="26"/>
        </w:rPr>
        <w:t xml:space="preserve"> по учебному предмету не допускается привлекать в качестве руководителей </w:t>
      </w:r>
      <w:r w:rsidR="009E3A3F">
        <w:rPr>
          <w:sz w:val="26"/>
          <w:szCs w:val="26"/>
        </w:rPr>
        <w:t>ППЭ</w:t>
      </w:r>
      <w:r w:rsidRPr="00F71E99">
        <w:rPr>
          <w:sz w:val="26"/>
          <w:szCs w:val="26"/>
        </w:rPr>
        <w:t xml:space="preserve">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roofErr w:type="gramEnd"/>
    </w:p>
    <w:p w:rsidR="00250062" w:rsidRPr="00F71E99" w:rsidRDefault="00250062" w:rsidP="00250062">
      <w:pPr>
        <w:ind w:firstLine="709"/>
        <w:jc w:val="both"/>
        <w:rPr>
          <w:i/>
          <w:sz w:val="26"/>
          <w:szCs w:val="26"/>
        </w:rPr>
      </w:pPr>
      <w:r w:rsidRPr="00F71E99">
        <w:rPr>
          <w:i/>
          <w:sz w:val="26"/>
          <w:szCs w:val="26"/>
        </w:rPr>
        <w:t xml:space="preserve">Руководитель ППЭ должен заблаговременно пройти инструктаж по порядку и процедуре проведения ЕГЭ и ознакомиться </w:t>
      </w:r>
      <w:proofErr w:type="gramStart"/>
      <w:r w:rsidRPr="00F71E99">
        <w:rPr>
          <w:i/>
          <w:sz w:val="26"/>
          <w:szCs w:val="26"/>
        </w:rPr>
        <w:t>с</w:t>
      </w:r>
      <w:proofErr w:type="gramEnd"/>
      <w:r w:rsidRPr="00F71E99">
        <w:rPr>
          <w:i/>
          <w:sz w:val="26"/>
          <w:szCs w:val="26"/>
        </w:rPr>
        <w:t>:</w:t>
      </w:r>
    </w:p>
    <w:p w:rsidR="00250062" w:rsidRPr="00F71E99" w:rsidRDefault="00250062" w:rsidP="00250062">
      <w:pPr>
        <w:ind w:firstLine="709"/>
        <w:jc w:val="both"/>
        <w:rPr>
          <w:sz w:val="26"/>
          <w:szCs w:val="26"/>
        </w:rPr>
      </w:pPr>
      <w:r w:rsidRPr="00F71E99">
        <w:rPr>
          <w:sz w:val="26"/>
          <w:szCs w:val="26"/>
        </w:rPr>
        <w:t xml:space="preserve">нормативными правовыми документами, регламентирующими проведение </w:t>
      </w:r>
      <w:r w:rsidR="009E3A3F">
        <w:rPr>
          <w:sz w:val="26"/>
          <w:szCs w:val="26"/>
        </w:rPr>
        <w:t>ГИА</w:t>
      </w:r>
      <w:r w:rsidRPr="00F71E99">
        <w:rPr>
          <w:sz w:val="26"/>
          <w:szCs w:val="26"/>
        </w:rPr>
        <w:t>;</w:t>
      </w:r>
    </w:p>
    <w:p w:rsidR="00250062" w:rsidRPr="00F71E99" w:rsidRDefault="00250062" w:rsidP="00250062">
      <w:pPr>
        <w:ind w:firstLine="709"/>
        <w:jc w:val="both"/>
        <w:rPr>
          <w:sz w:val="26"/>
          <w:szCs w:val="26"/>
        </w:rPr>
      </w:pPr>
      <w:r w:rsidRPr="00F71E99">
        <w:rPr>
          <w:sz w:val="26"/>
          <w:szCs w:val="26"/>
        </w:rPr>
        <w:t>инструкцией, определяющей порядок работы руководителя ППЭ, а также инструкциями, определяющими порядок работы лиц, привлекаемых к проведению ЕГЭ (организаторов, организаторов вне аудитории и т.д.);</w:t>
      </w:r>
    </w:p>
    <w:p w:rsidR="00250062" w:rsidRPr="00F71E99" w:rsidRDefault="00250062" w:rsidP="00250062">
      <w:pPr>
        <w:ind w:firstLine="709"/>
        <w:jc w:val="both"/>
        <w:rPr>
          <w:sz w:val="26"/>
          <w:szCs w:val="26"/>
        </w:rPr>
      </w:pPr>
      <w:r w:rsidRPr="00F71E99">
        <w:rPr>
          <w:sz w:val="26"/>
          <w:szCs w:val="26"/>
        </w:rPr>
        <w:t>правилами заполнения бланков ЕГЭ;</w:t>
      </w:r>
    </w:p>
    <w:p w:rsidR="00250062" w:rsidRPr="00F71E99" w:rsidRDefault="00250062" w:rsidP="00250062">
      <w:pPr>
        <w:ind w:firstLine="709"/>
        <w:jc w:val="both"/>
        <w:rPr>
          <w:sz w:val="26"/>
          <w:szCs w:val="26"/>
        </w:rPr>
      </w:pPr>
      <w:r w:rsidRPr="00F71E99">
        <w:rPr>
          <w:sz w:val="26"/>
          <w:szCs w:val="26"/>
        </w:rPr>
        <w:t>правилами оформления ведомостей, протоколов и актов, заполняемых при проведении ЕГЭ в аудиториях, ППЭ.</w:t>
      </w:r>
    </w:p>
    <w:p w:rsidR="00250062" w:rsidRPr="00F71E99" w:rsidRDefault="00250062" w:rsidP="00250062">
      <w:pPr>
        <w:ind w:firstLine="709"/>
        <w:rPr>
          <w:b/>
          <w:sz w:val="26"/>
          <w:szCs w:val="26"/>
        </w:rPr>
      </w:pPr>
      <w:r w:rsidRPr="00F71E99">
        <w:rPr>
          <w:b/>
          <w:sz w:val="26"/>
          <w:szCs w:val="26"/>
        </w:rPr>
        <w:t>Подготовка к проведению ЕГЭ</w:t>
      </w:r>
    </w:p>
    <w:p w:rsidR="00250062" w:rsidRPr="00F71E99" w:rsidRDefault="00250062" w:rsidP="00250062">
      <w:pPr>
        <w:ind w:firstLine="709"/>
        <w:jc w:val="both"/>
        <w:rPr>
          <w:sz w:val="26"/>
          <w:szCs w:val="26"/>
        </w:rPr>
      </w:pPr>
      <w:r w:rsidRPr="00F71E99">
        <w:rPr>
          <w:sz w:val="26"/>
          <w:szCs w:val="26"/>
        </w:rPr>
        <w:t>Руководитель ППЭ информируется о месте расположения ППЭ, в который он направляется,</w:t>
      </w:r>
      <w:r w:rsidRPr="00F71E99">
        <w:rPr>
          <w:b/>
          <w:sz w:val="26"/>
          <w:szCs w:val="26"/>
        </w:rPr>
        <w:t xml:space="preserve"> не ранее чем за три рабочих дня до проведения экзамена </w:t>
      </w:r>
      <w:r w:rsidRPr="00F71E99">
        <w:rPr>
          <w:sz w:val="26"/>
          <w:szCs w:val="26"/>
        </w:rPr>
        <w:t>по соответствующему учебному предмету.</w:t>
      </w:r>
    </w:p>
    <w:p w:rsidR="009E3A3F" w:rsidRDefault="00250062" w:rsidP="00250062">
      <w:pPr>
        <w:ind w:firstLine="709"/>
        <w:jc w:val="both"/>
        <w:rPr>
          <w:sz w:val="26"/>
          <w:szCs w:val="26"/>
        </w:rPr>
      </w:pPr>
      <w:r w:rsidRPr="00F71E99">
        <w:rPr>
          <w:sz w:val="26"/>
          <w:szCs w:val="26"/>
        </w:rPr>
        <w:t xml:space="preserve">Руководитель ППЭ </w:t>
      </w:r>
      <w:r w:rsidRPr="00F71E99">
        <w:rPr>
          <w:sz w:val="26"/>
          <w:szCs w:val="26"/>
          <w:u w:val="single"/>
        </w:rPr>
        <w:t>совместно с руководителем образовательной организации, на базе которой организован ППЭ</w:t>
      </w:r>
      <w:r w:rsidRPr="00F71E99">
        <w:rPr>
          <w:sz w:val="26"/>
          <w:szCs w:val="26"/>
        </w:rPr>
        <w:t xml:space="preserve">, обязан обеспечить готовность ППЭ к проведению ЕГЭ в соответствии с требованиями к ППЭ, изложенными </w:t>
      </w:r>
      <w:r w:rsidR="009E3A3F">
        <w:rPr>
          <w:sz w:val="26"/>
          <w:szCs w:val="26"/>
        </w:rPr>
        <w:t xml:space="preserve">в настоящих </w:t>
      </w:r>
      <w:r w:rsidRPr="00F71E99">
        <w:rPr>
          <w:sz w:val="26"/>
          <w:szCs w:val="26"/>
        </w:rPr>
        <w:t>Методических материал</w:t>
      </w:r>
      <w:r w:rsidR="009E3A3F">
        <w:rPr>
          <w:sz w:val="26"/>
          <w:szCs w:val="26"/>
        </w:rPr>
        <w:t>ах.</w:t>
      </w:r>
      <w:r w:rsidRPr="00F71E99">
        <w:rPr>
          <w:sz w:val="26"/>
          <w:szCs w:val="26"/>
        </w:rPr>
        <w:t xml:space="preserve"> </w:t>
      </w:r>
    </w:p>
    <w:p w:rsidR="00250062" w:rsidRPr="00A00C9B" w:rsidRDefault="00250062" w:rsidP="00250062">
      <w:pPr>
        <w:ind w:firstLine="709"/>
        <w:jc w:val="both"/>
        <w:rPr>
          <w:sz w:val="26"/>
          <w:szCs w:val="26"/>
          <w:highlight w:val="lightGray"/>
        </w:rPr>
      </w:pPr>
      <w:r w:rsidRPr="00A00C9B">
        <w:rPr>
          <w:sz w:val="26"/>
          <w:szCs w:val="26"/>
          <w:highlight w:val="lightGray"/>
        </w:rPr>
        <w:t xml:space="preserve">В случае распределения в ППЭ участников ЕГЭ с ОВЗ, детей-инвалидов и инвалидов готовятся аудитории, учитывающие состояние их здоровья, особенности психофизического развития и индивидуальных возможностей. </w:t>
      </w:r>
    </w:p>
    <w:p w:rsidR="00250062" w:rsidRPr="00F71E99" w:rsidRDefault="00250062" w:rsidP="00250062">
      <w:pPr>
        <w:ind w:firstLine="709"/>
        <w:jc w:val="both"/>
        <w:rPr>
          <w:sz w:val="26"/>
          <w:szCs w:val="26"/>
        </w:rPr>
      </w:pPr>
      <w:r w:rsidRPr="00A00C9B">
        <w:rPr>
          <w:sz w:val="26"/>
          <w:szCs w:val="26"/>
          <w:highlight w:val="lightGray"/>
        </w:rPr>
        <w:t xml:space="preserve">При этом ОИВ (по согласованию с ГЭК) направляет </w:t>
      </w:r>
      <w:r w:rsidRPr="00A00C9B">
        <w:rPr>
          <w:b/>
          <w:sz w:val="26"/>
          <w:szCs w:val="26"/>
          <w:highlight w:val="lightGray"/>
        </w:rPr>
        <w:t>не позднее двух рабочих дней до проведения экзамена</w:t>
      </w:r>
      <w:r w:rsidRPr="00A00C9B">
        <w:rPr>
          <w:sz w:val="26"/>
          <w:szCs w:val="26"/>
          <w:highlight w:val="lightGray"/>
        </w:rPr>
        <w:t xml:space="preserve"> по соответствующему учебному предмету</w:t>
      </w:r>
      <w:r w:rsidRPr="00A00C9B">
        <w:rPr>
          <w:sz w:val="26"/>
          <w:szCs w:val="26"/>
        </w:rPr>
        <w:t xml:space="preserve"> </w:t>
      </w:r>
      <w:r w:rsidRPr="00A00C9B">
        <w:rPr>
          <w:sz w:val="26"/>
          <w:szCs w:val="26"/>
          <w:highlight w:val="lightGray"/>
        </w:rPr>
        <w:t xml:space="preserve">информацию о </w:t>
      </w:r>
      <w:r w:rsidR="009E3A3F" w:rsidRPr="00A00C9B">
        <w:rPr>
          <w:sz w:val="26"/>
          <w:szCs w:val="26"/>
          <w:highlight w:val="lightGray"/>
        </w:rPr>
        <w:t>количестве</w:t>
      </w:r>
      <w:r w:rsidRPr="00A00C9B">
        <w:rPr>
          <w:sz w:val="26"/>
          <w:szCs w:val="26"/>
          <w:highlight w:val="lightGray"/>
        </w:rPr>
        <w:t xml:space="preserve"> таких участников ЕГЭ в ППЭ и о необходимости организации проведения ЕГЭ в ППЭ, в том числе аудиториях ППЭ, в условиях, учитывающих состояние их здоровья, особенности психофизического развития.</w:t>
      </w:r>
      <w:r w:rsidRPr="00F71E99">
        <w:rPr>
          <w:sz w:val="26"/>
          <w:szCs w:val="26"/>
        </w:rPr>
        <w:t xml:space="preserve">  </w:t>
      </w:r>
    </w:p>
    <w:p w:rsidR="00250062" w:rsidRPr="00F71E99" w:rsidRDefault="009E3A3F" w:rsidP="00250062">
      <w:pPr>
        <w:ind w:firstLine="709"/>
        <w:jc w:val="both"/>
        <w:rPr>
          <w:sz w:val="26"/>
          <w:szCs w:val="26"/>
        </w:rPr>
      </w:pPr>
      <w:r>
        <w:rPr>
          <w:b/>
          <w:sz w:val="26"/>
          <w:szCs w:val="26"/>
        </w:rPr>
        <w:t>Н</w:t>
      </w:r>
      <w:r w:rsidR="00250062" w:rsidRPr="00F71E99">
        <w:rPr>
          <w:b/>
          <w:sz w:val="26"/>
          <w:szCs w:val="26"/>
        </w:rPr>
        <w:t xml:space="preserve">е </w:t>
      </w:r>
      <w:proofErr w:type="gramStart"/>
      <w:r w:rsidR="00250062" w:rsidRPr="00F71E99">
        <w:rPr>
          <w:b/>
          <w:sz w:val="26"/>
          <w:szCs w:val="26"/>
        </w:rPr>
        <w:t>позднее</w:t>
      </w:r>
      <w:proofErr w:type="gramEnd"/>
      <w:r w:rsidR="00250062" w:rsidRPr="00F71E99">
        <w:rPr>
          <w:b/>
          <w:sz w:val="26"/>
          <w:szCs w:val="26"/>
        </w:rPr>
        <w:t xml:space="preserve"> чем за один день до проведения экзамена </w:t>
      </w:r>
      <w:r w:rsidR="00250062" w:rsidRPr="00F71E99">
        <w:rPr>
          <w:sz w:val="26"/>
          <w:szCs w:val="26"/>
        </w:rPr>
        <w:t xml:space="preserve">руководитель ППЭ и руководитель образовательной организации обязаны обеспечить и проверить наличие: </w:t>
      </w:r>
    </w:p>
    <w:p w:rsidR="00250062" w:rsidRPr="00F71E99" w:rsidRDefault="00250062" w:rsidP="00250062">
      <w:pPr>
        <w:tabs>
          <w:tab w:val="left" w:pos="993"/>
        </w:tabs>
        <w:spacing w:after="200"/>
        <w:ind w:firstLine="709"/>
        <w:contextualSpacing/>
        <w:jc w:val="both"/>
        <w:rPr>
          <w:sz w:val="26"/>
          <w:szCs w:val="26"/>
        </w:rPr>
      </w:pPr>
      <w:r w:rsidRPr="00F71E99">
        <w:rPr>
          <w:sz w:val="26"/>
          <w:szCs w:val="26"/>
        </w:rPr>
        <w:t xml:space="preserve">аудиторий, необходимых для проведения ЕГЭ, в том числе аудиторий, необходимых для проведения ЕГЭ для </w:t>
      </w:r>
      <w:r w:rsidR="008E4BCF" w:rsidRPr="00F71E99">
        <w:rPr>
          <w:sz w:val="26"/>
          <w:szCs w:val="26"/>
        </w:rPr>
        <w:t>участников ЕГЭ</w:t>
      </w:r>
      <w:r w:rsidRPr="00F71E99">
        <w:rPr>
          <w:sz w:val="26"/>
          <w:szCs w:val="26"/>
        </w:rPr>
        <w:t xml:space="preserve"> с ОВЗ, детей-инвалидов и инвалидов;</w:t>
      </w:r>
    </w:p>
    <w:p w:rsidR="00250062" w:rsidRPr="00F71E99" w:rsidRDefault="00250062" w:rsidP="00250062">
      <w:pPr>
        <w:tabs>
          <w:tab w:val="left" w:pos="993"/>
        </w:tabs>
        <w:spacing w:after="200"/>
        <w:ind w:firstLine="709"/>
        <w:contextualSpacing/>
        <w:jc w:val="both"/>
        <w:rPr>
          <w:sz w:val="26"/>
          <w:szCs w:val="26"/>
        </w:rPr>
      </w:pPr>
      <w:proofErr w:type="gramStart"/>
      <w:r w:rsidRPr="00F71E99">
        <w:rPr>
          <w:color w:val="000000"/>
          <w:sz w:val="26"/>
          <w:szCs w:val="26"/>
          <w:lang w:eastAsia="en-US"/>
        </w:rPr>
        <w:t>рабочих мест (столы, стулья) для организаторов вне аудитории, сотрудников, осуществляющих охрану правопорядка, и (или) сотрудников органов внутренних дел (полиции);</w:t>
      </w:r>
      <w:proofErr w:type="gramEnd"/>
    </w:p>
    <w:p w:rsidR="00250062" w:rsidRPr="00F71E99" w:rsidRDefault="00250062" w:rsidP="00250062">
      <w:pPr>
        <w:tabs>
          <w:tab w:val="left" w:pos="993"/>
        </w:tabs>
        <w:spacing w:after="200"/>
        <w:ind w:firstLine="709"/>
        <w:contextualSpacing/>
        <w:jc w:val="both"/>
        <w:rPr>
          <w:sz w:val="26"/>
          <w:szCs w:val="26"/>
        </w:rPr>
      </w:pPr>
      <w:r w:rsidRPr="00F71E99">
        <w:rPr>
          <w:sz w:val="26"/>
          <w:szCs w:val="26"/>
        </w:rPr>
        <w:t>отдельного места для хранения личных вещей участников ЕГЭ до входа в ППЭ</w:t>
      </w:r>
      <w:r w:rsidRPr="00F71E99">
        <w:rPr>
          <w:sz w:val="26"/>
          <w:szCs w:val="26"/>
          <w:vertAlign w:val="superscript"/>
        </w:rPr>
        <w:footnoteReference w:id="9"/>
      </w:r>
      <w:r w:rsidRPr="00F71E99">
        <w:rPr>
          <w:sz w:val="26"/>
          <w:szCs w:val="26"/>
        </w:rPr>
        <w:t xml:space="preserve">; </w:t>
      </w:r>
    </w:p>
    <w:p w:rsidR="009E3A3F" w:rsidRPr="00A00C9B" w:rsidRDefault="00250062" w:rsidP="00250062">
      <w:pPr>
        <w:tabs>
          <w:tab w:val="left" w:pos="993"/>
        </w:tabs>
        <w:spacing w:after="200"/>
        <w:ind w:firstLine="709"/>
        <w:contextualSpacing/>
        <w:jc w:val="both"/>
        <w:rPr>
          <w:sz w:val="26"/>
          <w:szCs w:val="26"/>
          <w:highlight w:val="lightGray"/>
        </w:rPr>
      </w:pPr>
      <w:r w:rsidRPr="00A00C9B">
        <w:rPr>
          <w:sz w:val="26"/>
          <w:szCs w:val="26"/>
          <w:highlight w:val="lightGray"/>
        </w:rPr>
        <w:lastRenderedPageBreak/>
        <w:t xml:space="preserve">отдельного места для хранения личных вещей организаторов ППЭ, медицинского работника, </w:t>
      </w:r>
      <w:r w:rsidR="00D75F1D" w:rsidRPr="00A00C9B">
        <w:rPr>
          <w:sz w:val="26"/>
          <w:szCs w:val="26"/>
          <w:highlight w:val="lightGray"/>
        </w:rPr>
        <w:t xml:space="preserve">технических специалистов, </w:t>
      </w:r>
      <w:r w:rsidRPr="00A00C9B">
        <w:rPr>
          <w:sz w:val="26"/>
          <w:szCs w:val="26"/>
          <w:highlight w:val="lightGray"/>
        </w:rPr>
        <w:t xml:space="preserve">ассистентов для </w:t>
      </w:r>
      <w:r w:rsidR="008E4BCF" w:rsidRPr="00A00C9B">
        <w:rPr>
          <w:sz w:val="26"/>
          <w:szCs w:val="26"/>
          <w:highlight w:val="lightGray"/>
        </w:rPr>
        <w:t>участников ЕГЭ</w:t>
      </w:r>
      <w:r w:rsidRPr="00A00C9B">
        <w:rPr>
          <w:sz w:val="26"/>
          <w:szCs w:val="26"/>
          <w:highlight w:val="lightGray"/>
        </w:rPr>
        <w:t xml:space="preserve"> с ОВЗ, детей-инвалидов и инвалидов, </w:t>
      </w:r>
      <w:proofErr w:type="gramStart"/>
      <w:r w:rsidRPr="00A00C9B">
        <w:rPr>
          <w:sz w:val="26"/>
          <w:szCs w:val="26"/>
          <w:highlight w:val="lightGray"/>
        </w:rPr>
        <w:t>которое</w:t>
      </w:r>
      <w:proofErr w:type="gramEnd"/>
      <w:r w:rsidRPr="00A00C9B">
        <w:rPr>
          <w:sz w:val="26"/>
          <w:szCs w:val="26"/>
          <w:highlight w:val="lightGray"/>
        </w:rPr>
        <w:t xml:space="preserve"> расположено до входа в ППЭ; </w:t>
      </w:r>
    </w:p>
    <w:p w:rsidR="00250062" w:rsidRPr="009E3A3F" w:rsidRDefault="00250062" w:rsidP="00250062">
      <w:pPr>
        <w:tabs>
          <w:tab w:val="left" w:pos="993"/>
        </w:tabs>
        <w:spacing w:after="200"/>
        <w:ind w:firstLine="709"/>
        <w:contextualSpacing/>
        <w:jc w:val="both"/>
        <w:rPr>
          <w:sz w:val="26"/>
          <w:szCs w:val="26"/>
        </w:rPr>
      </w:pPr>
      <w:r w:rsidRPr="00A00C9B">
        <w:rPr>
          <w:sz w:val="26"/>
          <w:szCs w:val="26"/>
          <w:highlight w:val="lightGray"/>
        </w:rPr>
        <w:t>специально выделенного места в каждой аудитории ППЭ (стола), находящегося в зоне видимости камер видеонаблюдения, для оформления соответствующих форм ППЭ, осуществления раскладки и последующей упаковки организаторами ЭМ, собранных у участников ЕГЭ;</w:t>
      </w:r>
    </w:p>
    <w:p w:rsidR="00250062" w:rsidRPr="00F71E99" w:rsidRDefault="00250062" w:rsidP="00250062">
      <w:pPr>
        <w:tabs>
          <w:tab w:val="left" w:pos="993"/>
        </w:tabs>
        <w:spacing w:after="200"/>
        <w:ind w:firstLine="709"/>
        <w:contextualSpacing/>
        <w:jc w:val="both"/>
        <w:rPr>
          <w:sz w:val="26"/>
          <w:szCs w:val="26"/>
        </w:rPr>
      </w:pPr>
      <w:r w:rsidRPr="009E3A3F">
        <w:rPr>
          <w:sz w:val="26"/>
          <w:szCs w:val="26"/>
        </w:rPr>
        <w:t>помещения для руководителя</w:t>
      </w:r>
      <w:r w:rsidRPr="00F71E99">
        <w:rPr>
          <w:sz w:val="26"/>
          <w:szCs w:val="26"/>
        </w:rPr>
        <w:t xml:space="preserve"> ППЭ (Штаб ППЭ), соответствующего требованиям, изложенным в </w:t>
      </w:r>
      <w:proofErr w:type="gramStart"/>
      <w:r w:rsidRPr="00F71E99">
        <w:rPr>
          <w:sz w:val="26"/>
          <w:szCs w:val="26"/>
        </w:rPr>
        <w:t>разделе</w:t>
      </w:r>
      <w:proofErr w:type="gramEnd"/>
      <w:r w:rsidRPr="00F71E99">
        <w:rPr>
          <w:sz w:val="26"/>
          <w:szCs w:val="26"/>
        </w:rPr>
        <w:t xml:space="preserve"> «Требования к ППЭ» Методических материалов;</w:t>
      </w:r>
    </w:p>
    <w:p w:rsidR="00250062" w:rsidRPr="00F71E99" w:rsidRDefault="00250062" w:rsidP="00250062">
      <w:pPr>
        <w:tabs>
          <w:tab w:val="left" w:pos="993"/>
        </w:tabs>
        <w:spacing w:after="200"/>
        <w:ind w:firstLine="709"/>
        <w:contextualSpacing/>
        <w:jc w:val="both"/>
        <w:rPr>
          <w:sz w:val="26"/>
          <w:szCs w:val="26"/>
        </w:rPr>
      </w:pPr>
      <w:r w:rsidRPr="00F71E99">
        <w:rPr>
          <w:sz w:val="26"/>
          <w:szCs w:val="26"/>
        </w:rPr>
        <w:t>помещения для медицинского работника;</w:t>
      </w:r>
    </w:p>
    <w:p w:rsidR="00250062" w:rsidRPr="00A00C9B" w:rsidRDefault="00250062" w:rsidP="00250062">
      <w:pPr>
        <w:tabs>
          <w:tab w:val="left" w:pos="993"/>
        </w:tabs>
        <w:spacing w:after="200"/>
        <w:ind w:firstLine="709"/>
        <w:contextualSpacing/>
        <w:jc w:val="both"/>
        <w:rPr>
          <w:sz w:val="26"/>
          <w:szCs w:val="26"/>
          <w:highlight w:val="lightGray"/>
        </w:rPr>
      </w:pPr>
      <w:r w:rsidRPr="00A00C9B">
        <w:rPr>
          <w:sz w:val="26"/>
          <w:szCs w:val="26"/>
          <w:highlight w:val="lightGray"/>
        </w:rPr>
        <w:t>журнала учета участников ЕГЭ, обратившихся к медицинскому работнику (см. приложение 1</w:t>
      </w:r>
      <w:r w:rsidR="00DC7B25" w:rsidRPr="00A00C9B">
        <w:rPr>
          <w:sz w:val="26"/>
          <w:szCs w:val="26"/>
          <w:highlight w:val="lightGray"/>
        </w:rPr>
        <w:t>9</w:t>
      </w:r>
      <w:r w:rsidRPr="00A00C9B">
        <w:rPr>
          <w:sz w:val="26"/>
          <w:szCs w:val="26"/>
          <w:highlight w:val="lightGray"/>
        </w:rPr>
        <w:t>);</w:t>
      </w:r>
    </w:p>
    <w:p w:rsidR="00250062" w:rsidRPr="00A00C9B" w:rsidRDefault="00250062" w:rsidP="00250062">
      <w:pPr>
        <w:tabs>
          <w:tab w:val="left" w:pos="993"/>
        </w:tabs>
        <w:spacing w:after="200"/>
        <w:ind w:firstLine="709"/>
        <w:contextualSpacing/>
        <w:jc w:val="both"/>
        <w:rPr>
          <w:sz w:val="26"/>
          <w:szCs w:val="26"/>
          <w:highlight w:val="lightGray"/>
        </w:rPr>
      </w:pPr>
      <w:r w:rsidRPr="00A00C9B">
        <w:rPr>
          <w:sz w:val="26"/>
          <w:szCs w:val="26"/>
          <w:highlight w:val="lightGray"/>
        </w:rPr>
        <w:t xml:space="preserve">помещений для лиц, сопровождающих участников ЕГЭ, представителей СМИ, </w:t>
      </w:r>
      <w:proofErr w:type="gramStart"/>
      <w:r w:rsidRPr="00A00C9B">
        <w:rPr>
          <w:sz w:val="26"/>
          <w:szCs w:val="26"/>
          <w:highlight w:val="lightGray"/>
        </w:rPr>
        <w:t>которое</w:t>
      </w:r>
      <w:proofErr w:type="gramEnd"/>
      <w:r w:rsidRPr="00A00C9B">
        <w:rPr>
          <w:sz w:val="26"/>
          <w:szCs w:val="26"/>
          <w:highlight w:val="lightGray"/>
        </w:rPr>
        <w:t xml:space="preserve"> организуется до входа в ППЭ;</w:t>
      </w:r>
    </w:p>
    <w:p w:rsidR="00250062" w:rsidRPr="00F71E99" w:rsidRDefault="00250062" w:rsidP="00250062">
      <w:pPr>
        <w:tabs>
          <w:tab w:val="left" w:pos="993"/>
        </w:tabs>
        <w:spacing w:after="200"/>
        <w:ind w:firstLine="709"/>
        <w:contextualSpacing/>
        <w:jc w:val="both"/>
        <w:rPr>
          <w:sz w:val="26"/>
          <w:szCs w:val="26"/>
        </w:rPr>
      </w:pPr>
      <w:r w:rsidRPr="00A00C9B">
        <w:rPr>
          <w:sz w:val="26"/>
          <w:szCs w:val="26"/>
          <w:highlight w:val="lightGray"/>
        </w:rPr>
        <w:t>помещений, изолируемых от аудиторий для проведения экзамена, для общественных наблюдателей и других лиц, имеющих право присутствовать в ППЭ в день проведения ЕГЭ;</w:t>
      </w:r>
    </w:p>
    <w:p w:rsidR="00250062" w:rsidRPr="00F71E99" w:rsidRDefault="00250062" w:rsidP="00250062">
      <w:pPr>
        <w:tabs>
          <w:tab w:val="left" w:pos="993"/>
        </w:tabs>
        <w:spacing w:after="200"/>
        <w:ind w:firstLine="709"/>
        <w:contextualSpacing/>
        <w:jc w:val="both"/>
        <w:rPr>
          <w:sz w:val="26"/>
          <w:szCs w:val="26"/>
        </w:rPr>
      </w:pPr>
      <w:r w:rsidRPr="00F71E99">
        <w:rPr>
          <w:sz w:val="26"/>
          <w:szCs w:val="26"/>
        </w:rPr>
        <w:t xml:space="preserve">заметных обозначений номеров аудитории для проведения ЕГЭ и наименований помещений, используемых для проведения экзамена; </w:t>
      </w:r>
    </w:p>
    <w:p w:rsidR="00250062" w:rsidRPr="00F71E99" w:rsidRDefault="00250062" w:rsidP="00250062">
      <w:pPr>
        <w:tabs>
          <w:tab w:val="left" w:pos="993"/>
        </w:tabs>
        <w:spacing w:after="200"/>
        <w:ind w:firstLine="709"/>
        <w:contextualSpacing/>
        <w:jc w:val="both"/>
        <w:rPr>
          <w:sz w:val="26"/>
          <w:szCs w:val="26"/>
        </w:rPr>
      </w:pPr>
      <w:r w:rsidRPr="00F71E99">
        <w:rPr>
          <w:sz w:val="26"/>
          <w:szCs w:val="26"/>
        </w:rPr>
        <w:t>заметных информационных плакатов о ведении видеонаблюдения в аудиториях и коридорах ППЭ;</w:t>
      </w:r>
    </w:p>
    <w:p w:rsidR="00250062" w:rsidRPr="00F71E99" w:rsidRDefault="00250062" w:rsidP="00250062">
      <w:pPr>
        <w:tabs>
          <w:tab w:val="left" w:pos="993"/>
        </w:tabs>
        <w:spacing w:after="200"/>
        <w:ind w:firstLine="709"/>
        <w:contextualSpacing/>
        <w:jc w:val="both"/>
        <w:rPr>
          <w:sz w:val="26"/>
          <w:szCs w:val="26"/>
        </w:rPr>
      </w:pPr>
      <w:r w:rsidRPr="00F71E99">
        <w:rPr>
          <w:sz w:val="26"/>
          <w:szCs w:val="26"/>
        </w:rPr>
        <w:t>не более 25 рабочих мест для участников ЕГЭ в аудиториях;</w:t>
      </w:r>
    </w:p>
    <w:p w:rsidR="00250062" w:rsidRPr="00F71E99" w:rsidRDefault="00250062" w:rsidP="00250062">
      <w:pPr>
        <w:tabs>
          <w:tab w:val="left" w:pos="993"/>
        </w:tabs>
        <w:spacing w:after="200"/>
        <w:ind w:firstLine="709"/>
        <w:contextualSpacing/>
        <w:jc w:val="both"/>
        <w:rPr>
          <w:sz w:val="26"/>
          <w:szCs w:val="26"/>
        </w:rPr>
      </w:pPr>
      <w:r w:rsidRPr="00F71E99">
        <w:rPr>
          <w:sz w:val="26"/>
          <w:szCs w:val="26"/>
        </w:rPr>
        <w:t>обозначения каждого рабочего места участника ЕГЭ в аудитории заметным номером;</w:t>
      </w:r>
    </w:p>
    <w:p w:rsidR="00250062" w:rsidRPr="00F71E99" w:rsidRDefault="00250062" w:rsidP="00250062">
      <w:pPr>
        <w:tabs>
          <w:tab w:val="left" w:pos="993"/>
        </w:tabs>
        <w:spacing w:after="200"/>
        <w:ind w:firstLine="709"/>
        <w:contextualSpacing/>
        <w:jc w:val="both"/>
        <w:rPr>
          <w:sz w:val="26"/>
          <w:szCs w:val="26"/>
        </w:rPr>
      </w:pPr>
      <w:r w:rsidRPr="00F71E99">
        <w:rPr>
          <w:sz w:val="26"/>
          <w:szCs w:val="26"/>
        </w:rPr>
        <w:t xml:space="preserve">часов, находящихся в поле зрения участников ЕГЭ, в каждой аудитории с </w:t>
      </w:r>
      <w:r w:rsidRPr="00A00C9B">
        <w:rPr>
          <w:sz w:val="26"/>
          <w:szCs w:val="26"/>
          <w:highlight w:val="lightGray"/>
        </w:rPr>
        <w:t>проведением проверки их работоспособности.</w:t>
      </w:r>
    </w:p>
    <w:p w:rsidR="00250062" w:rsidRPr="00F71E99" w:rsidRDefault="00250062" w:rsidP="00250062">
      <w:pPr>
        <w:tabs>
          <w:tab w:val="left" w:pos="993"/>
        </w:tabs>
        <w:spacing w:after="200"/>
        <w:ind w:firstLine="709"/>
        <w:contextualSpacing/>
        <w:jc w:val="both"/>
        <w:rPr>
          <w:sz w:val="26"/>
          <w:szCs w:val="26"/>
        </w:rPr>
      </w:pPr>
      <w:r w:rsidRPr="00F71E99">
        <w:rPr>
          <w:b/>
          <w:sz w:val="26"/>
          <w:szCs w:val="26"/>
        </w:rPr>
        <w:t xml:space="preserve">Не </w:t>
      </w:r>
      <w:proofErr w:type="gramStart"/>
      <w:r w:rsidRPr="00F71E99">
        <w:rPr>
          <w:b/>
          <w:sz w:val="26"/>
          <w:szCs w:val="26"/>
        </w:rPr>
        <w:t>позднее</w:t>
      </w:r>
      <w:proofErr w:type="gramEnd"/>
      <w:r w:rsidRPr="00F71E99">
        <w:rPr>
          <w:b/>
          <w:sz w:val="26"/>
          <w:szCs w:val="26"/>
        </w:rPr>
        <w:t xml:space="preserve"> чем за один день до начала проведения экзамена</w:t>
      </w:r>
      <w:r w:rsidRPr="00F71E99">
        <w:rPr>
          <w:sz w:val="26"/>
          <w:szCs w:val="26"/>
        </w:rPr>
        <w:t xml:space="preserve"> также необходимо: </w:t>
      </w:r>
    </w:p>
    <w:p w:rsidR="00250062" w:rsidRPr="00F71E99" w:rsidRDefault="00250062" w:rsidP="00250062">
      <w:pPr>
        <w:tabs>
          <w:tab w:val="left" w:pos="993"/>
        </w:tabs>
        <w:spacing w:after="200"/>
        <w:ind w:firstLine="709"/>
        <w:contextualSpacing/>
        <w:jc w:val="both"/>
        <w:rPr>
          <w:sz w:val="26"/>
          <w:szCs w:val="26"/>
        </w:rPr>
      </w:pPr>
      <w:r w:rsidRPr="00F71E99">
        <w:rPr>
          <w:sz w:val="26"/>
          <w:szCs w:val="26"/>
        </w:rPr>
        <w:t xml:space="preserve">убрать (закрыть) в </w:t>
      </w:r>
      <w:proofErr w:type="gramStart"/>
      <w:r w:rsidRPr="00F71E99">
        <w:rPr>
          <w:sz w:val="26"/>
          <w:szCs w:val="26"/>
        </w:rPr>
        <w:t>аудиториях</w:t>
      </w:r>
      <w:proofErr w:type="gramEnd"/>
      <w:r w:rsidRPr="00F71E99">
        <w:rPr>
          <w:sz w:val="26"/>
          <w:szCs w:val="26"/>
        </w:rPr>
        <w:t xml:space="preserve"> стенды, плакаты и иные материалы со справочно-познавательной информацией по соответствующим учебным предметам;</w:t>
      </w:r>
    </w:p>
    <w:p w:rsidR="00250062" w:rsidRPr="00F71E99" w:rsidRDefault="00250062" w:rsidP="00250062">
      <w:pPr>
        <w:tabs>
          <w:tab w:val="left" w:pos="993"/>
        </w:tabs>
        <w:spacing w:after="200"/>
        <w:ind w:firstLine="709"/>
        <w:contextualSpacing/>
        <w:jc w:val="both"/>
        <w:rPr>
          <w:sz w:val="26"/>
          <w:szCs w:val="26"/>
        </w:rPr>
      </w:pPr>
      <w:r w:rsidRPr="00F71E99">
        <w:rPr>
          <w:sz w:val="26"/>
          <w:szCs w:val="26"/>
        </w:rPr>
        <w:t xml:space="preserve">подготовить ножницы для вскрытия доставочных </w:t>
      </w:r>
      <w:proofErr w:type="spellStart"/>
      <w:r w:rsidRPr="00F71E99">
        <w:rPr>
          <w:sz w:val="26"/>
          <w:szCs w:val="26"/>
        </w:rPr>
        <w:t>спецпакетов</w:t>
      </w:r>
      <w:proofErr w:type="spellEnd"/>
      <w:r w:rsidRPr="00F71E99">
        <w:rPr>
          <w:sz w:val="26"/>
          <w:szCs w:val="26"/>
        </w:rPr>
        <w:t xml:space="preserve"> с индивидуальными комплектами участников ЕГЭ (ИК) для каждой аудитории;</w:t>
      </w:r>
    </w:p>
    <w:p w:rsidR="00250062" w:rsidRPr="00A00C9B" w:rsidRDefault="00250062" w:rsidP="00250062">
      <w:pPr>
        <w:tabs>
          <w:tab w:val="left" w:pos="993"/>
        </w:tabs>
        <w:spacing w:after="200"/>
        <w:ind w:firstLine="709"/>
        <w:contextualSpacing/>
        <w:jc w:val="both"/>
        <w:rPr>
          <w:sz w:val="26"/>
          <w:szCs w:val="26"/>
          <w:highlight w:val="lightGray"/>
        </w:rPr>
      </w:pPr>
      <w:r w:rsidRPr="00A00C9B">
        <w:rPr>
          <w:sz w:val="26"/>
          <w:szCs w:val="26"/>
          <w:highlight w:val="lightGray"/>
        </w:rPr>
        <w:t>подготовить  черновики со штампом образовательной организации, на базе которой расположен ППЭ, на каждого участника ЕГЭ (минимальное количество - два листа), а также дополнительные черновики со штампом образовательной организации, на базе которой расположен ППЭ (</w:t>
      </w:r>
      <w:r w:rsidRPr="00A00C9B">
        <w:rPr>
          <w:i/>
          <w:sz w:val="26"/>
          <w:szCs w:val="26"/>
          <w:highlight w:val="lightGray"/>
        </w:rPr>
        <w:t>в случае проведения ЕГЭ по иностранным языкам с включенным разделом «Говорение» черновики не выдаются)</w:t>
      </w:r>
      <w:r w:rsidRPr="00A00C9B">
        <w:rPr>
          <w:sz w:val="26"/>
          <w:szCs w:val="26"/>
          <w:highlight w:val="lightGray"/>
        </w:rPr>
        <w:t>;</w:t>
      </w:r>
    </w:p>
    <w:p w:rsidR="00250062" w:rsidRPr="00A00C9B" w:rsidRDefault="00250062" w:rsidP="00250062">
      <w:pPr>
        <w:tabs>
          <w:tab w:val="left" w:pos="993"/>
        </w:tabs>
        <w:spacing w:after="200"/>
        <w:ind w:firstLine="709"/>
        <w:contextualSpacing/>
        <w:jc w:val="both"/>
        <w:rPr>
          <w:sz w:val="26"/>
          <w:szCs w:val="26"/>
          <w:highlight w:val="lightGray"/>
        </w:rPr>
      </w:pPr>
      <w:r w:rsidRPr="00A00C9B">
        <w:rPr>
          <w:sz w:val="26"/>
          <w:szCs w:val="26"/>
          <w:highlight w:val="lightGray"/>
        </w:rPr>
        <w:t>подготовить конверты для упаковки использованных черновиков (по одному конверту на аудиторию);</w:t>
      </w:r>
    </w:p>
    <w:p w:rsidR="00250062" w:rsidRPr="00F71E99" w:rsidRDefault="00250062" w:rsidP="00250062">
      <w:pPr>
        <w:tabs>
          <w:tab w:val="left" w:pos="993"/>
        </w:tabs>
        <w:spacing w:after="200"/>
        <w:ind w:firstLine="709"/>
        <w:contextualSpacing/>
        <w:jc w:val="both"/>
        <w:rPr>
          <w:sz w:val="26"/>
          <w:szCs w:val="26"/>
        </w:rPr>
      </w:pPr>
      <w:r w:rsidRPr="00A00C9B">
        <w:rPr>
          <w:sz w:val="26"/>
          <w:szCs w:val="26"/>
          <w:highlight w:val="lightGray"/>
        </w:rPr>
        <w:t xml:space="preserve">подготовить в необходимом </w:t>
      </w:r>
      <w:proofErr w:type="gramStart"/>
      <w:r w:rsidRPr="00A00C9B">
        <w:rPr>
          <w:sz w:val="26"/>
          <w:szCs w:val="26"/>
          <w:highlight w:val="lightGray"/>
        </w:rPr>
        <w:t>количестве</w:t>
      </w:r>
      <w:proofErr w:type="gramEnd"/>
      <w:r w:rsidRPr="00A00C9B">
        <w:rPr>
          <w:sz w:val="26"/>
          <w:szCs w:val="26"/>
          <w:highlight w:val="lightGray"/>
        </w:rPr>
        <w:t xml:space="preserve"> инструкции для участников ЕГЭ, зачитываемые организаторами в аудитории перед началом экзамена (одна инструкция на одну аудиторию);</w:t>
      </w:r>
    </w:p>
    <w:p w:rsidR="00250062" w:rsidRPr="00F71E99" w:rsidRDefault="00250062" w:rsidP="00250062">
      <w:pPr>
        <w:tabs>
          <w:tab w:val="left" w:pos="993"/>
        </w:tabs>
        <w:spacing w:after="200"/>
        <w:ind w:firstLine="709"/>
        <w:contextualSpacing/>
        <w:jc w:val="both"/>
        <w:rPr>
          <w:sz w:val="26"/>
          <w:szCs w:val="26"/>
        </w:rPr>
      </w:pPr>
      <w:r w:rsidRPr="00F71E99">
        <w:rPr>
          <w:sz w:val="26"/>
          <w:szCs w:val="26"/>
        </w:rPr>
        <w:t>проверить пожарные выходы, средства первичного пожаротушения;</w:t>
      </w:r>
    </w:p>
    <w:p w:rsidR="00250062" w:rsidRPr="00F71E99" w:rsidRDefault="00250062" w:rsidP="00250062">
      <w:pPr>
        <w:tabs>
          <w:tab w:val="left" w:pos="993"/>
        </w:tabs>
        <w:spacing w:after="200"/>
        <w:ind w:firstLine="709"/>
        <w:contextualSpacing/>
        <w:jc w:val="both"/>
        <w:rPr>
          <w:sz w:val="26"/>
          <w:szCs w:val="26"/>
        </w:rPr>
      </w:pPr>
      <w:proofErr w:type="gramStart"/>
      <w:r w:rsidRPr="00F71E99">
        <w:rPr>
          <w:sz w:val="26"/>
          <w:szCs w:val="26"/>
        </w:rPr>
        <w:t>запереть и опечатать</w:t>
      </w:r>
      <w:proofErr w:type="gramEnd"/>
      <w:r w:rsidRPr="00F71E99">
        <w:rPr>
          <w:sz w:val="26"/>
          <w:szCs w:val="26"/>
        </w:rPr>
        <w:t xml:space="preserve"> помещения, не использующиеся для проведения экзамена;</w:t>
      </w:r>
    </w:p>
    <w:p w:rsidR="00250062" w:rsidRPr="00F71E99" w:rsidRDefault="00250062" w:rsidP="00250062">
      <w:pPr>
        <w:tabs>
          <w:tab w:val="left" w:pos="993"/>
        </w:tabs>
        <w:spacing w:after="200"/>
        <w:ind w:firstLine="709"/>
        <w:contextualSpacing/>
        <w:jc w:val="both"/>
        <w:rPr>
          <w:sz w:val="26"/>
          <w:szCs w:val="26"/>
        </w:rPr>
      </w:pPr>
      <w:r w:rsidRPr="00F71E99">
        <w:rPr>
          <w:sz w:val="26"/>
          <w:szCs w:val="26"/>
        </w:rPr>
        <w:lastRenderedPageBreak/>
        <w:t>провести проверку работоспособности средств видеонаблюдения в ППЭ совместно с техническим специалистом;</w:t>
      </w:r>
    </w:p>
    <w:p w:rsidR="00250062" w:rsidRPr="00F71E99" w:rsidRDefault="00250062" w:rsidP="00250062">
      <w:pPr>
        <w:tabs>
          <w:tab w:val="left" w:pos="993"/>
        </w:tabs>
        <w:spacing w:after="200"/>
        <w:ind w:firstLine="709"/>
        <w:contextualSpacing/>
        <w:jc w:val="both"/>
        <w:rPr>
          <w:sz w:val="26"/>
          <w:szCs w:val="26"/>
        </w:rPr>
      </w:pPr>
      <w:r w:rsidRPr="00F71E99">
        <w:rPr>
          <w:sz w:val="26"/>
          <w:szCs w:val="26"/>
        </w:rPr>
        <w:t>заполнить форму ППЭ-01 «Акт готовности ППЭ» совместно с руководителем организации, на базе которой организован ППЭ.</w:t>
      </w:r>
    </w:p>
    <w:p w:rsidR="00250062" w:rsidRPr="00F71E99" w:rsidRDefault="00250062" w:rsidP="00250062">
      <w:pPr>
        <w:tabs>
          <w:tab w:val="left" w:pos="993"/>
        </w:tabs>
        <w:spacing w:after="200"/>
        <w:ind w:firstLine="709"/>
        <w:contextualSpacing/>
        <w:jc w:val="both"/>
        <w:rPr>
          <w:i/>
          <w:sz w:val="26"/>
          <w:szCs w:val="26"/>
        </w:rPr>
      </w:pPr>
      <w:r w:rsidRPr="00F71E99">
        <w:rPr>
          <w:i/>
          <w:sz w:val="26"/>
          <w:szCs w:val="26"/>
        </w:rPr>
        <w:t xml:space="preserve">Заблаговременно провести инструктаж под роспись со всеми работниками ППЭ по порядку и процедуре проведения ЕГЭ и ознакомить </w:t>
      </w:r>
      <w:proofErr w:type="gramStart"/>
      <w:r w:rsidRPr="00F71E99">
        <w:rPr>
          <w:i/>
          <w:sz w:val="26"/>
          <w:szCs w:val="26"/>
        </w:rPr>
        <w:t>с</w:t>
      </w:r>
      <w:proofErr w:type="gramEnd"/>
      <w:r w:rsidRPr="00F71E99">
        <w:rPr>
          <w:i/>
          <w:sz w:val="26"/>
          <w:szCs w:val="26"/>
        </w:rPr>
        <w:t>:</w:t>
      </w:r>
    </w:p>
    <w:p w:rsidR="00250062" w:rsidRPr="00F71E99" w:rsidRDefault="00250062" w:rsidP="00250062">
      <w:pPr>
        <w:tabs>
          <w:tab w:val="left" w:pos="993"/>
        </w:tabs>
        <w:spacing w:after="200"/>
        <w:ind w:firstLine="709"/>
        <w:contextualSpacing/>
        <w:jc w:val="both"/>
        <w:rPr>
          <w:sz w:val="26"/>
          <w:szCs w:val="26"/>
        </w:rPr>
      </w:pPr>
      <w:r w:rsidRPr="00F71E99">
        <w:rPr>
          <w:sz w:val="26"/>
          <w:szCs w:val="26"/>
        </w:rPr>
        <w:t>нормативными правовыми документами, регламентирующими проведение ГИА;</w:t>
      </w:r>
    </w:p>
    <w:p w:rsidR="00250062" w:rsidRPr="00F71E99" w:rsidRDefault="00250062" w:rsidP="00250062">
      <w:pPr>
        <w:tabs>
          <w:tab w:val="left" w:pos="993"/>
        </w:tabs>
        <w:spacing w:after="200"/>
        <w:ind w:firstLine="709"/>
        <w:contextualSpacing/>
        <w:jc w:val="both"/>
        <w:rPr>
          <w:sz w:val="26"/>
          <w:szCs w:val="26"/>
        </w:rPr>
      </w:pPr>
      <w:r w:rsidRPr="00F71E99">
        <w:rPr>
          <w:sz w:val="26"/>
          <w:szCs w:val="26"/>
        </w:rPr>
        <w:t>инструкциями, определяющими порядок работы организаторов и других лиц, привлекаемых к проведению ЕГЭ в ППЭ;</w:t>
      </w:r>
    </w:p>
    <w:p w:rsidR="00250062" w:rsidRPr="00F71E99" w:rsidRDefault="00250062" w:rsidP="00250062">
      <w:pPr>
        <w:tabs>
          <w:tab w:val="left" w:pos="993"/>
        </w:tabs>
        <w:spacing w:after="200"/>
        <w:ind w:firstLine="709"/>
        <w:contextualSpacing/>
        <w:jc w:val="both"/>
        <w:rPr>
          <w:sz w:val="26"/>
          <w:szCs w:val="26"/>
        </w:rPr>
      </w:pPr>
      <w:r w:rsidRPr="00F71E99">
        <w:rPr>
          <w:sz w:val="26"/>
          <w:szCs w:val="26"/>
        </w:rPr>
        <w:t>правилами заполнения бланков ЕГЭ;</w:t>
      </w:r>
    </w:p>
    <w:p w:rsidR="00250062" w:rsidRPr="00F71E99" w:rsidRDefault="00250062" w:rsidP="00250062">
      <w:pPr>
        <w:ind w:firstLine="709"/>
        <w:jc w:val="both"/>
        <w:rPr>
          <w:sz w:val="26"/>
          <w:szCs w:val="26"/>
        </w:rPr>
      </w:pPr>
      <w:r w:rsidRPr="00F71E99">
        <w:rPr>
          <w:sz w:val="26"/>
          <w:szCs w:val="26"/>
        </w:rPr>
        <w:t xml:space="preserve">правилами оформления ведомостей, протоколов и актов, заполняемых при проведении ЕГЭ. </w:t>
      </w:r>
    </w:p>
    <w:p w:rsidR="00250062" w:rsidRPr="00F71E99" w:rsidRDefault="00250062" w:rsidP="00250062">
      <w:pPr>
        <w:ind w:firstLine="709"/>
        <w:rPr>
          <w:b/>
          <w:sz w:val="26"/>
          <w:szCs w:val="26"/>
        </w:rPr>
      </w:pPr>
      <w:r w:rsidRPr="00F71E99">
        <w:rPr>
          <w:b/>
          <w:sz w:val="26"/>
          <w:szCs w:val="26"/>
        </w:rPr>
        <w:t>Проведение ЕГЭ в ППЭ</w:t>
      </w:r>
    </w:p>
    <w:p w:rsidR="00250062" w:rsidRPr="00F71E99" w:rsidRDefault="00250062" w:rsidP="00250062">
      <w:pPr>
        <w:ind w:firstLine="709"/>
        <w:jc w:val="both"/>
        <w:rPr>
          <w:rFonts w:eastAsia="Calibri"/>
          <w:sz w:val="26"/>
          <w:szCs w:val="26"/>
          <w:lang w:eastAsia="en-US"/>
        </w:rPr>
      </w:pPr>
      <w:r w:rsidRPr="00A00C9B">
        <w:rPr>
          <w:sz w:val="26"/>
          <w:szCs w:val="26"/>
          <w:highlight w:val="lightGray"/>
        </w:rPr>
        <w:t xml:space="preserve">В день проведения ЕГЭ руководитель ППЭ должен явиться в ППЭ </w:t>
      </w:r>
      <w:r w:rsidRPr="00A00C9B">
        <w:rPr>
          <w:b/>
          <w:sz w:val="26"/>
          <w:szCs w:val="26"/>
          <w:highlight w:val="lightGray"/>
        </w:rPr>
        <w:t>не позднее 07.30 по местному времени.</w:t>
      </w:r>
      <w:r w:rsidRPr="00F71E99">
        <w:rPr>
          <w:rFonts w:eastAsia="Calibri"/>
          <w:sz w:val="26"/>
          <w:szCs w:val="26"/>
          <w:lang w:eastAsia="en-US"/>
        </w:rPr>
        <w:t xml:space="preserve"> </w:t>
      </w:r>
    </w:p>
    <w:p w:rsidR="00250062" w:rsidRPr="00F71E99" w:rsidRDefault="00250062" w:rsidP="00250062">
      <w:pPr>
        <w:ind w:firstLine="709"/>
        <w:jc w:val="both"/>
        <w:rPr>
          <w:b/>
          <w:sz w:val="26"/>
          <w:szCs w:val="26"/>
        </w:rPr>
      </w:pPr>
      <w:r w:rsidRPr="00F71E99">
        <w:rPr>
          <w:sz w:val="26"/>
          <w:szCs w:val="26"/>
        </w:rPr>
        <w:t>Руководитель ППЭ несет персональную ответственность за соблюдение мер информационной безопасности и исполнение порядка проведения ГИА в ППЭ на всех этапах проведения ЕГЭ в ППЭ.</w:t>
      </w:r>
    </w:p>
    <w:p w:rsidR="00250062" w:rsidRPr="00A00C9B" w:rsidRDefault="00250062" w:rsidP="00250062">
      <w:pPr>
        <w:ind w:firstLine="709"/>
        <w:jc w:val="both"/>
        <w:rPr>
          <w:b/>
          <w:sz w:val="26"/>
          <w:szCs w:val="26"/>
          <w:highlight w:val="lightGray"/>
        </w:rPr>
      </w:pPr>
      <w:r w:rsidRPr="00A00C9B">
        <w:rPr>
          <w:b/>
          <w:sz w:val="26"/>
          <w:szCs w:val="26"/>
          <w:highlight w:val="lightGray"/>
        </w:rPr>
        <w:t>До начала экзамена руководитель ППЭ должен:</w:t>
      </w:r>
    </w:p>
    <w:p w:rsidR="00250062" w:rsidRPr="00A00C9B" w:rsidRDefault="00250062" w:rsidP="00250062">
      <w:pPr>
        <w:tabs>
          <w:tab w:val="left" w:pos="993"/>
        </w:tabs>
        <w:spacing w:after="200"/>
        <w:ind w:firstLine="709"/>
        <w:contextualSpacing/>
        <w:jc w:val="both"/>
        <w:rPr>
          <w:sz w:val="26"/>
          <w:szCs w:val="26"/>
          <w:highlight w:val="lightGray"/>
        </w:rPr>
      </w:pPr>
      <w:r w:rsidRPr="00A00C9B">
        <w:rPr>
          <w:sz w:val="26"/>
          <w:szCs w:val="26"/>
          <w:highlight w:val="lightGray"/>
        </w:rPr>
        <w:t xml:space="preserve">не позднее 07.50 по местному времени назначить ответственного из числа организаторов вне аудитории для регистрации лиц, привлекаемых к проведению ЕГЭ в ППЭ, в </w:t>
      </w:r>
      <w:proofErr w:type="gramStart"/>
      <w:r w:rsidRPr="00A00C9B">
        <w:rPr>
          <w:sz w:val="26"/>
          <w:szCs w:val="26"/>
          <w:highlight w:val="lightGray"/>
        </w:rPr>
        <w:t>соответствии</w:t>
      </w:r>
      <w:proofErr w:type="gramEnd"/>
      <w:r w:rsidRPr="00A00C9B">
        <w:rPr>
          <w:sz w:val="26"/>
          <w:szCs w:val="26"/>
          <w:highlight w:val="lightGray"/>
        </w:rPr>
        <w:t xml:space="preserve"> с формой ППЭ-07 «Список работников ППЭ»;</w:t>
      </w:r>
    </w:p>
    <w:p w:rsidR="00250062" w:rsidRPr="00A00C9B" w:rsidRDefault="00250062" w:rsidP="00250062">
      <w:pPr>
        <w:tabs>
          <w:tab w:val="left" w:pos="993"/>
        </w:tabs>
        <w:spacing w:after="200"/>
        <w:ind w:firstLine="709"/>
        <w:contextualSpacing/>
        <w:jc w:val="both"/>
        <w:rPr>
          <w:sz w:val="26"/>
          <w:szCs w:val="26"/>
          <w:highlight w:val="lightGray"/>
        </w:rPr>
      </w:pPr>
      <w:r w:rsidRPr="00A00C9B">
        <w:rPr>
          <w:sz w:val="26"/>
          <w:szCs w:val="26"/>
          <w:highlight w:val="lightGray"/>
        </w:rPr>
        <w:t xml:space="preserve">обеспечить </w:t>
      </w:r>
      <w:proofErr w:type="gramStart"/>
      <w:r w:rsidRPr="00A00C9B">
        <w:rPr>
          <w:sz w:val="26"/>
          <w:szCs w:val="26"/>
          <w:highlight w:val="lightGray"/>
        </w:rPr>
        <w:t>контроль за</w:t>
      </w:r>
      <w:proofErr w:type="gramEnd"/>
      <w:r w:rsidRPr="00A00C9B">
        <w:rPr>
          <w:sz w:val="26"/>
          <w:szCs w:val="26"/>
          <w:highlight w:val="lightGray"/>
        </w:rPr>
        <w:t xml:space="preserve"> регистрацией работников ППЭ в день экзамена;</w:t>
      </w:r>
    </w:p>
    <w:p w:rsidR="00250062" w:rsidRPr="00A00C9B" w:rsidRDefault="00250062" w:rsidP="00250062">
      <w:pPr>
        <w:tabs>
          <w:tab w:val="left" w:pos="993"/>
        </w:tabs>
        <w:spacing w:after="200"/>
        <w:ind w:firstLine="709"/>
        <w:contextualSpacing/>
        <w:jc w:val="both"/>
        <w:rPr>
          <w:sz w:val="26"/>
          <w:szCs w:val="26"/>
          <w:highlight w:val="lightGray"/>
        </w:rPr>
      </w:pPr>
      <w:r w:rsidRPr="00A00C9B">
        <w:rPr>
          <w:sz w:val="26"/>
          <w:szCs w:val="26"/>
          <w:highlight w:val="lightGray"/>
        </w:rPr>
        <w:t>передать медицинскому работнику инструкцию, определяющую порядок его работы во время проведения ЕГЭ в ППЭ, журнал учета участников ЕГЭ, обратившихся к медицинскому работнику;</w:t>
      </w:r>
    </w:p>
    <w:p w:rsidR="00250062" w:rsidRPr="00A00C9B" w:rsidRDefault="00250062" w:rsidP="00250062">
      <w:pPr>
        <w:tabs>
          <w:tab w:val="left" w:pos="993"/>
        </w:tabs>
        <w:spacing w:after="200"/>
        <w:ind w:firstLine="709"/>
        <w:contextualSpacing/>
        <w:jc w:val="both"/>
        <w:rPr>
          <w:sz w:val="26"/>
          <w:szCs w:val="26"/>
          <w:highlight w:val="lightGray"/>
        </w:rPr>
      </w:pPr>
      <w:r w:rsidRPr="00A00C9B">
        <w:rPr>
          <w:sz w:val="26"/>
          <w:szCs w:val="26"/>
          <w:highlight w:val="lightGray"/>
        </w:rPr>
        <w:t>проверить готовность аудиторий к проведению ЕГЭ;</w:t>
      </w:r>
    </w:p>
    <w:p w:rsidR="00250062" w:rsidRPr="00A00C9B" w:rsidRDefault="00250062" w:rsidP="00250062">
      <w:pPr>
        <w:tabs>
          <w:tab w:val="left" w:pos="993"/>
        </w:tabs>
        <w:spacing w:after="200"/>
        <w:ind w:firstLine="709"/>
        <w:contextualSpacing/>
        <w:jc w:val="both"/>
        <w:rPr>
          <w:sz w:val="26"/>
          <w:szCs w:val="26"/>
          <w:highlight w:val="lightGray"/>
        </w:rPr>
      </w:pPr>
      <w:r w:rsidRPr="00A00C9B">
        <w:rPr>
          <w:sz w:val="26"/>
          <w:szCs w:val="26"/>
          <w:highlight w:val="lightGray"/>
        </w:rPr>
        <w:t xml:space="preserve">дать распоряжение техническим специалистам, отвечающим за организацию видеонаблюдения в ППЭ, о начале видеонаблюдения (в штабе ППЭ до получения </w:t>
      </w:r>
      <w:r w:rsidR="003617CC" w:rsidRPr="00A00C9B">
        <w:rPr>
          <w:sz w:val="26"/>
          <w:szCs w:val="26"/>
          <w:highlight w:val="lightGray"/>
        </w:rPr>
        <w:t>ЭМ</w:t>
      </w:r>
      <w:r w:rsidRPr="00A00C9B">
        <w:rPr>
          <w:sz w:val="26"/>
          <w:szCs w:val="26"/>
          <w:highlight w:val="lightGray"/>
        </w:rPr>
        <w:t xml:space="preserve">, в аудиториях ППЭ </w:t>
      </w:r>
      <w:r w:rsidRPr="00A00C9B">
        <w:rPr>
          <w:b/>
          <w:sz w:val="26"/>
          <w:szCs w:val="26"/>
          <w:highlight w:val="lightGray"/>
        </w:rPr>
        <w:t>в 0</w:t>
      </w:r>
      <w:r w:rsidR="009E3A3F" w:rsidRPr="00A00C9B">
        <w:rPr>
          <w:b/>
          <w:sz w:val="26"/>
          <w:szCs w:val="26"/>
          <w:highlight w:val="lightGray"/>
        </w:rPr>
        <w:t>9</w:t>
      </w:r>
      <w:r w:rsidRPr="00A00C9B">
        <w:rPr>
          <w:b/>
          <w:sz w:val="26"/>
          <w:szCs w:val="26"/>
          <w:highlight w:val="lightGray"/>
        </w:rPr>
        <w:t>.00 по местному времени</w:t>
      </w:r>
      <w:r w:rsidRPr="00A00C9B">
        <w:rPr>
          <w:sz w:val="26"/>
          <w:szCs w:val="26"/>
          <w:highlight w:val="lightGray"/>
        </w:rPr>
        <w:t>), о сверке часов во всех аудиториях ППЭ, сверке времени на программно-аппаратных комплексах (ПАК).</w:t>
      </w:r>
    </w:p>
    <w:p w:rsidR="00250062" w:rsidRPr="00F71E99" w:rsidRDefault="00250062" w:rsidP="00250062">
      <w:pPr>
        <w:tabs>
          <w:tab w:val="left" w:pos="993"/>
        </w:tabs>
        <w:spacing w:after="200"/>
        <w:ind w:firstLine="709"/>
        <w:contextualSpacing/>
        <w:jc w:val="both"/>
        <w:rPr>
          <w:sz w:val="26"/>
          <w:szCs w:val="26"/>
        </w:rPr>
      </w:pPr>
      <w:r w:rsidRPr="00A00C9B">
        <w:rPr>
          <w:b/>
          <w:sz w:val="26"/>
          <w:szCs w:val="26"/>
          <w:highlight w:val="lightGray"/>
        </w:rPr>
        <w:t>Не позднее 08.00 по местному времени</w:t>
      </w:r>
      <w:r w:rsidRPr="00A00C9B">
        <w:rPr>
          <w:sz w:val="26"/>
          <w:szCs w:val="26"/>
          <w:highlight w:val="lightGray"/>
        </w:rPr>
        <w:t xml:space="preserve"> получить от членов ГЭК </w:t>
      </w:r>
      <w:r w:rsidR="009E3A3F" w:rsidRPr="00A00C9B">
        <w:rPr>
          <w:sz w:val="26"/>
          <w:szCs w:val="26"/>
          <w:highlight w:val="lightGray"/>
        </w:rPr>
        <w:t>ЭМ</w:t>
      </w:r>
      <w:r w:rsidRPr="00A00C9B">
        <w:rPr>
          <w:sz w:val="26"/>
          <w:szCs w:val="26"/>
          <w:highlight w:val="lightGray"/>
        </w:rPr>
        <w:t xml:space="preserve"> и вскрыть:</w:t>
      </w:r>
    </w:p>
    <w:p w:rsidR="00250062" w:rsidRPr="00A00C9B" w:rsidRDefault="00250062" w:rsidP="00250062">
      <w:pPr>
        <w:tabs>
          <w:tab w:val="left" w:pos="993"/>
        </w:tabs>
        <w:ind w:firstLine="709"/>
        <w:contextualSpacing/>
        <w:jc w:val="both"/>
        <w:rPr>
          <w:i/>
          <w:sz w:val="26"/>
          <w:szCs w:val="26"/>
          <w:highlight w:val="lightGray"/>
        </w:rPr>
      </w:pPr>
      <w:r w:rsidRPr="00A00C9B">
        <w:rPr>
          <w:i/>
          <w:sz w:val="26"/>
          <w:szCs w:val="26"/>
          <w:highlight w:val="lightGray"/>
        </w:rPr>
        <w:t>Схема 1:</w:t>
      </w:r>
    </w:p>
    <w:p w:rsidR="00250062" w:rsidRPr="00A00C9B" w:rsidRDefault="00250062" w:rsidP="00250062">
      <w:pPr>
        <w:tabs>
          <w:tab w:val="left" w:pos="993"/>
        </w:tabs>
        <w:ind w:firstLine="709"/>
        <w:contextualSpacing/>
        <w:jc w:val="both"/>
        <w:rPr>
          <w:sz w:val="26"/>
          <w:szCs w:val="26"/>
          <w:highlight w:val="lightGray"/>
        </w:rPr>
      </w:pPr>
      <w:proofErr w:type="spellStart"/>
      <w:r w:rsidRPr="00A00C9B">
        <w:rPr>
          <w:sz w:val="26"/>
          <w:szCs w:val="26"/>
          <w:highlight w:val="lightGray"/>
        </w:rPr>
        <w:t>Секьюрпак</w:t>
      </w:r>
      <w:proofErr w:type="spellEnd"/>
      <w:r w:rsidRPr="00A00C9B">
        <w:rPr>
          <w:sz w:val="26"/>
          <w:szCs w:val="26"/>
          <w:highlight w:val="lightGray"/>
        </w:rPr>
        <w:t xml:space="preserve"> с:</w:t>
      </w:r>
    </w:p>
    <w:p w:rsidR="00250062" w:rsidRPr="00A00C9B" w:rsidRDefault="00250062" w:rsidP="00250062">
      <w:pPr>
        <w:tabs>
          <w:tab w:val="left" w:pos="993"/>
        </w:tabs>
        <w:ind w:firstLine="709"/>
        <w:contextualSpacing/>
        <w:jc w:val="both"/>
        <w:rPr>
          <w:sz w:val="26"/>
          <w:szCs w:val="26"/>
          <w:highlight w:val="lightGray"/>
        </w:rPr>
      </w:pPr>
      <w:r w:rsidRPr="00A00C9B">
        <w:rPr>
          <w:sz w:val="26"/>
          <w:szCs w:val="26"/>
          <w:highlight w:val="lightGray"/>
        </w:rPr>
        <w:t>ЭМ, пакет</w:t>
      </w:r>
      <w:r w:rsidR="009E3A3F" w:rsidRPr="00A00C9B">
        <w:rPr>
          <w:sz w:val="26"/>
          <w:szCs w:val="26"/>
          <w:highlight w:val="lightGray"/>
        </w:rPr>
        <w:t>ом</w:t>
      </w:r>
      <w:r w:rsidRPr="00A00C9B">
        <w:rPr>
          <w:sz w:val="26"/>
          <w:szCs w:val="26"/>
          <w:highlight w:val="lightGray"/>
        </w:rPr>
        <w:t xml:space="preserve"> руководителя ППЭ (акты, протоколы, формы апелляции, списки распределения участников ГИА и работников ППЭ, ведомости, отчеты и др.),  дополнительными бланками ответов № 2;</w:t>
      </w:r>
    </w:p>
    <w:p w:rsidR="00250062" w:rsidRPr="00A00C9B" w:rsidRDefault="00250062" w:rsidP="00250062">
      <w:pPr>
        <w:tabs>
          <w:tab w:val="left" w:pos="993"/>
        </w:tabs>
        <w:ind w:firstLine="709"/>
        <w:contextualSpacing/>
        <w:jc w:val="both"/>
        <w:rPr>
          <w:sz w:val="26"/>
          <w:szCs w:val="26"/>
          <w:highlight w:val="lightGray"/>
        </w:rPr>
      </w:pPr>
      <w:r w:rsidRPr="00A00C9B">
        <w:rPr>
          <w:sz w:val="26"/>
          <w:szCs w:val="26"/>
          <w:highlight w:val="lightGray"/>
        </w:rPr>
        <w:t>возвратными доставочными пакетами для упаковки каждого типа бланков ЕГЭ после проведения экзамена (на каждом возвратном доставочном пакете напечатана форма 11-ППЭ «Сопроводительный бланк к материалам ЕГЭ» обязательная к заполнению):</w:t>
      </w:r>
    </w:p>
    <w:p w:rsidR="00250062" w:rsidRPr="00A00C9B" w:rsidRDefault="00250062" w:rsidP="00250062">
      <w:pPr>
        <w:tabs>
          <w:tab w:val="left" w:pos="993"/>
        </w:tabs>
        <w:ind w:firstLine="709"/>
        <w:contextualSpacing/>
        <w:jc w:val="both"/>
        <w:rPr>
          <w:sz w:val="26"/>
          <w:szCs w:val="26"/>
          <w:highlight w:val="lightGray"/>
        </w:rPr>
      </w:pPr>
      <w:r w:rsidRPr="00A00C9B">
        <w:rPr>
          <w:sz w:val="26"/>
          <w:szCs w:val="26"/>
          <w:highlight w:val="lightGray"/>
        </w:rPr>
        <w:t>бланки регистрации ЕГЭ;</w:t>
      </w:r>
    </w:p>
    <w:p w:rsidR="00250062" w:rsidRPr="00A00C9B" w:rsidRDefault="00250062" w:rsidP="00250062">
      <w:pPr>
        <w:tabs>
          <w:tab w:val="left" w:pos="993"/>
        </w:tabs>
        <w:ind w:firstLine="709"/>
        <w:contextualSpacing/>
        <w:jc w:val="both"/>
        <w:rPr>
          <w:sz w:val="26"/>
          <w:szCs w:val="26"/>
          <w:highlight w:val="lightGray"/>
        </w:rPr>
      </w:pPr>
      <w:r w:rsidRPr="00A00C9B">
        <w:rPr>
          <w:sz w:val="26"/>
          <w:szCs w:val="26"/>
          <w:highlight w:val="lightGray"/>
        </w:rPr>
        <w:t>бланки ответов № 1;</w:t>
      </w:r>
    </w:p>
    <w:p w:rsidR="00250062" w:rsidRPr="00A00C9B" w:rsidRDefault="00250062" w:rsidP="00250062">
      <w:pPr>
        <w:tabs>
          <w:tab w:val="left" w:pos="993"/>
        </w:tabs>
        <w:ind w:firstLine="709"/>
        <w:contextualSpacing/>
        <w:jc w:val="both"/>
        <w:rPr>
          <w:sz w:val="26"/>
          <w:szCs w:val="26"/>
          <w:highlight w:val="lightGray"/>
        </w:rPr>
      </w:pPr>
      <w:r w:rsidRPr="00A00C9B">
        <w:rPr>
          <w:sz w:val="26"/>
          <w:szCs w:val="26"/>
          <w:highlight w:val="lightGray"/>
        </w:rPr>
        <w:t>бланки ответов № 2 (включая дополнительные бланки ответов № 2) (</w:t>
      </w:r>
      <w:r w:rsidRPr="00A00C9B">
        <w:rPr>
          <w:i/>
          <w:sz w:val="26"/>
          <w:szCs w:val="26"/>
          <w:highlight w:val="lightGray"/>
        </w:rPr>
        <w:t xml:space="preserve">в </w:t>
      </w:r>
      <w:proofErr w:type="gramStart"/>
      <w:r w:rsidRPr="00A00C9B">
        <w:rPr>
          <w:i/>
          <w:sz w:val="26"/>
          <w:szCs w:val="26"/>
          <w:highlight w:val="lightGray"/>
        </w:rPr>
        <w:t>случае</w:t>
      </w:r>
      <w:proofErr w:type="gramEnd"/>
      <w:r w:rsidRPr="00A00C9B">
        <w:rPr>
          <w:i/>
          <w:sz w:val="26"/>
          <w:szCs w:val="26"/>
          <w:highlight w:val="lightGray"/>
        </w:rPr>
        <w:t xml:space="preserve"> проведения ЕГЭ по математике базового уровня возвратный доставочный пакет для упаковки бланков ответов № 2 и дополнительных бланков ответов № 2 не выдается)</w:t>
      </w:r>
      <w:r w:rsidRPr="00A00C9B">
        <w:rPr>
          <w:sz w:val="26"/>
          <w:szCs w:val="26"/>
          <w:highlight w:val="lightGray"/>
        </w:rPr>
        <w:t>;</w:t>
      </w:r>
    </w:p>
    <w:p w:rsidR="00250062" w:rsidRPr="00A00C9B" w:rsidRDefault="00250062" w:rsidP="00250062">
      <w:pPr>
        <w:tabs>
          <w:tab w:val="left" w:pos="993"/>
        </w:tabs>
        <w:ind w:firstLine="709"/>
        <w:contextualSpacing/>
        <w:jc w:val="both"/>
        <w:rPr>
          <w:sz w:val="26"/>
          <w:szCs w:val="26"/>
          <w:highlight w:val="lightGray"/>
        </w:rPr>
      </w:pPr>
      <w:r w:rsidRPr="00A00C9B">
        <w:rPr>
          <w:sz w:val="26"/>
          <w:szCs w:val="26"/>
          <w:highlight w:val="lightGray"/>
        </w:rPr>
        <w:lastRenderedPageBreak/>
        <w:t xml:space="preserve">или </w:t>
      </w:r>
    </w:p>
    <w:p w:rsidR="00250062" w:rsidRPr="00A00C9B" w:rsidRDefault="00250062" w:rsidP="00250062">
      <w:pPr>
        <w:tabs>
          <w:tab w:val="left" w:pos="993"/>
        </w:tabs>
        <w:ind w:firstLine="709"/>
        <w:contextualSpacing/>
        <w:jc w:val="both"/>
        <w:rPr>
          <w:sz w:val="26"/>
          <w:szCs w:val="26"/>
          <w:highlight w:val="lightGray"/>
        </w:rPr>
      </w:pPr>
      <w:proofErr w:type="gramStart"/>
      <w:r w:rsidRPr="00A00C9B">
        <w:rPr>
          <w:sz w:val="26"/>
          <w:szCs w:val="26"/>
          <w:highlight w:val="lightGray"/>
        </w:rPr>
        <w:t>возвратные доставочные пакеты для упаковки всех типов бланков ЕГЭ</w:t>
      </w:r>
      <w:r w:rsidRPr="00A00C9B">
        <w:rPr>
          <w:sz w:val="26"/>
          <w:szCs w:val="26"/>
          <w:highlight w:val="lightGray"/>
          <w:vertAlign w:val="superscript"/>
        </w:rPr>
        <w:footnoteReference w:id="10"/>
      </w:r>
      <w:r w:rsidRPr="00A00C9B">
        <w:rPr>
          <w:sz w:val="26"/>
          <w:szCs w:val="26"/>
          <w:highlight w:val="lightGray"/>
          <w:vertAlign w:val="superscript"/>
        </w:rPr>
        <w:t xml:space="preserve"> </w:t>
      </w:r>
      <w:r w:rsidRPr="00A00C9B">
        <w:rPr>
          <w:sz w:val="26"/>
          <w:szCs w:val="26"/>
          <w:highlight w:val="lightGray"/>
        </w:rPr>
        <w:t>(бланки регистрации ЕГЭ, бланки ответов № 1, бланки ответов № 2 (включая дополнительные бланки ответов № 2).</w:t>
      </w:r>
      <w:proofErr w:type="gramEnd"/>
    </w:p>
    <w:p w:rsidR="00250062" w:rsidRPr="00A00C9B" w:rsidRDefault="00250062" w:rsidP="00250062">
      <w:pPr>
        <w:tabs>
          <w:tab w:val="left" w:pos="993"/>
        </w:tabs>
        <w:ind w:firstLine="709"/>
        <w:contextualSpacing/>
        <w:jc w:val="both"/>
        <w:rPr>
          <w:i/>
          <w:sz w:val="26"/>
          <w:szCs w:val="26"/>
          <w:highlight w:val="lightGray"/>
        </w:rPr>
      </w:pPr>
      <w:r w:rsidRPr="00A00C9B">
        <w:rPr>
          <w:i/>
          <w:sz w:val="26"/>
          <w:szCs w:val="26"/>
          <w:highlight w:val="lightGray"/>
        </w:rPr>
        <w:t>Схема 2:</w:t>
      </w:r>
    </w:p>
    <w:p w:rsidR="00250062" w:rsidRPr="00A00C9B" w:rsidRDefault="00250062" w:rsidP="00250062">
      <w:pPr>
        <w:tabs>
          <w:tab w:val="left" w:pos="993"/>
        </w:tabs>
        <w:ind w:firstLine="709"/>
        <w:contextualSpacing/>
        <w:jc w:val="both"/>
        <w:rPr>
          <w:sz w:val="26"/>
          <w:szCs w:val="26"/>
          <w:highlight w:val="lightGray"/>
        </w:rPr>
      </w:pPr>
      <w:r w:rsidRPr="00A00C9B">
        <w:rPr>
          <w:sz w:val="26"/>
          <w:szCs w:val="26"/>
          <w:highlight w:val="lightGray"/>
        </w:rPr>
        <w:t>Короб с ЭМ;</w:t>
      </w:r>
    </w:p>
    <w:p w:rsidR="00250062" w:rsidRPr="00A00C9B" w:rsidRDefault="00250062" w:rsidP="00250062">
      <w:pPr>
        <w:tabs>
          <w:tab w:val="left" w:pos="993"/>
        </w:tabs>
        <w:spacing w:after="200"/>
        <w:ind w:firstLine="709"/>
        <w:contextualSpacing/>
        <w:jc w:val="both"/>
        <w:rPr>
          <w:sz w:val="26"/>
          <w:szCs w:val="26"/>
          <w:highlight w:val="lightGray"/>
        </w:rPr>
      </w:pPr>
      <w:proofErr w:type="spellStart"/>
      <w:r w:rsidRPr="00A00C9B">
        <w:rPr>
          <w:sz w:val="26"/>
          <w:szCs w:val="26"/>
          <w:highlight w:val="lightGray"/>
        </w:rPr>
        <w:t>Секьюрпаки</w:t>
      </w:r>
      <w:proofErr w:type="spellEnd"/>
      <w:r w:rsidRPr="00A00C9B">
        <w:rPr>
          <w:sz w:val="26"/>
          <w:szCs w:val="26"/>
          <w:highlight w:val="lightGray"/>
        </w:rPr>
        <w:t xml:space="preserve"> с пакетом руководителя ППЭ (акты, протоколы, формы апелляции, списки распределения участников ГИА и работников ППЭ, ведомости, отчеты и др.), дополнительными бланками ответов № 2, комплектами возвратных доставочных пакетов  для упаковки бланков ЕГЭ. </w:t>
      </w:r>
    </w:p>
    <w:p w:rsidR="00250062" w:rsidRPr="00A00C9B" w:rsidRDefault="00250062" w:rsidP="00250062">
      <w:pPr>
        <w:tabs>
          <w:tab w:val="left" w:pos="993"/>
        </w:tabs>
        <w:spacing w:after="200"/>
        <w:ind w:firstLine="709"/>
        <w:contextualSpacing/>
        <w:jc w:val="both"/>
        <w:rPr>
          <w:sz w:val="26"/>
          <w:szCs w:val="26"/>
          <w:highlight w:val="lightGray"/>
        </w:rPr>
      </w:pPr>
      <w:r w:rsidRPr="00A00C9B">
        <w:rPr>
          <w:sz w:val="26"/>
          <w:szCs w:val="26"/>
          <w:highlight w:val="lightGray"/>
        </w:rPr>
        <w:t>Проверить комплектность и целостность упаковки ЭМ.</w:t>
      </w:r>
    </w:p>
    <w:p w:rsidR="00250062" w:rsidRPr="00A00C9B" w:rsidRDefault="00250062" w:rsidP="00250062">
      <w:pPr>
        <w:widowControl w:val="0"/>
        <w:ind w:firstLine="709"/>
        <w:jc w:val="both"/>
        <w:rPr>
          <w:sz w:val="26"/>
          <w:szCs w:val="26"/>
          <w:highlight w:val="lightGray"/>
        </w:rPr>
      </w:pPr>
      <w:r w:rsidRPr="00A00C9B">
        <w:rPr>
          <w:sz w:val="26"/>
          <w:szCs w:val="26"/>
          <w:highlight w:val="lightGray"/>
        </w:rPr>
        <w:t xml:space="preserve">Заполнить форму ППЭ-14-01 «Акт приемки-передачи экзаменационных материалов в ППЭ» при получении ЭМ от членов ГЭК. </w:t>
      </w:r>
    </w:p>
    <w:p w:rsidR="00250062" w:rsidRPr="00A00C9B" w:rsidRDefault="00250062" w:rsidP="00250062">
      <w:pPr>
        <w:widowControl w:val="0"/>
        <w:ind w:firstLine="709"/>
        <w:jc w:val="both"/>
        <w:rPr>
          <w:sz w:val="26"/>
          <w:szCs w:val="26"/>
          <w:highlight w:val="lightGray"/>
        </w:rPr>
      </w:pPr>
      <w:r w:rsidRPr="00A00C9B">
        <w:rPr>
          <w:sz w:val="26"/>
          <w:szCs w:val="26"/>
          <w:highlight w:val="lightGray"/>
        </w:rPr>
        <w:t xml:space="preserve">Разместить в </w:t>
      </w:r>
      <w:proofErr w:type="gramStart"/>
      <w:r w:rsidRPr="00A00C9B">
        <w:rPr>
          <w:sz w:val="26"/>
          <w:szCs w:val="26"/>
          <w:highlight w:val="lightGray"/>
        </w:rPr>
        <w:t>сейфе</w:t>
      </w:r>
      <w:proofErr w:type="gramEnd"/>
      <w:r w:rsidRPr="00A00C9B">
        <w:rPr>
          <w:sz w:val="26"/>
          <w:szCs w:val="26"/>
          <w:highlight w:val="lightGray"/>
        </w:rPr>
        <w:t xml:space="preserve">, расположенном в Штабе ППЭ, доставочные </w:t>
      </w:r>
      <w:proofErr w:type="spellStart"/>
      <w:r w:rsidRPr="00A00C9B">
        <w:rPr>
          <w:sz w:val="26"/>
          <w:szCs w:val="26"/>
          <w:highlight w:val="lightGray"/>
        </w:rPr>
        <w:t>спецпакеты</w:t>
      </w:r>
      <w:proofErr w:type="spellEnd"/>
      <w:r w:rsidRPr="00A00C9B">
        <w:rPr>
          <w:sz w:val="26"/>
          <w:szCs w:val="26"/>
          <w:highlight w:val="lightGray"/>
        </w:rPr>
        <w:t xml:space="preserve"> с ИК участников ЕГЭ, дополнительные бланки ответов № 2 и обеспечить их надежное хранение до момента передачи ответственным организаторам в аудиториях. Вскрытие и переупаковка </w:t>
      </w:r>
      <w:proofErr w:type="gramStart"/>
      <w:r w:rsidRPr="00A00C9B">
        <w:rPr>
          <w:sz w:val="26"/>
          <w:szCs w:val="26"/>
          <w:highlight w:val="lightGray"/>
        </w:rPr>
        <w:t>доставочных</w:t>
      </w:r>
      <w:proofErr w:type="gramEnd"/>
      <w:r w:rsidRPr="00A00C9B">
        <w:rPr>
          <w:sz w:val="26"/>
          <w:szCs w:val="26"/>
          <w:highlight w:val="lightGray"/>
        </w:rPr>
        <w:t xml:space="preserve"> </w:t>
      </w:r>
      <w:proofErr w:type="spellStart"/>
      <w:r w:rsidRPr="00A00C9B">
        <w:rPr>
          <w:sz w:val="26"/>
          <w:szCs w:val="26"/>
          <w:highlight w:val="lightGray"/>
        </w:rPr>
        <w:t>спецпакетов</w:t>
      </w:r>
      <w:proofErr w:type="spellEnd"/>
      <w:r w:rsidRPr="00A00C9B">
        <w:rPr>
          <w:sz w:val="26"/>
          <w:szCs w:val="26"/>
          <w:highlight w:val="lightGray"/>
        </w:rPr>
        <w:t xml:space="preserve"> с ИК  категорически запрещены.</w:t>
      </w:r>
    </w:p>
    <w:p w:rsidR="00250062" w:rsidRPr="00A00C9B" w:rsidRDefault="00250062" w:rsidP="00250062">
      <w:pPr>
        <w:tabs>
          <w:tab w:val="left" w:pos="993"/>
        </w:tabs>
        <w:spacing w:after="200"/>
        <w:ind w:firstLine="709"/>
        <w:contextualSpacing/>
        <w:jc w:val="both"/>
        <w:rPr>
          <w:sz w:val="26"/>
          <w:szCs w:val="26"/>
          <w:highlight w:val="lightGray"/>
        </w:rPr>
      </w:pPr>
      <w:r w:rsidRPr="00A00C9B">
        <w:rPr>
          <w:sz w:val="26"/>
          <w:szCs w:val="26"/>
          <w:highlight w:val="lightGray"/>
        </w:rPr>
        <w:t>Вскрыть пакет руководителя ППЭ.</w:t>
      </w:r>
    </w:p>
    <w:p w:rsidR="00250062" w:rsidRPr="00F71E99" w:rsidRDefault="00250062" w:rsidP="00250062">
      <w:pPr>
        <w:tabs>
          <w:tab w:val="left" w:pos="993"/>
        </w:tabs>
        <w:spacing w:after="200"/>
        <w:ind w:firstLine="709"/>
        <w:contextualSpacing/>
        <w:jc w:val="both"/>
        <w:rPr>
          <w:sz w:val="26"/>
          <w:szCs w:val="26"/>
        </w:rPr>
      </w:pPr>
      <w:r w:rsidRPr="00A00C9B">
        <w:rPr>
          <w:b/>
          <w:sz w:val="26"/>
          <w:szCs w:val="26"/>
          <w:highlight w:val="lightGray"/>
        </w:rPr>
        <w:t>Не ранее 8.15 по местному времени</w:t>
      </w:r>
      <w:r w:rsidRPr="00A00C9B">
        <w:rPr>
          <w:sz w:val="26"/>
          <w:szCs w:val="26"/>
          <w:highlight w:val="lightGray"/>
        </w:rPr>
        <w:t xml:space="preserve"> начать проведение инструктажа по процедуре проведения экзамена для работников ППЭ, выдать ответственному организатору вне аудитории форму ППЭ-06-01 «Список участников ГИА образовательной организации» для размещения на информационном стенде при входе в ППЭ.</w:t>
      </w:r>
    </w:p>
    <w:p w:rsidR="00250062" w:rsidRPr="00F71E99" w:rsidRDefault="00250062" w:rsidP="00250062">
      <w:pPr>
        <w:tabs>
          <w:tab w:val="left" w:pos="993"/>
        </w:tabs>
        <w:spacing w:after="200"/>
        <w:ind w:firstLine="709"/>
        <w:contextualSpacing/>
        <w:jc w:val="both"/>
        <w:rPr>
          <w:sz w:val="26"/>
          <w:szCs w:val="26"/>
        </w:rPr>
      </w:pPr>
      <w:r w:rsidRPr="00F71E99">
        <w:rPr>
          <w:sz w:val="26"/>
          <w:szCs w:val="26"/>
        </w:rPr>
        <w:t>Назначить ответственного организатора в каждой аудитории и направить организаторов всех категорий на рабочие места в соответствии с формой ППЭ-07 «Список работников ППЭ».</w:t>
      </w:r>
    </w:p>
    <w:p w:rsidR="00250062" w:rsidRPr="00F71E99" w:rsidRDefault="00250062" w:rsidP="00250062">
      <w:pPr>
        <w:tabs>
          <w:tab w:val="left" w:pos="993"/>
        </w:tabs>
        <w:spacing w:after="200"/>
        <w:ind w:firstLine="709"/>
        <w:contextualSpacing/>
        <w:jc w:val="both"/>
        <w:rPr>
          <w:sz w:val="26"/>
          <w:szCs w:val="26"/>
        </w:rPr>
      </w:pPr>
      <w:r w:rsidRPr="00F71E99">
        <w:rPr>
          <w:sz w:val="26"/>
          <w:szCs w:val="26"/>
        </w:rPr>
        <w:t>Выдать ответственным организаторам в аудитории:</w:t>
      </w:r>
    </w:p>
    <w:p w:rsidR="00250062" w:rsidRPr="00F71E99" w:rsidRDefault="00250062" w:rsidP="00250062">
      <w:pPr>
        <w:tabs>
          <w:tab w:val="left" w:pos="993"/>
        </w:tabs>
        <w:ind w:firstLine="709"/>
        <w:jc w:val="both"/>
        <w:rPr>
          <w:sz w:val="26"/>
          <w:szCs w:val="26"/>
        </w:rPr>
      </w:pPr>
      <w:r w:rsidRPr="00F71E99">
        <w:rPr>
          <w:sz w:val="26"/>
          <w:szCs w:val="26"/>
        </w:rPr>
        <w:t xml:space="preserve">форму ППЭ-05-01 </w:t>
      </w:r>
      <w:r w:rsidRPr="00F71E99">
        <w:rPr>
          <w:b/>
          <w:sz w:val="26"/>
          <w:szCs w:val="26"/>
        </w:rPr>
        <w:t>«</w:t>
      </w:r>
      <w:r w:rsidRPr="00F71E99">
        <w:rPr>
          <w:sz w:val="26"/>
          <w:szCs w:val="26"/>
        </w:rPr>
        <w:t xml:space="preserve">Список участников ГИА в аудитории ППЭ» (2 экземпляра); </w:t>
      </w:r>
    </w:p>
    <w:p w:rsidR="00250062" w:rsidRPr="00F71E99" w:rsidRDefault="00250062" w:rsidP="00250062">
      <w:pPr>
        <w:tabs>
          <w:tab w:val="left" w:pos="993"/>
        </w:tabs>
        <w:ind w:firstLine="709"/>
        <w:jc w:val="both"/>
        <w:rPr>
          <w:spacing w:val="-4"/>
          <w:sz w:val="26"/>
          <w:szCs w:val="26"/>
          <w:lang w:eastAsia="en-US"/>
        </w:rPr>
      </w:pPr>
      <w:r w:rsidRPr="00A00C9B">
        <w:rPr>
          <w:spacing w:val="-4"/>
          <w:sz w:val="26"/>
          <w:szCs w:val="26"/>
          <w:highlight w:val="lightGray"/>
          <w:lang w:eastAsia="en-US"/>
        </w:rPr>
        <w:t>форму ППЭ-05-02</w:t>
      </w:r>
      <w:r w:rsidRPr="00A00C9B">
        <w:rPr>
          <w:b/>
          <w:spacing w:val="-4"/>
          <w:sz w:val="26"/>
          <w:szCs w:val="26"/>
          <w:highlight w:val="lightGray"/>
          <w:lang w:eastAsia="en-US"/>
        </w:rPr>
        <w:t xml:space="preserve"> </w:t>
      </w:r>
      <w:r w:rsidRPr="00A00C9B">
        <w:rPr>
          <w:spacing w:val="-4"/>
          <w:sz w:val="26"/>
          <w:szCs w:val="26"/>
          <w:highlight w:val="lightGray"/>
          <w:lang w:eastAsia="en-US"/>
        </w:rPr>
        <w:t>«</w:t>
      </w:r>
      <w:r w:rsidR="00807600" w:rsidRPr="00A00C9B">
        <w:rPr>
          <w:spacing w:val="-4"/>
          <w:sz w:val="26"/>
          <w:szCs w:val="26"/>
          <w:highlight w:val="lightGray"/>
          <w:lang w:eastAsia="en-US"/>
        </w:rPr>
        <w:t>Протокол проведения ЕГЭ в аудитории</w:t>
      </w:r>
      <w:r w:rsidRPr="00F71E99">
        <w:rPr>
          <w:spacing w:val="-4"/>
          <w:sz w:val="26"/>
          <w:szCs w:val="26"/>
          <w:lang w:eastAsia="en-US"/>
        </w:rPr>
        <w:t>»;</w:t>
      </w:r>
    </w:p>
    <w:p w:rsidR="00250062" w:rsidRPr="00F71E99" w:rsidRDefault="00250062" w:rsidP="00250062">
      <w:pPr>
        <w:tabs>
          <w:tab w:val="left" w:pos="993"/>
        </w:tabs>
        <w:ind w:firstLine="709"/>
        <w:jc w:val="both"/>
        <w:rPr>
          <w:sz w:val="26"/>
          <w:szCs w:val="26"/>
        </w:rPr>
      </w:pPr>
      <w:r w:rsidRPr="00F71E99">
        <w:rPr>
          <w:sz w:val="26"/>
          <w:szCs w:val="26"/>
        </w:rPr>
        <w:t>форму ППЭ-12-02 «Ведомость коррекции персональных данных участников ГИА в аудитории»;</w:t>
      </w:r>
    </w:p>
    <w:p w:rsidR="00250062" w:rsidRPr="00F71E99" w:rsidRDefault="00250062" w:rsidP="00250062">
      <w:pPr>
        <w:tabs>
          <w:tab w:val="left" w:pos="993"/>
        </w:tabs>
        <w:ind w:firstLine="709"/>
        <w:jc w:val="both"/>
        <w:rPr>
          <w:sz w:val="26"/>
          <w:szCs w:val="26"/>
        </w:rPr>
      </w:pPr>
      <w:r w:rsidRPr="00F71E99">
        <w:rPr>
          <w:sz w:val="26"/>
          <w:szCs w:val="26"/>
        </w:rPr>
        <w:t>форму ППЭ-12-03 «Ведомость использования дополнительных бланков ответов № 2»;</w:t>
      </w:r>
    </w:p>
    <w:p w:rsidR="00250062" w:rsidRPr="00F71E99" w:rsidRDefault="00250062" w:rsidP="00250062">
      <w:pPr>
        <w:tabs>
          <w:tab w:val="left" w:pos="993"/>
        </w:tabs>
        <w:ind w:firstLine="709"/>
        <w:jc w:val="both"/>
        <w:rPr>
          <w:sz w:val="26"/>
          <w:szCs w:val="26"/>
        </w:rPr>
      </w:pPr>
      <w:r w:rsidRPr="00F71E99">
        <w:rPr>
          <w:sz w:val="26"/>
          <w:szCs w:val="26"/>
        </w:rPr>
        <w:t>форму ППЭ-16</w:t>
      </w:r>
      <w:r w:rsidRPr="00F71E99">
        <w:rPr>
          <w:b/>
          <w:sz w:val="26"/>
          <w:szCs w:val="26"/>
        </w:rPr>
        <w:t xml:space="preserve"> «</w:t>
      </w:r>
      <w:r w:rsidRPr="00F71E99">
        <w:rPr>
          <w:sz w:val="26"/>
          <w:szCs w:val="26"/>
        </w:rPr>
        <w:t>Расшифровка кодов образовательных организаций ППЭ»;</w:t>
      </w:r>
    </w:p>
    <w:p w:rsidR="00250062" w:rsidRPr="00F71E99" w:rsidRDefault="00250062" w:rsidP="00250062">
      <w:pPr>
        <w:tabs>
          <w:tab w:val="left" w:pos="993"/>
        </w:tabs>
        <w:ind w:firstLine="709"/>
        <w:jc w:val="both"/>
        <w:rPr>
          <w:sz w:val="26"/>
          <w:szCs w:val="26"/>
        </w:rPr>
      </w:pPr>
      <w:r w:rsidRPr="00F71E99">
        <w:rPr>
          <w:sz w:val="26"/>
          <w:szCs w:val="26"/>
        </w:rPr>
        <w:t xml:space="preserve">инструкцию для участников ЕГЭ, зачитываемую организатором в аудитории перед началом экзамена (одна инструкция на аудиторию); </w:t>
      </w:r>
    </w:p>
    <w:p w:rsidR="00250062" w:rsidRPr="00F71E99" w:rsidRDefault="00250062" w:rsidP="00250062">
      <w:pPr>
        <w:tabs>
          <w:tab w:val="left" w:pos="993"/>
        </w:tabs>
        <w:ind w:firstLine="709"/>
        <w:jc w:val="both"/>
        <w:rPr>
          <w:sz w:val="26"/>
          <w:szCs w:val="26"/>
        </w:rPr>
      </w:pPr>
      <w:r w:rsidRPr="00F71E99">
        <w:rPr>
          <w:sz w:val="26"/>
          <w:szCs w:val="26"/>
        </w:rPr>
        <w:t>ножницы для вскрытия пакета с ЭМ;</w:t>
      </w:r>
    </w:p>
    <w:p w:rsidR="00250062" w:rsidRPr="00F71E99" w:rsidRDefault="00250062" w:rsidP="00250062">
      <w:pPr>
        <w:tabs>
          <w:tab w:val="left" w:pos="993"/>
        </w:tabs>
        <w:ind w:firstLine="709"/>
        <w:jc w:val="both"/>
        <w:rPr>
          <w:sz w:val="26"/>
          <w:szCs w:val="26"/>
        </w:rPr>
      </w:pPr>
      <w:r w:rsidRPr="00F71E99">
        <w:rPr>
          <w:sz w:val="26"/>
          <w:szCs w:val="26"/>
        </w:rPr>
        <w:t xml:space="preserve">таблички с номерами аудиторий; </w:t>
      </w:r>
    </w:p>
    <w:p w:rsidR="00250062" w:rsidRPr="00F71E99" w:rsidRDefault="00250062" w:rsidP="00250062">
      <w:pPr>
        <w:tabs>
          <w:tab w:val="left" w:pos="993"/>
        </w:tabs>
        <w:ind w:firstLine="709"/>
        <w:jc w:val="both"/>
        <w:rPr>
          <w:i/>
          <w:sz w:val="26"/>
          <w:szCs w:val="26"/>
        </w:rPr>
      </w:pPr>
      <w:r w:rsidRPr="00F71E99">
        <w:rPr>
          <w:sz w:val="26"/>
          <w:szCs w:val="26"/>
        </w:rPr>
        <w:t>черновики</w:t>
      </w:r>
      <w:r w:rsidRPr="00F71E99">
        <w:rPr>
          <w:rFonts w:eastAsia="Calibri"/>
          <w:sz w:val="26"/>
          <w:szCs w:val="26"/>
          <w:lang w:eastAsia="en-US"/>
        </w:rPr>
        <w:t xml:space="preserve"> </w:t>
      </w:r>
      <w:r w:rsidRPr="00F71E99">
        <w:rPr>
          <w:sz w:val="26"/>
          <w:szCs w:val="26"/>
        </w:rPr>
        <w:t xml:space="preserve">со штампом образовательной организации на базе, которой </w:t>
      </w:r>
      <w:proofErr w:type="gramStart"/>
      <w:r w:rsidRPr="00F71E99">
        <w:rPr>
          <w:sz w:val="26"/>
          <w:szCs w:val="26"/>
        </w:rPr>
        <w:t>расположен</w:t>
      </w:r>
      <w:proofErr w:type="gramEnd"/>
      <w:r w:rsidRPr="00F71E99">
        <w:rPr>
          <w:sz w:val="26"/>
          <w:szCs w:val="26"/>
        </w:rPr>
        <w:t xml:space="preserve"> ППЭ  </w:t>
      </w:r>
      <w:r w:rsidRPr="00F71E99">
        <w:rPr>
          <w:i/>
          <w:sz w:val="26"/>
          <w:szCs w:val="26"/>
        </w:rPr>
        <w:t>(в случае проведения ЕГЭ по иностранным языкам с включенным разделом «Говорение» черновики не выдаются);</w:t>
      </w:r>
    </w:p>
    <w:p w:rsidR="00250062" w:rsidRPr="00A00C9B" w:rsidRDefault="00250062" w:rsidP="00250062">
      <w:pPr>
        <w:tabs>
          <w:tab w:val="left" w:pos="993"/>
        </w:tabs>
        <w:ind w:firstLine="709"/>
        <w:jc w:val="both"/>
        <w:rPr>
          <w:sz w:val="26"/>
          <w:szCs w:val="26"/>
          <w:highlight w:val="lightGray"/>
        </w:rPr>
      </w:pPr>
      <w:r w:rsidRPr="00A00C9B">
        <w:rPr>
          <w:sz w:val="26"/>
          <w:szCs w:val="26"/>
          <w:highlight w:val="lightGray"/>
        </w:rPr>
        <w:t>конверт для упаковки использованных черновиков (один конверт на аудиторию);</w:t>
      </w:r>
    </w:p>
    <w:p w:rsidR="00250062" w:rsidRPr="00A00C9B" w:rsidRDefault="00250062" w:rsidP="00250062">
      <w:pPr>
        <w:tabs>
          <w:tab w:val="left" w:pos="993"/>
        </w:tabs>
        <w:spacing w:after="200"/>
        <w:ind w:firstLine="709"/>
        <w:contextualSpacing/>
        <w:jc w:val="both"/>
        <w:rPr>
          <w:sz w:val="26"/>
          <w:szCs w:val="26"/>
          <w:highlight w:val="lightGray"/>
        </w:rPr>
      </w:pPr>
      <w:r w:rsidRPr="00A00C9B">
        <w:rPr>
          <w:b/>
          <w:sz w:val="26"/>
          <w:szCs w:val="26"/>
          <w:highlight w:val="lightGray"/>
        </w:rPr>
        <w:t>Не ранее 09.00 местного времени</w:t>
      </w:r>
      <w:r w:rsidRPr="00A00C9B">
        <w:rPr>
          <w:sz w:val="26"/>
          <w:szCs w:val="26"/>
          <w:highlight w:val="lightGray"/>
        </w:rPr>
        <w:t xml:space="preserve"> обеспечить допуск:</w:t>
      </w:r>
    </w:p>
    <w:p w:rsidR="00250062" w:rsidRPr="00A00C9B" w:rsidRDefault="00250062" w:rsidP="00250062">
      <w:pPr>
        <w:tabs>
          <w:tab w:val="left" w:pos="993"/>
        </w:tabs>
        <w:spacing w:after="200"/>
        <w:ind w:firstLine="709"/>
        <w:contextualSpacing/>
        <w:jc w:val="both"/>
        <w:rPr>
          <w:sz w:val="26"/>
          <w:szCs w:val="26"/>
          <w:highlight w:val="lightGray"/>
        </w:rPr>
      </w:pPr>
      <w:r w:rsidRPr="00A00C9B">
        <w:rPr>
          <w:sz w:val="26"/>
          <w:szCs w:val="26"/>
          <w:highlight w:val="lightGray"/>
        </w:rPr>
        <w:lastRenderedPageBreak/>
        <w:t xml:space="preserve">участников ЕГЭ согласно спискам распределения; </w:t>
      </w:r>
    </w:p>
    <w:p w:rsidR="00250062" w:rsidRPr="009E3A3F" w:rsidRDefault="00250062" w:rsidP="00250062">
      <w:pPr>
        <w:tabs>
          <w:tab w:val="left" w:pos="993"/>
        </w:tabs>
        <w:spacing w:after="200"/>
        <w:ind w:firstLine="709"/>
        <w:contextualSpacing/>
        <w:jc w:val="both"/>
        <w:rPr>
          <w:sz w:val="26"/>
          <w:szCs w:val="26"/>
        </w:rPr>
      </w:pPr>
      <w:r w:rsidRPr="00A00C9B">
        <w:rPr>
          <w:sz w:val="26"/>
          <w:szCs w:val="26"/>
          <w:highlight w:val="lightGray"/>
        </w:rPr>
        <w:t>сопровождающих обучающихся (присутствуют в день экзамена в помещении, которое организуется до входа в ППЭ).</w:t>
      </w:r>
    </w:p>
    <w:p w:rsidR="00250062" w:rsidRPr="00233789" w:rsidRDefault="00250062" w:rsidP="00250062">
      <w:pPr>
        <w:tabs>
          <w:tab w:val="left" w:pos="993"/>
        </w:tabs>
        <w:spacing w:after="200"/>
        <w:ind w:firstLine="709"/>
        <w:contextualSpacing/>
        <w:jc w:val="both"/>
        <w:rPr>
          <w:sz w:val="26"/>
          <w:szCs w:val="26"/>
        </w:rPr>
      </w:pPr>
      <w:r w:rsidRPr="00233789">
        <w:rPr>
          <w:sz w:val="26"/>
          <w:szCs w:val="26"/>
        </w:rPr>
        <w:t xml:space="preserve">В случае отказа участником ЕГЭ от сдачи запрещенного средства (средства связи, электронно-вычислительная техника, фото, аудио и видеоаппаратура, справочные материалы, письменные заметки и иные средства хранения и передачи информации) составляет акта о </w:t>
      </w:r>
      <w:proofErr w:type="spellStart"/>
      <w:r w:rsidRPr="00233789">
        <w:rPr>
          <w:sz w:val="26"/>
          <w:szCs w:val="26"/>
        </w:rPr>
        <w:t>недопуске</w:t>
      </w:r>
      <w:proofErr w:type="spellEnd"/>
      <w:r w:rsidRPr="00233789">
        <w:rPr>
          <w:sz w:val="26"/>
          <w:szCs w:val="26"/>
        </w:rPr>
        <w:t xml:space="preserve"> указанного участника ЕГЭ в ППЭ. Указанный акт подписывают член ГЭК и участник ЕГЭ, отказавшийся от сдачи запрещенного средства. Акт составляется в двух экземплярах в </w:t>
      </w:r>
      <w:proofErr w:type="gramStart"/>
      <w:r w:rsidRPr="00233789">
        <w:rPr>
          <w:sz w:val="26"/>
          <w:szCs w:val="26"/>
        </w:rPr>
        <w:t>свободной</w:t>
      </w:r>
      <w:proofErr w:type="gramEnd"/>
      <w:r w:rsidRPr="00233789">
        <w:rPr>
          <w:sz w:val="26"/>
          <w:szCs w:val="26"/>
        </w:rPr>
        <w:t xml:space="preserve"> форме. Первый экземпляр оставляет член ГЭК для передачи председателю ГЭК, второй – участнику ЕГЭ. </w:t>
      </w:r>
    </w:p>
    <w:p w:rsidR="00250062" w:rsidRPr="00A00C9B" w:rsidRDefault="00250062">
      <w:pPr>
        <w:tabs>
          <w:tab w:val="left" w:pos="993"/>
        </w:tabs>
        <w:spacing w:after="200"/>
        <w:ind w:firstLine="709"/>
        <w:contextualSpacing/>
        <w:jc w:val="both"/>
        <w:rPr>
          <w:sz w:val="26"/>
          <w:szCs w:val="26"/>
          <w:highlight w:val="lightGray"/>
        </w:rPr>
      </w:pPr>
      <w:r w:rsidRPr="00233789">
        <w:rPr>
          <w:sz w:val="26"/>
          <w:szCs w:val="26"/>
        </w:rPr>
        <w:t>В случае отсутствия документа, удостоверяющего личность, у выпускника прошлых лет, он не допускается в ППЭ</w:t>
      </w:r>
      <w:r w:rsidR="00B27C8F">
        <w:rPr>
          <w:sz w:val="26"/>
          <w:szCs w:val="26"/>
        </w:rPr>
        <w:t xml:space="preserve">. </w:t>
      </w:r>
      <w:r w:rsidRPr="00A00C9B">
        <w:rPr>
          <w:sz w:val="26"/>
          <w:szCs w:val="26"/>
          <w:highlight w:val="lightGray"/>
        </w:rPr>
        <w:t xml:space="preserve">Руководитель ППЭ в </w:t>
      </w:r>
      <w:proofErr w:type="gramStart"/>
      <w:r w:rsidRPr="00A00C9B">
        <w:rPr>
          <w:sz w:val="26"/>
          <w:szCs w:val="26"/>
          <w:highlight w:val="lightGray"/>
        </w:rPr>
        <w:t>прису</w:t>
      </w:r>
      <w:r w:rsidR="00B27C8F" w:rsidRPr="00A00C9B">
        <w:rPr>
          <w:sz w:val="26"/>
          <w:szCs w:val="26"/>
          <w:highlight w:val="lightGray"/>
        </w:rPr>
        <w:t>тствии</w:t>
      </w:r>
      <w:proofErr w:type="gramEnd"/>
      <w:r w:rsidR="00B27C8F" w:rsidRPr="00A00C9B">
        <w:rPr>
          <w:sz w:val="26"/>
          <w:szCs w:val="26"/>
          <w:highlight w:val="lightGray"/>
        </w:rPr>
        <w:t xml:space="preserve"> члена ГЭК составляет акт</w:t>
      </w:r>
      <w:r w:rsidRPr="00A00C9B">
        <w:rPr>
          <w:sz w:val="26"/>
          <w:szCs w:val="26"/>
          <w:highlight w:val="lightGray"/>
        </w:rPr>
        <w:t xml:space="preserve"> о </w:t>
      </w:r>
      <w:proofErr w:type="spellStart"/>
      <w:r w:rsidRPr="00A00C9B">
        <w:rPr>
          <w:sz w:val="26"/>
          <w:szCs w:val="26"/>
          <w:highlight w:val="lightGray"/>
        </w:rPr>
        <w:t>недопуске</w:t>
      </w:r>
      <w:proofErr w:type="spellEnd"/>
      <w:r w:rsidRPr="00A00C9B">
        <w:rPr>
          <w:sz w:val="26"/>
          <w:szCs w:val="26"/>
          <w:highlight w:val="lightGray"/>
        </w:rPr>
        <w:t xml:space="preserve"> </w:t>
      </w:r>
      <w:r w:rsidR="00B27C8F" w:rsidRPr="00A00C9B">
        <w:rPr>
          <w:sz w:val="26"/>
          <w:szCs w:val="26"/>
          <w:highlight w:val="lightGray"/>
        </w:rPr>
        <w:t>указанного</w:t>
      </w:r>
      <w:r w:rsidRPr="00A00C9B">
        <w:rPr>
          <w:sz w:val="26"/>
          <w:szCs w:val="26"/>
          <w:highlight w:val="lightGray"/>
        </w:rPr>
        <w:t xml:space="preserve"> участник</w:t>
      </w:r>
      <w:r w:rsidR="00B27C8F" w:rsidRPr="00A00C9B">
        <w:rPr>
          <w:sz w:val="26"/>
          <w:szCs w:val="26"/>
          <w:highlight w:val="lightGray"/>
        </w:rPr>
        <w:t>а</w:t>
      </w:r>
      <w:r w:rsidRPr="00A00C9B">
        <w:rPr>
          <w:sz w:val="26"/>
          <w:szCs w:val="26"/>
          <w:highlight w:val="lightGray"/>
        </w:rPr>
        <w:t xml:space="preserve"> ЕГЭ в ППЭ. Указанны</w:t>
      </w:r>
      <w:r w:rsidR="00B27C8F" w:rsidRPr="00A00C9B">
        <w:rPr>
          <w:sz w:val="26"/>
          <w:szCs w:val="26"/>
          <w:highlight w:val="lightGray"/>
        </w:rPr>
        <w:t>й акт</w:t>
      </w:r>
      <w:r w:rsidRPr="00A00C9B">
        <w:rPr>
          <w:sz w:val="26"/>
          <w:szCs w:val="26"/>
          <w:highlight w:val="lightGray"/>
        </w:rPr>
        <w:t xml:space="preserve"> подписыва</w:t>
      </w:r>
      <w:r w:rsidR="00B27C8F" w:rsidRPr="00A00C9B">
        <w:rPr>
          <w:sz w:val="26"/>
          <w:szCs w:val="26"/>
          <w:highlight w:val="lightGray"/>
        </w:rPr>
        <w:t>е</w:t>
      </w:r>
      <w:r w:rsidRPr="00A00C9B">
        <w:rPr>
          <w:sz w:val="26"/>
          <w:szCs w:val="26"/>
          <w:highlight w:val="lightGray"/>
        </w:rPr>
        <w:t>тся членом ГЭК, руководителем ППЭ и участник</w:t>
      </w:r>
      <w:r w:rsidR="00B27C8F" w:rsidRPr="00A00C9B">
        <w:rPr>
          <w:sz w:val="26"/>
          <w:szCs w:val="26"/>
          <w:highlight w:val="lightGray"/>
        </w:rPr>
        <w:t>ом ЕГЭ. Акт</w:t>
      </w:r>
      <w:r w:rsidRPr="00A00C9B">
        <w:rPr>
          <w:sz w:val="26"/>
          <w:szCs w:val="26"/>
          <w:highlight w:val="lightGray"/>
        </w:rPr>
        <w:t xml:space="preserve"> составля</w:t>
      </w:r>
      <w:r w:rsidR="00B27C8F" w:rsidRPr="00A00C9B">
        <w:rPr>
          <w:sz w:val="26"/>
          <w:szCs w:val="26"/>
          <w:highlight w:val="lightGray"/>
        </w:rPr>
        <w:t>е</w:t>
      </w:r>
      <w:r w:rsidRPr="00A00C9B">
        <w:rPr>
          <w:sz w:val="26"/>
          <w:szCs w:val="26"/>
          <w:highlight w:val="lightGray"/>
        </w:rPr>
        <w:t xml:space="preserve">тся в двух экземплярах в </w:t>
      </w:r>
      <w:proofErr w:type="gramStart"/>
      <w:r w:rsidRPr="00A00C9B">
        <w:rPr>
          <w:sz w:val="26"/>
          <w:szCs w:val="26"/>
          <w:highlight w:val="lightGray"/>
        </w:rPr>
        <w:t>свободной</w:t>
      </w:r>
      <w:proofErr w:type="gramEnd"/>
      <w:r w:rsidRPr="00A00C9B">
        <w:rPr>
          <w:sz w:val="26"/>
          <w:szCs w:val="26"/>
          <w:highlight w:val="lightGray"/>
        </w:rPr>
        <w:t xml:space="preserve"> форме. Первый экземпляр оставляет член ГЭК для передачи председателю ГЭК, второй – участник</w:t>
      </w:r>
      <w:r w:rsidR="00B27C8F" w:rsidRPr="00A00C9B">
        <w:rPr>
          <w:sz w:val="26"/>
          <w:szCs w:val="26"/>
          <w:highlight w:val="lightGray"/>
        </w:rPr>
        <w:t>у</w:t>
      </w:r>
      <w:r w:rsidRPr="00A00C9B">
        <w:rPr>
          <w:sz w:val="26"/>
          <w:szCs w:val="26"/>
          <w:highlight w:val="lightGray"/>
        </w:rPr>
        <w:t xml:space="preserve"> ЕГЭ. Повторно к участию в ЕГЭ по данному учебному предмету в дополнительные сроки указанны</w:t>
      </w:r>
      <w:r w:rsidR="00B27C8F" w:rsidRPr="00A00C9B">
        <w:rPr>
          <w:sz w:val="26"/>
          <w:szCs w:val="26"/>
          <w:highlight w:val="lightGray"/>
        </w:rPr>
        <w:t>й участник</w:t>
      </w:r>
      <w:r w:rsidRPr="00A00C9B">
        <w:rPr>
          <w:sz w:val="26"/>
          <w:szCs w:val="26"/>
          <w:highlight w:val="lightGray"/>
        </w:rPr>
        <w:t xml:space="preserve"> ЕГЭ </w:t>
      </w:r>
      <w:r w:rsidR="00B27C8F" w:rsidRPr="00A00C9B">
        <w:rPr>
          <w:sz w:val="26"/>
          <w:szCs w:val="26"/>
          <w:highlight w:val="lightGray"/>
        </w:rPr>
        <w:t>может</w:t>
      </w:r>
      <w:r w:rsidRPr="00A00C9B">
        <w:rPr>
          <w:sz w:val="26"/>
          <w:szCs w:val="26"/>
          <w:highlight w:val="lightGray"/>
        </w:rPr>
        <w:t xml:space="preserve"> быть допущены только по решению председателя ГЭК.</w:t>
      </w:r>
    </w:p>
    <w:p w:rsidR="009E3A3F" w:rsidRDefault="00250062">
      <w:pPr>
        <w:tabs>
          <w:tab w:val="left" w:pos="993"/>
        </w:tabs>
        <w:spacing w:after="200"/>
        <w:ind w:firstLine="709"/>
        <w:contextualSpacing/>
        <w:jc w:val="both"/>
        <w:rPr>
          <w:i/>
          <w:sz w:val="26"/>
          <w:szCs w:val="26"/>
        </w:rPr>
      </w:pPr>
      <w:r w:rsidRPr="00A00C9B">
        <w:rPr>
          <w:i/>
          <w:sz w:val="26"/>
          <w:szCs w:val="26"/>
          <w:highlight w:val="lightGray"/>
        </w:rPr>
        <w:t>В случае неявки всех распределенных в ППЭ участников ЕГЭ более чем на два часа от начала проведения экзамена (10.00) член ГЭК по согласованию с председателем ГЭК (заместителем председателя ГЭК) принимает решение о завершении экзамена в данном ППЭ с оформлением соответствующих форм ППЭ.</w:t>
      </w:r>
      <w:r w:rsidRPr="009E3A3F">
        <w:rPr>
          <w:i/>
          <w:sz w:val="26"/>
          <w:szCs w:val="26"/>
        </w:rPr>
        <w:t xml:space="preserve"> </w:t>
      </w:r>
    </w:p>
    <w:p w:rsidR="00250062" w:rsidRPr="00233789" w:rsidRDefault="00250062">
      <w:pPr>
        <w:tabs>
          <w:tab w:val="left" w:pos="993"/>
        </w:tabs>
        <w:spacing w:after="200"/>
        <w:ind w:firstLine="709"/>
        <w:contextualSpacing/>
        <w:jc w:val="both"/>
        <w:rPr>
          <w:color w:val="000000"/>
          <w:sz w:val="26"/>
          <w:szCs w:val="26"/>
          <w:lang w:eastAsia="en-US"/>
        </w:rPr>
      </w:pPr>
      <w:proofErr w:type="gramStart"/>
      <w:r w:rsidRPr="009E3A3F">
        <w:rPr>
          <w:b/>
          <w:sz w:val="26"/>
          <w:szCs w:val="26"/>
        </w:rPr>
        <w:t>Не позднее 09.45 местного времени</w:t>
      </w:r>
      <w:r w:rsidRPr="009E3A3F">
        <w:rPr>
          <w:sz w:val="26"/>
          <w:szCs w:val="26"/>
        </w:rPr>
        <w:t xml:space="preserve"> выдать в штабе ППЭ ответственным организаторам в аудиториях доставочный (-</w:t>
      </w:r>
      <w:proofErr w:type="spellStart"/>
      <w:r w:rsidRPr="009E3A3F">
        <w:rPr>
          <w:sz w:val="26"/>
          <w:szCs w:val="26"/>
        </w:rPr>
        <w:t>ые</w:t>
      </w:r>
      <w:proofErr w:type="spellEnd"/>
      <w:r w:rsidRPr="009E3A3F">
        <w:rPr>
          <w:sz w:val="26"/>
          <w:szCs w:val="26"/>
        </w:rPr>
        <w:t xml:space="preserve">) </w:t>
      </w:r>
      <w:proofErr w:type="spellStart"/>
      <w:r w:rsidRPr="009E3A3F">
        <w:rPr>
          <w:sz w:val="26"/>
          <w:szCs w:val="26"/>
        </w:rPr>
        <w:t>спецпакет</w:t>
      </w:r>
      <w:proofErr w:type="spellEnd"/>
      <w:r w:rsidRPr="009E3A3F">
        <w:rPr>
          <w:sz w:val="26"/>
          <w:szCs w:val="26"/>
        </w:rPr>
        <w:t xml:space="preserve"> (-ы) с ИК, возвратные доставочные пакеты для упаковки бланков ЕГЭ </w:t>
      </w:r>
      <w:r w:rsidRPr="009E3A3F">
        <w:rPr>
          <w:sz w:val="26"/>
          <w:szCs w:val="26"/>
          <w:lang w:eastAsia="en-US"/>
        </w:rPr>
        <w:t xml:space="preserve">по </w:t>
      </w:r>
      <w:r w:rsidRPr="009E3A3F">
        <w:rPr>
          <w:color w:val="000000"/>
          <w:sz w:val="26"/>
          <w:szCs w:val="26"/>
          <w:lang w:eastAsia="en-US"/>
        </w:rPr>
        <w:t xml:space="preserve">форме ППЭ-14-02 «Ведомость выдачи и возврата экзаменационных материалов по аудиториям ППЭ»,  </w:t>
      </w:r>
      <w:r w:rsidR="004B2D81" w:rsidRPr="00A00C9B">
        <w:rPr>
          <w:color w:val="000000"/>
          <w:sz w:val="26"/>
          <w:szCs w:val="26"/>
          <w:highlight w:val="lightGray"/>
          <w:lang w:eastAsia="en-US"/>
        </w:rPr>
        <w:t>дополнительные бланки ответов № 2.</w:t>
      </w:r>
      <w:proofErr w:type="gramEnd"/>
    </w:p>
    <w:p w:rsidR="00250062" w:rsidRPr="00F71E99" w:rsidRDefault="00250062" w:rsidP="00250062">
      <w:pPr>
        <w:tabs>
          <w:tab w:val="left" w:pos="993"/>
        </w:tabs>
        <w:ind w:firstLine="709"/>
        <w:jc w:val="both"/>
        <w:rPr>
          <w:sz w:val="26"/>
          <w:szCs w:val="26"/>
        </w:rPr>
      </w:pPr>
      <w:r w:rsidRPr="00F71E99">
        <w:rPr>
          <w:sz w:val="26"/>
          <w:szCs w:val="26"/>
        </w:rPr>
        <w:t>Выдать общественным наблюдателям форму ППЭ-18-МАШ «Акт общественного наблюдения за проведением ЕГЭ в ППЭ».</w:t>
      </w:r>
    </w:p>
    <w:p w:rsidR="00250062" w:rsidRPr="00F71E99" w:rsidRDefault="00250062" w:rsidP="00250062">
      <w:pPr>
        <w:tabs>
          <w:tab w:val="left" w:pos="993"/>
        </w:tabs>
        <w:ind w:firstLine="709"/>
        <w:jc w:val="both"/>
        <w:rPr>
          <w:sz w:val="26"/>
          <w:szCs w:val="26"/>
        </w:rPr>
      </w:pPr>
      <w:r w:rsidRPr="00F71E99">
        <w:rPr>
          <w:b/>
          <w:sz w:val="26"/>
          <w:szCs w:val="26"/>
        </w:rPr>
        <w:t>Во время экзамена</w:t>
      </w:r>
      <w:r w:rsidRPr="00F71E99">
        <w:rPr>
          <w:sz w:val="26"/>
          <w:szCs w:val="26"/>
        </w:rPr>
        <w:t xml:space="preserve"> руководитель ППЭ совместно с членами ГЭК должен осуществлять </w:t>
      </w:r>
      <w:proofErr w:type="gramStart"/>
      <w:r w:rsidRPr="00F71E99">
        <w:rPr>
          <w:sz w:val="26"/>
          <w:szCs w:val="26"/>
        </w:rPr>
        <w:t>контроль за</w:t>
      </w:r>
      <w:proofErr w:type="gramEnd"/>
      <w:r w:rsidRPr="00F71E99">
        <w:rPr>
          <w:sz w:val="26"/>
          <w:szCs w:val="26"/>
        </w:rPr>
        <w:t xml:space="preserve"> ходом проведения экзамена, проверять помещения ППЭ на предмет присутствия посторонних лиц, решать вопросы, не предусмотренные настоящей инструкцией, содействовать членам ГЭК в проведении проверки изложенных в поданной апелляции сведений и в оформлении формы заключения комиссии.</w:t>
      </w:r>
    </w:p>
    <w:p w:rsidR="00250062" w:rsidRPr="00F71E99" w:rsidRDefault="00250062" w:rsidP="00250062">
      <w:pPr>
        <w:ind w:firstLine="709"/>
        <w:rPr>
          <w:b/>
          <w:sz w:val="26"/>
          <w:szCs w:val="26"/>
        </w:rPr>
      </w:pPr>
      <w:r w:rsidRPr="00F71E99">
        <w:rPr>
          <w:b/>
          <w:sz w:val="26"/>
          <w:szCs w:val="26"/>
        </w:rPr>
        <w:t>Этап завершения ЕГЭ в ППЭ</w:t>
      </w:r>
    </w:p>
    <w:p w:rsidR="00250062" w:rsidRPr="00F71E99" w:rsidRDefault="00250062" w:rsidP="00250062">
      <w:pPr>
        <w:ind w:firstLine="709"/>
        <w:jc w:val="both"/>
        <w:rPr>
          <w:spacing w:val="-6"/>
          <w:sz w:val="26"/>
          <w:szCs w:val="26"/>
          <w:lang w:eastAsia="en-US"/>
        </w:rPr>
      </w:pPr>
      <w:r w:rsidRPr="00F71E99">
        <w:rPr>
          <w:sz w:val="26"/>
          <w:szCs w:val="26"/>
        </w:rPr>
        <w:t xml:space="preserve">После проведения экзамена руководитель ППЭ должен в </w:t>
      </w:r>
      <w:proofErr w:type="gramStart"/>
      <w:r w:rsidRPr="00F71E99">
        <w:rPr>
          <w:sz w:val="26"/>
          <w:szCs w:val="26"/>
        </w:rPr>
        <w:t>Штабе</w:t>
      </w:r>
      <w:proofErr w:type="gramEnd"/>
      <w:r w:rsidRPr="00F71E99">
        <w:rPr>
          <w:sz w:val="26"/>
          <w:szCs w:val="26"/>
        </w:rPr>
        <w:t xml:space="preserve"> ППЭ с включенным видеонаблюдением в</w:t>
      </w:r>
      <w:r w:rsidRPr="00F71E99">
        <w:rPr>
          <w:spacing w:val="-6"/>
          <w:sz w:val="26"/>
          <w:szCs w:val="26"/>
          <w:lang w:eastAsia="en-US"/>
        </w:rPr>
        <w:t xml:space="preserve"> присутствии членов ГЭК:</w:t>
      </w:r>
    </w:p>
    <w:p w:rsidR="00250062" w:rsidRPr="00F71E99" w:rsidRDefault="00250062" w:rsidP="00250062">
      <w:pPr>
        <w:ind w:firstLine="709"/>
        <w:jc w:val="both"/>
        <w:rPr>
          <w:sz w:val="26"/>
          <w:szCs w:val="26"/>
        </w:rPr>
      </w:pPr>
      <w:r w:rsidRPr="00F71E99">
        <w:rPr>
          <w:spacing w:val="-6"/>
          <w:sz w:val="26"/>
          <w:szCs w:val="26"/>
          <w:lang w:eastAsia="en-US"/>
        </w:rPr>
        <w:t>получить от всех ответственных организаторов в аудитории следующие материалы:</w:t>
      </w:r>
    </w:p>
    <w:p w:rsidR="00250062" w:rsidRPr="00F71E99" w:rsidRDefault="00250062" w:rsidP="00250062">
      <w:pPr>
        <w:tabs>
          <w:tab w:val="left" w:pos="993"/>
        </w:tabs>
        <w:ind w:firstLine="709"/>
        <w:contextualSpacing/>
        <w:jc w:val="both"/>
        <w:rPr>
          <w:spacing w:val="-4"/>
          <w:sz w:val="26"/>
          <w:szCs w:val="26"/>
          <w:lang w:eastAsia="en-US"/>
        </w:rPr>
      </w:pPr>
      <w:r w:rsidRPr="00F71E99">
        <w:rPr>
          <w:spacing w:val="-4"/>
          <w:sz w:val="26"/>
          <w:szCs w:val="26"/>
          <w:lang w:eastAsia="en-US"/>
        </w:rPr>
        <w:t>запечатанный возвратный доставочный пакет с бланками регистрации;</w:t>
      </w:r>
    </w:p>
    <w:p w:rsidR="00250062" w:rsidRPr="00F71E99" w:rsidRDefault="00250062" w:rsidP="00250062">
      <w:pPr>
        <w:tabs>
          <w:tab w:val="left" w:pos="993"/>
        </w:tabs>
        <w:ind w:firstLine="709"/>
        <w:contextualSpacing/>
        <w:jc w:val="both"/>
        <w:rPr>
          <w:spacing w:val="-4"/>
          <w:sz w:val="26"/>
          <w:szCs w:val="26"/>
          <w:lang w:eastAsia="en-US"/>
        </w:rPr>
      </w:pPr>
      <w:r w:rsidRPr="00F71E99">
        <w:rPr>
          <w:spacing w:val="-4"/>
          <w:sz w:val="26"/>
          <w:szCs w:val="26"/>
          <w:lang w:eastAsia="en-US"/>
        </w:rPr>
        <w:t>запечатанный возвратный доставочный пакет с бланками ответов № 1;</w:t>
      </w:r>
    </w:p>
    <w:p w:rsidR="00250062" w:rsidRPr="00F71E99" w:rsidRDefault="00250062" w:rsidP="00250062">
      <w:pPr>
        <w:tabs>
          <w:tab w:val="left" w:pos="993"/>
        </w:tabs>
        <w:ind w:firstLine="709"/>
        <w:contextualSpacing/>
        <w:jc w:val="both"/>
        <w:rPr>
          <w:spacing w:val="-4"/>
          <w:sz w:val="26"/>
          <w:szCs w:val="26"/>
          <w:lang w:eastAsia="en-US"/>
        </w:rPr>
      </w:pPr>
      <w:r w:rsidRPr="00F71E99">
        <w:rPr>
          <w:spacing w:val="-4"/>
          <w:sz w:val="26"/>
          <w:szCs w:val="26"/>
          <w:lang w:eastAsia="en-US"/>
        </w:rPr>
        <w:t>запечатанный возвратный доставочный пакет с бланками ответов № 2, в том числе и с дополнительными бланками ответов № 2 (</w:t>
      </w:r>
      <w:r w:rsidRPr="00F71E99">
        <w:rPr>
          <w:i/>
          <w:spacing w:val="-4"/>
          <w:sz w:val="26"/>
          <w:szCs w:val="26"/>
          <w:lang w:eastAsia="en-US"/>
        </w:rPr>
        <w:t xml:space="preserve">или </w:t>
      </w:r>
      <w:r w:rsidRPr="00F71E99">
        <w:rPr>
          <w:spacing w:val="-4"/>
          <w:sz w:val="26"/>
          <w:szCs w:val="26"/>
          <w:lang w:eastAsia="en-US"/>
        </w:rPr>
        <w:t>запечатанный возвратный доставочный пакет с бланками регистрации, бланками ответов № 1, бланками ответов № 2, в том числе с дополнительными бланками ответов № 2);</w:t>
      </w:r>
    </w:p>
    <w:p w:rsidR="00250062" w:rsidRPr="00A00C9B" w:rsidRDefault="00250062" w:rsidP="00250062">
      <w:pPr>
        <w:tabs>
          <w:tab w:val="left" w:pos="993"/>
        </w:tabs>
        <w:ind w:firstLine="709"/>
        <w:contextualSpacing/>
        <w:jc w:val="both"/>
        <w:rPr>
          <w:spacing w:val="-4"/>
          <w:sz w:val="26"/>
          <w:szCs w:val="26"/>
          <w:highlight w:val="lightGray"/>
          <w:lang w:eastAsia="en-US"/>
        </w:rPr>
      </w:pPr>
      <w:r w:rsidRPr="00A00C9B">
        <w:rPr>
          <w:spacing w:val="-4"/>
          <w:sz w:val="26"/>
          <w:szCs w:val="26"/>
          <w:highlight w:val="lightGray"/>
          <w:lang w:eastAsia="en-US"/>
        </w:rPr>
        <w:t>КИМ участников ЕГЭ</w:t>
      </w:r>
      <w:r w:rsidR="00B27C8F" w:rsidRPr="00A00C9B">
        <w:rPr>
          <w:rFonts w:eastAsia="Calibri"/>
          <w:sz w:val="26"/>
          <w:szCs w:val="26"/>
          <w:highlight w:val="lightGray"/>
          <w:lang w:eastAsia="en-US"/>
        </w:rPr>
        <w:t>, вложенные в конверт</w:t>
      </w:r>
      <w:r w:rsidR="00BE603E" w:rsidRPr="00A00C9B">
        <w:rPr>
          <w:rFonts w:eastAsia="Calibri"/>
          <w:sz w:val="26"/>
          <w:szCs w:val="26"/>
          <w:highlight w:val="lightGray"/>
          <w:lang w:eastAsia="en-US"/>
        </w:rPr>
        <w:t>ы</w:t>
      </w:r>
      <w:r w:rsidR="00B27C8F" w:rsidRPr="00A00C9B">
        <w:rPr>
          <w:rFonts w:eastAsia="Calibri"/>
          <w:sz w:val="26"/>
          <w:szCs w:val="26"/>
          <w:highlight w:val="lightGray"/>
          <w:lang w:eastAsia="en-US"/>
        </w:rPr>
        <w:t xml:space="preserve"> </w:t>
      </w:r>
      <w:proofErr w:type="gramStart"/>
      <w:r w:rsidR="00B27C8F" w:rsidRPr="00A00C9B">
        <w:rPr>
          <w:rFonts w:eastAsia="Calibri"/>
          <w:sz w:val="26"/>
          <w:szCs w:val="26"/>
          <w:highlight w:val="lightGray"/>
          <w:lang w:eastAsia="en-US"/>
        </w:rPr>
        <w:t>от</w:t>
      </w:r>
      <w:proofErr w:type="gramEnd"/>
      <w:r w:rsidR="00B27C8F" w:rsidRPr="00A00C9B">
        <w:rPr>
          <w:rFonts w:eastAsia="Calibri"/>
          <w:sz w:val="26"/>
          <w:szCs w:val="26"/>
          <w:highlight w:val="lightGray"/>
          <w:lang w:eastAsia="en-US"/>
        </w:rPr>
        <w:t xml:space="preserve"> </w:t>
      </w:r>
      <w:proofErr w:type="gramStart"/>
      <w:r w:rsidR="00B27C8F" w:rsidRPr="00A00C9B">
        <w:rPr>
          <w:rFonts w:eastAsia="Calibri"/>
          <w:sz w:val="26"/>
          <w:szCs w:val="26"/>
          <w:highlight w:val="lightGray"/>
          <w:lang w:eastAsia="en-US"/>
        </w:rPr>
        <w:t>ИК</w:t>
      </w:r>
      <w:proofErr w:type="gramEnd"/>
      <w:r w:rsidR="00B27C8F" w:rsidRPr="00A00C9B">
        <w:rPr>
          <w:rFonts w:eastAsia="Calibri"/>
          <w:sz w:val="26"/>
          <w:szCs w:val="26"/>
          <w:highlight w:val="lightGray"/>
          <w:lang w:eastAsia="en-US"/>
        </w:rPr>
        <w:t xml:space="preserve"> участников ЕГЭ</w:t>
      </w:r>
      <w:r w:rsidRPr="00A00C9B">
        <w:rPr>
          <w:spacing w:val="-4"/>
          <w:sz w:val="26"/>
          <w:szCs w:val="26"/>
          <w:highlight w:val="lightGray"/>
          <w:lang w:eastAsia="en-US"/>
        </w:rPr>
        <w:t>;</w:t>
      </w:r>
    </w:p>
    <w:p w:rsidR="00250062" w:rsidRPr="00A00C9B" w:rsidRDefault="00250062" w:rsidP="00250062">
      <w:pPr>
        <w:tabs>
          <w:tab w:val="left" w:pos="993"/>
        </w:tabs>
        <w:ind w:firstLine="709"/>
        <w:contextualSpacing/>
        <w:jc w:val="both"/>
        <w:rPr>
          <w:spacing w:val="-4"/>
          <w:sz w:val="26"/>
          <w:szCs w:val="26"/>
          <w:highlight w:val="lightGray"/>
          <w:lang w:eastAsia="en-US"/>
        </w:rPr>
      </w:pPr>
      <w:r w:rsidRPr="00A00C9B">
        <w:rPr>
          <w:spacing w:val="-4"/>
          <w:sz w:val="26"/>
          <w:szCs w:val="26"/>
          <w:highlight w:val="lightGray"/>
          <w:lang w:eastAsia="en-US"/>
        </w:rPr>
        <w:lastRenderedPageBreak/>
        <w:t>запечатанные конверты с использованными черновиками</w:t>
      </w:r>
      <w:r w:rsidRPr="00A00C9B">
        <w:rPr>
          <w:rFonts w:eastAsia="Calibri"/>
          <w:sz w:val="26"/>
          <w:szCs w:val="26"/>
          <w:highlight w:val="lightGray"/>
          <w:lang w:eastAsia="en-US"/>
        </w:rPr>
        <w:t xml:space="preserve"> (</w:t>
      </w:r>
      <w:r w:rsidRPr="00A00C9B">
        <w:rPr>
          <w:spacing w:val="-4"/>
          <w:sz w:val="26"/>
          <w:szCs w:val="26"/>
          <w:highlight w:val="lightGray"/>
          <w:lang w:eastAsia="en-US"/>
        </w:rPr>
        <w:t>на каждом конверте должна быть указана следующая информация: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p>
    <w:p w:rsidR="00250062" w:rsidRPr="00A00C9B" w:rsidRDefault="00250062" w:rsidP="00250062">
      <w:pPr>
        <w:tabs>
          <w:tab w:val="left" w:pos="993"/>
        </w:tabs>
        <w:ind w:firstLine="709"/>
        <w:contextualSpacing/>
        <w:jc w:val="both"/>
        <w:rPr>
          <w:spacing w:val="-4"/>
          <w:sz w:val="26"/>
          <w:szCs w:val="26"/>
          <w:highlight w:val="lightGray"/>
          <w:lang w:eastAsia="en-US"/>
        </w:rPr>
      </w:pPr>
      <w:r w:rsidRPr="00A00C9B">
        <w:rPr>
          <w:spacing w:val="-4"/>
          <w:sz w:val="26"/>
          <w:szCs w:val="26"/>
          <w:highlight w:val="lightGray"/>
          <w:lang w:eastAsia="en-US"/>
        </w:rPr>
        <w:t>неиспользованные дополнительные бланки ответов № 2;</w:t>
      </w:r>
    </w:p>
    <w:p w:rsidR="00250062" w:rsidRPr="00A00C9B" w:rsidRDefault="00250062" w:rsidP="00250062">
      <w:pPr>
        <w:tabs>
          <w:tab w:val="left" w:pos="993"/>
        </w:tabs>
        <w:ind w:firstLine="709"/>
        <w:contextualSpacing/>
        <w:jc w:val="both"/>
        <w:rPr>
          <w:spacing w:val="-4"/>
          <w:sz w:val="26"/>
          <w:szCs w:val="26"/>
          <w:highlight w:val="lightGray"/>
          <w:lang w:eastAsia="en-US"/>
        </w:rPr>
      </w:pPr>
      <w:r w:rsidRPr="00A00C9B">
        <w:rPr>
          <w:spacing w:val="-4"/>
          <w:sz w:val="26"/>
          <w:szCs w:val="26"/>
          <w:highlight w:val="lightGray"/>
          <w:lang w:eastAsia="en-US"/>
        </w:rPr>
        <w:t xml:space="preserve">неиспользованные черновики; </w:t>
      </w:r>
    </w:p>
    <w:p w:rsidR="00250062" w:rsidRPr="00A00C9B" w:rsidRDefault="00250062" w:rsidP="00250062">
      <w:pPr>
        <w:tabs>
          <w:tab w:val="left" w:pos="993"/>
        </w:tabs>
        <w:ind w:firstLine="709"/>
        <w:contextualSpacing/>
        <w:jc w:val="both"/>
        <w:rPr>
          <w:spacing w:val="-4"/>
          <w:sz w:val="26"/>
          <w:szCs w:val="26"/>
          <w:highlight w:val="lightGray"/>
          <w:lang w:eastAsia="en-US"/>
        </w:rPr>
      </w:pPr>
      <w:proofErr w:type="gramStart"/>
      <w:r w:rsidRPr="00A00C9B">
        <w:rPr>
          <w:spacing w:val="-4"/>
          <w:sz w:val="26"/>
          <w:szCs w:val="26"/>
          <w:highlight w:val="lightGray"/>
          <w:lang w:eastAsia="en-US"/>
        </w:rPr>
        <w:t>неиспользованные</w:t>
      </w:r>
      <w:proofErr w:type="gramEnd"/>
      <w:r w:rsidRPr="00A00C9B">
        <w:rPr>
          <w:spacing w:val="-4"/>
          <w:sz w:val="26"/>
          <w:szCs w:val="26"/>
          <w:highlight w:val="lightGray"/>
          <w:lang w:eastAsia="en-US"/>
        </w:rPr>
        <w:t xml:space="preserve"> ИК;</w:t>
      </w:r>
    </w:p>
    <w:p w:rsidR="00250062" w:rsidRPr="00A00C9B" w:rsidRDefault="00250062" w:rsidP="00250062">
      <w:pPr>
        <w:tabs>
          <w:tab w:val="left" w:pos="993"/>
        </w:tabs>
        <w:ind w:firstLine="709"/>
        <w:contextualSpacing/>
        <w:jc w:val="both"/>
        <w:rPr>
          <w:spacing w:val="-4"/>
          <w:sz w:val="26"/>
          <w:szCs w:val="26"/>
          <w:highlight w:val="lightGray"/>
          <w:lang w:eastAsia="en-US"/>
        </w:rPr>
      </w:pPr>
      <w:r w:rsidRPr="00A00C9B">
        <w:rPr>
          <w:spacing w:val="-4"/>
          <w:sz w:val="26"/>
          <w:szCs w:val="26"/>
          <w:highlight w:val="lightGray"/>
          <w:lang w:eastAsia="en-US"/>
        </w:rPr>
        <w:t>испорченные и (или) имеющие полиграфические дефекты ИК (при наличии);</w:t>
      </w:r>
    </w:p>
    <w:p w:rsidR="00250062" w:rsidRPr="00A00C9B" w:rsidRDefault="00250062" w:rsidP="00250062">
      <w:pPr>
        <w:tabs>
          <w:tab w:val="left" w:pos="993"/>
        </w:tabs>
        <w:ind w:firstLine="709"/>
        <w:jc w:val="both"/>
        <w:rPr>
          <w:spacing w:val="-4"/>
          <w:sz w:val="26"/>
          <w:szCs w:val="26"/>
          <w:highlight w:val="lightGray"/>
          <w:lang w:eastAsia="en-US"/>
        </w:rPr>
      </w:pPr>
      <w:r w:rsidRPr="00A00C9B">
        <w:rPr>
          <w:spacing w:val="-4"/>
          <w:sz w:val="26"/>
          <w:szCs w:val="26"/>
          <w:highlight w:val="lightGray"/>
          <w:lang w:eastAsia="en-US"/>
        </w:rPr>
        <w:t>форму ППЭ-05-02</w:t>
      </w:r>
      <w:r w:rsidRPr="00A00C9B">
        <w:rPr>
          <w:b/>
          <w:spacing w:val="-4"/>
          <w:sz w:val="26"/>
          <w:szCs w:val="26"/>
          <w:highlight w:val="lightGray"/>
          <w:lang w:eastAsia="en-US"/>
        </w:rPr>
        <w:t xml:space="preserve"> </w:t>
      </w:r>
      <w:r w:rsidRPr="00A00C9B">
        <w:rPr>
          <w:spacing w:val="-4"/>
          <w:sz w:val="26"/>
          <w:szCs w:val="26"/>
          <w:highlight w:val="lightGray"/>
          <w:lang w:eastAsia="en-US"/>
        </w:rPr>
        <w:t>«</w:t>
      </w:r>
      <w:r w:rsidR="00807600" w:rsidRPr="00A00C9B">
        <w:rPr>
          <w:spacing w:val="-4"/>
          <w:sz w:val="26"/>
          <w:szCs w:val="26"/>
          <w:highlight w:val="lightGray"/>
          <w:lang w:eastAsia="en-US"/>
        </w:rPr>
        <w:t>Протокол проведения ЕГЭ в аудитории</w:t>
      </w:r>
      <w:r w:rsidRPr="00A00C9B">
        <w:rPr>
          <w:spacing w:val="-4"/>
          <w:sz w:val="26"/>
          <w:szCs w:val="26"/>
          <w:highlight w:val="lightGray"/>
          <w:lang w:eastAsia="en-US"/>
        </w:rPr>
        <w:t>»;</w:t>
      </w:r>
    </w:p>
    <w:p w:rsidR="00250062" w:rsidRPr="00A00C9B" w:rsidRDefault="00250062" w:rsidP="00250062">
      <w:pPr>
        <w:tabs>
          <w:tab w:val="left" w:pos="993"/>
        </w:tabs>
        <w:ind w:firstLine="709"/>
        <w:jc w:val="both"/>
        <w:rPr>
          <w:sz w:val="26"/>
          <w:szCs w:val="26"/>
          <w:highlight w:val="lightGray"/>
        </w:rPr>
      </w:pPr>
      <w:r w:rsidRPr="00A00C9B">
        <w:rPr>
          <w:sz w:val="26"/>
          <w:szCs w:val="26"/>
          <w:highlight w:val="lightGray"/>
        </w:rPr>
        <w:t>форму ППЭ-12-02 «Ведомость коррекции персональных данных участников ГИА в аудитории»;</w:t>
      </w:r>
    </w:p>
    <w:p w:rsidR="00250062" w:rsidRPr="00A00C9B" w:rsidRDefault="00250062" w:rsidP="00250062">
      <w:pPr>
        <w:tabs>
          <w:tab w:val="left" w:pos="993"/>
        </w:tabs>
        <w:ind w:firstLine="709"/>
        <w:jc w:val="both"/>
        <w:rPr>
          <w:sz w:val="26"/>
          <w:szCs w:val="26"/>
          <w:highlight w:val="lightGray"/>
        </w:rPr>
      </w:pPr>
      <w:r w:rsidRPr="00A00C9B">
        <w:rPr>
          <w:sz w:val="26"/>
          <w:szCs w:val="26"/>
          <w:highlight w:val="lightGray"/>
        </w:rPr>
        <w:t>форму ППЭ-12-03 «Ведомость использования дополнительных бланков ответов № 2»;</w:t>
      </w:r>
    </w:p>
    <w:p w:rsidR="00250062" w:rsidRPr="00A00C9B" w:rsidRDefault="00250062" w:rsidP="00250062">
      <w:pPr>
        <w:tabs>
          <w:tab w:val="left" w:pos="993"/>
        </w:tabs>
        <w:ind w:firstLine="709"/>
        <w:jc w:val="both"/>
        <w:rPr>
          <w:sz w:val="26"/>
          <w:szCs w:val="26"/>
          <w:highlight w:val="lightGray"/>
        </w:rPr>
      </w:pPr>
      <w:r w:rsidRPr="00A00C9B">
        <w:rPr>
          <w:sz w:val="26"/>
          <w:szCs w:val="26"/>
          <w:highlight w:val="lightGray"/>
        </w:rPr>
        <w:t>служебные записки (при наличии).</w:t>
      </w:r>
    </w:p>
    <w:p w:rsidR="00250062" w:rsidRPr="00A00C9B" w:rsidRDefault="00250062" w:rsidP="00250062">
      <w:pPr>
        <w:ind w:firstLine="709"/>
        <w:jc w:val="both"/>
        <w:rPr>
          <w:sz w:val="26"/>
          <w:szCs w:val="26"/>
          <w:highlight w:val="lightGray"/>
        </w:rPr>
      </w:pPr>
      <w:r w:rsidRPr="00A00C9B">
        <w:rPr>
          <w:spacing w:val="-4"/>
          <w:sz w:val="26"/>
          <w:szCs w:val="26"/>
          <w:highlight w:val="lightGray"/>
          <w:lang w:eastAsia="en-US"/>
        </w:rPr>
        <w:t>Заполнить</w:t>
      </w:r>
      <w:r w:rsidRPr="00A00C9B">
        <w:rPr>
          <w:spacing w:val="-4"/>
          <w:sz w:val="26"/>
          <w:szCs w:val="26"/>
          <w:highlight w:val="lightGray"/>
        </w:rPr>
        <w:t xml:space="preserve"> </w:t>
      </w:r>
      <w:r w:rsidRPr="00A00C9B">
        <w:rPr>
          <w:sz w:val="26"/>
          <w:szCs w:val="26"/>
          <w:highlight w:val="lightGray"/>
        </w:rPr>
        <w:t>формы:</w:t>
      </w:r>
    </w:p>
    <w:p w:rsidR="00250062" w:rsidRPr="00A00C9B" w:rsidRDefault="00250062" w:rsidP="00250062">
      <w:pPr>
        <w:ind w:firstLine="709"/>
        <w:jc w:val="both"/>
        <w:rPr>
          <w:sz w:val="26"/>
          <w:szCs w:val="26"/>
          <w:highlight w:val="lightGray"/>
        </w:rPr>
      </w:pPr>
      <w:r w:rsidRPr="00A00C9B">
        <w:rPr>
          <w:sz w:val="26"/>
          <w:szCs w:val="26"/>
          <w:highlight w:val="lightGray"/>
        </w:rPr>
        <w:t xml:space="preserve">ППЭ 14-01 «Акт приёмки-передачи экзаменационных материалов в ППЭ»; </w:t>
      </w:r>
    </w:p>
    <w:p w:rsidR="00250062" w:rsidRPr="00A00C9B" w:rsidRDefault="00250062" w:rsidP="00250062">
      <w:pPr>
        <w:ind w:firstLine="709"/>
        <w:jc w:val="both"/>
        <w:rPr>
          <w:sz w:val="26"/>
          <w:szCs w:val="26"/>
          <w:highlight w:val="lightGray"/>
        </w:rPr>
      </w:pPr>
      <w:r w:rsidRPr="00A00C9B">
        <w:rPr>
          <w:sz w:val="26"/>
          <w:szCs w:val="26"/>
          <w:highlight w:val="lightGray"/>
        </w:rPr>
        <w:t>ППЭ 13-01 «Протокол проведения ЕГЭ в ППЭ»;</w:t>
      </w:r>
    </w:p>
    <w:p w:rsidR="00250062" w:rsidRPr="00A00C9B" w:rsidRDefault="00250062" w:rsidP="00250062">
      <w:pPr>
        <w:ind w:firstLine="709"/>
        <w:jc w:val="both"/>
        <w:rPr>
          <w:sz w:val="26"/>
          <w:szCs w:val="26"/>
          <w:highlight w:val="lightGray"/>
        </w:rPr>
      </w:pPr>
      <w:r w:rsidRPr="00A00C9B">
        <w:rPr>
          <w:sz w:val="26"/>
          <w:szCs w:val="26"/>
          <w:highlight w:val="lightGray"/>
        </w:rPr>
        <w:t>ППЭ 13-02 МАШ «Сводная ведомость учёта участников и использования экзаменационных материалов в ППЭ»;</w:t>
      </w:r>
    </w:p>
    <w:p w:rsidR="00250062" w:rsidRPr="00A00C9B" w:rsidRDefault="00250062" w:rsidP="00250062">
      <w:pPr>
        <w:ind w:firstLine="709"/>
        <w:jc w:val="both"/>
        <w:rPr>
          <w:sz w:val="26"/>
          <w:szCs w:val="26"/>
          <w:highlight w:val="lightGray"/>
        </w:rPr>
      </w:pPr>
      <w:r w:rsidRPr="00A00C9B">
        <w:rPr>
          <w:sz w:val="26"/>
          <w:szCs w:val="26"/>
          <w:highlight w:val="lightGray"/>
        </w:rPr>
        <w:t>ППЭ-14-02 «Ведомость выдачи и возврата экзаменационных материалов по аудиториям ППЭ».</w:t>
      </w:r>
    </w:p>
    <w:p w:rsidR="00250062" w:rsidRPr="00A00C9B" w:rsidRDefault="00250062" w:rsidP="00250062">
      <w:pPr>
        <w:ind w:firstLine="709"/>
        <w:jc w:val="both"/>
        <w:rPr>
          <w:sz w:val="26"/>
          <w:szCs w:val="26"/>
          <w:highlight w:val="lightGray"/>
        </w:rPr>
      </w:pPr>
      <w:proofErr w:type="gramStart"/>
      <w:r w:rsidRPr="00A00C9B">
        <w:rPr>
          <w:sz w:val="26"/>
          <w:szCs w:val="26"/>
          <w:highlight w:val="lightGray"/>
        </w:rPr>
        <w:t>Принять у общественного (-ых) наблюдателя (-ей) (в случае присутствия его в ППЭ в день проведения экзамена) заполненную форму 18-МАШ «Акт общественного наблюдения за проведением ЕГЭ в ППЭ» (в случае неявки общественного наблюдателя в форме 18-МАШ «Акт общественного наблюдения за проведением ЕГЭ в ППЭ» поставить соответствующую отметку в разделе «Общественный наблюдатель не явился в ППЭ»).</w:t>
      </w:r>
      <w:proofErr w:type="gramEnd"/>
    </w:p>
    <w:p w:rsidR="00250062" w:rsidRPr="00A00C9B" w:rsidRDefault="00250062" w:rsidP="00250062">
      <w:pPr>
        <w:ind w:firstLine="709"/>
        <w:jc w:val="both"/>
        <w:rPr>
          <w:sz w:val="26"/>
          <w:szCs w:val="26"/>
          <w:highlight w:val="lightGray"/>
        </w:rPr>
      </w:pPr>
      <w:r w:rsidRPr="00A00C9B">
        <w:rPr>
          <w:sz w:val="26"/>
          <w:szCs w:val="26"/>
          <w:highlight w:val="lightGray"/>
        </w:rPr>
        <w:t>Передать все необходимые материалы по форме ППЭ-14-01 «Акт приемки-передачи экзаменационных материалов в ППЭ» (два экземпляра) члену ГЭК.</w:t>
      </w:r>
    </w:p>
    <w:p w:rsidR="00250062" w:rsidRPr="00F71E99" w:rsidRDefault="00250062" w:rsidP="00250062">
      <w:pPr>
        <w:ind w:firstLine="709"/>
        <w:jc w:val="both"/>
        <w:rPr>
          <w:b/>
          <w:spacing w:val="-6"/>
          <w:sz w:val="26"/>
          <w:szCs w:val="26"/>
        </w:rPr>
      </w:pPr>
      <w:r w:rsidRPr="00A00C9B">
        <w:rPr>
          <w:b/>
          <w:sz w:val="26"/>
          <w:szCs w:val="26"/>
          <w:highlight w:val="lightGray"/>
        </w:rPr>
        <w:t xml:space="preserve">Присутствовать при упаковке членами ГЭК в </w:t>
      </w:r>
      <w:proofErr w:type="gramStart"/>
      <w:r w:rsidRPr="00A00C9B">
        <w:rPr>
          <w:b/>
          <w:sz w:val="26"/>
          <w:szCs w:val="26"/>
          <w:highlight w:val="lightGray"/>
        </w:rPr>
        <w:t>отдельные</w:t>
      </w:r>
      <w:proofErr w:type="gramEnd"/>
      <w:r w:rsidRPr="00A00C9B">
        <w:rPr>
          <w:b/>
          <w:sz w:val="26"/>
          <w:szCs w:val="26"/>
          <w:highlight w:val="lightGray"/>
        </w:rPr>
        <w:t xml:space="preserve"> </w:t>
      </w:r>
      <w:proofErr w:type="spellStart"/>
      <w:r w:rsidRPr="00A00C9B">
        <w:rPr>
          <w:b/>
          <w:sz w:val="26"/>
          <w:szCs w:val="26"/>
          <w:highlight w:val="lightGray"/>
        </w:rPr>
        <w:t>секьюрпаки</w:t>
      </w:r>
      <w:proofErr w:type="spellEnd"/>
      <w:r w:rsidRPr="00A00C9B">
        <w:rPr>
          <w:b/>
          <w:sz w:val="26"/>
          <w:szCs w:val="26"/>
          <w:highlight w:val="lightGray"/>
        </w:rPr>
        <w:t xml:space="preserve"> ЭМ</w:t>
      </w:r>
      <w:r w:rsidRPr="00A00C9B">
        <w:rPr>
          <w:b/>
          <w:spacing w:val="-6"/>
          <w:sz w:val="26"/>
          <w:szCs w:val="26"/>
          <w:highlight w:val="lightGray"/>
        </w:rPr>
        <w:t>:</w:t>
      </w:r>
    </w:p>
    <w:p w:rsidR="00250062" w:rsidRPr="00A00C9B" w:rsidRDefault="00250062" w:rsidP="00250062">
      <w:pPr>
        <w:ind w:firstLine="709"/>
        <w:jc w:val="both"/>
        <w:rPr>
          <w:sz w:val="26"/>
          <w:szCs w:val="26"/>
          <w:highlight w:val="lightGray"/>
        </w:rPr>
      </w:pPr>
      <w:r w:rsidRPr="00A00C9B">
        <w:rPr>
          <w:sz w:val="26"/>
          <w:szCs w:val="26"/>
          <w:highlight w:val="lightGray"/>
        </w:rPr>
        <w:t xml:space="preserve">возвратные доставочные пакеты с </w:t>
      </w:r>
      <w:proofErr w:type="gramStart"/>
      <w:r w:rsidRPr="00A00C9B">
        <w:rPr>
          <w:sz w:val="26"/>
          <w:szCs w:val="26"/>
          <w:highlight w:val="lightGray"/>
        </w:rPr>
        <w:t>использованными</w:t>
      </w:r>
      <w:proofErr w:type="gramEnd"/>
      <w:r w:rsidRPr="00A00C9B">
        <w:rPr>
          <w:sz w:val="26"/>
          <w:szCs w:val="26"/>
          <w:highlight w:val="lightGray"/>
        </w:rPr>
        <w:t xml:space="preserve"> ЭМ;</w:t>
      </w:r>
    </w:p>
    <w:p w:rsidR="00250062" w:rsidRPr="00A00C9B" w:rsidRDefault="00250062" w:rsidP="00250062">
      <w:pPr>
        <w:ind w:firstLine="709"/>
        <w:jc w:val="both"/>
        <w:rPr>
          <w:sz w:val="26"/>
          <w:szCs w:val="26"/>
          <w:highlight w:val="lightGray"/>
        </w:rPr>
      </w:pPr>
      <w:r w:rsidRPr="00A00C9B">
        <w:rPr>
          <w:sz w:val="26"/>
          <w:szCs w:val="26"/>
          <w:highlight w:val="lightGray"/>
        </w:rPr>
        <w:t xml:space="preserve">заполненные формы ППЭ (кроме формы ППЭ-10 «Отчет члена ГЭК о проведении ГИА в ППЭ», </w:t>
      </w:r>
      <w:proofErr w:type="gramStart"/>
      <w:r w:rsidRPr="00A00C9B">
        <w:rPr>
          <w:sz w:val="26"/>
          <w:szCs w:val="26"/>
          <w:highlight w:val="lightGray"/>
        </w:rPr>
        <w:t>которая</w:t>
      </w:r>
      <w:proofErr w:type="gramEnd"/>
      <w:r w:rsidRPr="00A00C9B">
        <w:rPr>
          <w:sz w:val="26"/>
          <w:szCs w:val="26"/>
          <w:highlight w:val="lightGray"/>
        </w:rPr>
        <w:t xml:space="preserve"> в тот же день передается членом ГЭК в ГЭК);</w:t>
      </w:r>
    </w:p>
    <w:p w:rsidR="00250062" w:rsidRPr="00A00C9B" w:rsidRDefault="00250062" w:rsidP="00250062">
      <w:pPr>
        <w:ind w:firstLine="709"/>
        <w:jc w:val="both"/>
        <w:rPr>
          <w:sz w:val="26"/>
          <w:szCs w:val="26"/>
          <w:highlight w:val="lightGray"/>
        </w:rPr>
      </w:pPr>
      <w:r w:rsidRPr="00A00C9B">
        <w:rPr>
          <w:sz w:val="26"/>
          <w:szCs w:val="26"/>
          <w:highlight w:val="lightGray"/>
        </w:rPr>
        <w:t>служебные записки (при наличии);</w:t>
      </w:r>
    </w:p>
    <w:p w:rsidR="00250062" w:rsidRPr="00A00C9B" w:rsidRDefault="00250062" w:rsidP="00250062">
      <w:pPr>
        <w:ind w:firstLine="709"/>
        <w:jc w:val="both"/>
        <w:rPr>
          <w:sz w:val="26"/>
          <w:szCs w:val="26"/>
          <w:highlight w:val="lightGray"/>
        </w:rPr>
      </w:pPr>
      <w:r w:rsidRPr="00A00C9B">
        <w:rPr>
          <w:sz w:val="26"/>
          <w:szCs w:val="26"/>
          <w:highlight w:val="lightGray"/>
        </w:rPr>
        <w:t xml:space="preserve">запечатанные конверты  </w:t>
      </w:r>
      <w:proofErr w:type="gramStart"/>
      <w:r w:rsidRPr="00A00C9B">
        <w:rPr>
          <w:sz w:val="26"/>
          <w:szCs w:val="26"/>
          <w:highlight w:val="lightGray"/>
        </w:rPr>
        <w:t>с</w:t>
      </w:r>
      <w:proofErr w:type="gramEnd"/>
      <w:r w:rsidRPr="00A00C9B">
        <w:rPr>
          <w:sz w:val="26"/>
          <w:szCs w:val="26"/>
          <w:highlight w:val="lightGray"/>
        </w:rPr>
        <w:t xml:space="preserve"> </w:t>
      </w:r>
      <w:proofErr w:type="gramStart"/>
      <w:r w:rsidRPr="00A00C9B">
        <w:rPr>
          <w:sz w:val="26"/>
          <w:szCs w:val="26"/>
          <w:highlight w:val="lightGray"/>
        </w:rPr>
        <w:t>КИМ</w:t>
      </w:r>
      <w:proofErr w:type="gramEnd"/>
      <w:r w:rsidRPr="00A00C9B">
        <w:rPr>
          <w:sz w:val="26"/>
          <w:szCs w:val="26"/>
          <w:highlight w:val="lightGray"/>
        </w:rPr>
        <w:t xml:space="preserve"> участников ЕГЭ;</w:t>
      </w:r>
    </w:p>
    <w:p w:rsidR="00250062" w:rsidRPr="00A00C9B" w:rsidRDefault="00250062" w:rsidP="00250062">
      <w:pPr>
        <w:ind w:firstLine="709"/>
        <w:jc w:val="both"/>
        <w:rPr>
          <w:spacing w:val="-6"/>
          <w:sz w:val="26"/>
          <w:szCs w:val="26"/>
          <w:highlight w:val="lightGray"/>
        </w:rPr>
      </w:pPr>
      <w:r w:rsidRPr="00A00C9B">
        <w:rPr>
          <w:spacing w:val="-6"/>
          <w:sz w:val="26"/>
          <w:szCs w:val="26"/>
          <w:highlight w:val="lightGray"/>
        </w:rPr>
        <w:t>запечатанные конверты с использованными черновиками;</w:t>
      </w:r>
    </w:p>
    <w:p w:rsidR="00250062" w:rsidRPr="00A00C9B" w:rsidRDefault="00250062" w:rsidP="00250062">
      <w:pPr>
        <w:ind w:firstLine="709"/>
        <w:jc w:val="both"/>
        <w:rPr>
          <w:sz w:val="26"/>
          <w:szCs w:val="26"/>
          <w:highlight w:val="lightGray"/>
        </w:rPr>
      </w:pPr>
      <w:r w:rsidRPr="00A00C9B">
        <w:rPr>
          <w:sz w:val="26"/>
          <w:szCs w:val="26"/>
          <w:highlight w:val="lightGray"/>
        </w:rPr>
        <w:t>испорченные</w:t>
      </w:r>
      <w:r w:rsidRPr="00A00C9B">
        <w:rPr>
          <w:spacing w:val="-6"/>
          <w:sz w:val="26"/>
          <w:szCs w:val="26"/>
          <w:highlight w:val="lightGray"/>
        </w:rPr>
        <w:t xml:space="preserve"> и (или) имеющие полиграфические дефекты ИК</w:t>
      </w:r>
      <w:r w:rsidRPr="00A00C9B">
        <w:rPr>
          <w:sz w:val="26"/>
          <w:szCs w:val="26"/>
          <w:highlight w:val="lightGray"/>
        </w:rPr>
        <w:t>;</w:t>
      </w:r>
    </w:p>
    <w:p w:rsidR="00250062" w:rsidRPr="00A00C9B" w:rsidRDefault="00250062" w:rsidP="00250062">
      <w:pPr>
        <w:ind w:firstLine="709"/>
        <w:jc w:val="both"/>
        <w:rPr>
          <w:sz w:val="26"/>
          <w:szCs w:val="26"/>
          <w:highlight w:val="lightGray"/>
        </w:rPr>
      </w:pPr>
      <w:proofErr w:type="gramStart"/>
      <w:r w:rsidRPr="00A00C9B">
        <w:rPr>
          <w:sz w:val="26"/>
          <w:szCs w:val="26"/>
          <w:highlight w:val="lightGray"/>
        </w:rPr>
        <w:t>неиспользованные</w:t>
      </w:r>
      <w:proofErr w:type="gramEnd"/>
      <w:r w:rsidRPr="00A00C9B">
        <w:rPr>
          <w:sz w:val="26"/>
          <w:szCs w:val="26"/>
          <w:highlight w:val="lightGray"/>
        </w:rPr>
        <w:t xml:space="preserve"> ИК;</w:t>
      </w:r>
    </w:p>
    <w:p w:rsidR="00250062" w:rsidRPr="00F71E99" w:rsidRDefault="00250062" w:rsidP="00250062">
      <w:pPr>
        <w:ind w:firstLine="709"/>
        <w:jc w:val="both"/>
        <w:rPr>
          <w:spacing w:val="-6"/>
          <w:sz w:val="26"/>
          <w:szCs w:val="26"/>
        </w:rPr>
      </w:pPr>
      <w:r w:rsidRPr="00A00C9B">
        <w:rPr>
          <w:sz w:val="26"/>
          <w:szCs w:val="26"/>
          <w:highlight w:val="lightGray"/>
        </w:rPr>
        <w:t>неиспользованные дополнительные бланки ответов № 2.</w:t>
      </w:r>
      <w:r w:rsidRPr="00F71E99">
        <w:rPr>
          <w:sz w:val="26"/>
          <w:szCs w:val="26"/>
        </w:rPr>
        <w:t xml:space="preserve"> </w:t>
      </w:r>
    </w:p>
    <w:p w:rsidR="00250062" w:rsidRPr="00F71E99" w:rsidRDefault="00250062" w:rsidP="00250062">
      <w:pPr>
        <w:ind w:firstLine="709"/>
        <w:jc w:val="both"/>
        <w:rPr>
          <w:sz w:val="26"/>
          <w:szCs w:val="26"/>
        </w:rPr>
      </w:pPr>
      <w:r w:rsidRPr="00F71E99">
        <w:rPr>
          <w:sz w:val="26"/>
          <w:szCs w:val="26"/>
        </w:rPr>
        <w:t xml:space="preserve">Упакованные в отдельные </w:t>
      </w:r>
      <w:proofErr w:type="spellStart"/>
      <w:r w:rsidRPr="00F71E99">
        <w:rPr>
          <w:sz w:val="26"/>
          <w:szCs w:val="26"/>
        </w:rPr>
        <w:t>секьюрпаки</w:t>
      </w:r>
      <w:proofErr w:type="spellEnd"/>
      <w:r w:rsidRPr="00F71E99">
        <w:rPr>
          <w:sz w:val="26"/>
          <w:szCs w:val="26"/>
        </w:rPr>
        <w:t xml:space="preserve"> ЭМ до приезда сотрудников </w:t>
      </w:r>
      <w:r w:rsidR="004B2D81">
        <w:rPr>
          <w:sz w:val="26"/>
          <w:szCs w:val="26"/>
        </w:rPr>
        <w:t>УСС</w:t>
      </w:r>
      <w:r w:rsidRPr="00F71E99">
        <w:rPr>
          <w:sz w:val="26"/>
          <w:szCs w:val="26"/>
        </w:rPr>
        <w:t xml:space="preserve"> находятся в </w:t>
      </w:r>
      <w:proofErr w:type="gramStart"/>
      <w:r w:rsidRPr="00F71E99">
        <w:rPr>
          <w:sz w:val="26"/>
          <w:szCs w:val="26"/>
        </w:rPr>
        <w:t>Штабе</w:t>
      </w:r>
      <w:proofErr w:type="gramEnd"/>
      <w:r w:rsidRPr="00F71E99">
        <w:rPr>
          <w:sz w:val="26"/>
          <w:szCs w:val="26"/>
        </w:rPr>
        <w:t xml:space="preserve"> ППЭ с включенным видеонаблюдением до полного завершения всей процедуры передачи </w:t>
      </w:r>
      <w:proofErr w:type="spellStart"/>
      <w:r w:rsidRPr="00F71E99">
        <w:rPr>
          <w:sz w:val="26"/>
          <w:szCs w:val="26"/>
        </w:rPr>
        <w:t>секьюрпаков</w:t>
      </w:r>
      <w:proofErr w:type="spellEnd"/>
      <w:r w:rsidRPr="00F71E99">
        <w:rPr>
          <w:sz w:val="26"/>
          <w:szCs w:val="26"/>
        </w:rPr>
        <w:t xml:space="preserve"> с материалами данному сотруднику.</w:t>
      </w:r>
    </w:p>
    <w:p w:rsidR="00250062" w:rsidRDefault="00250062" w:rsidP="00233789">
      <w:pPr>
        <w:tabs>
          <w:tab w:val="left" w:pos="993"/>
        </w:tabs>
        <w:spacing w:after="200"/>
        <w:ind w:firstLine="709"/>
        <w:contextualSpacing/>
        <w:jc w:val="both"/>
        <w:rPr>
          <w:sz w:val="26"/>
          <w:szCs w:val="26"/>
        </w:rPr>
      </w:pPr>
      <w:r w:rsidRPr="00F71E99">
        <w:rPr>
          <w:sz w:val="26"/>
          <w:szCs w:val="26"/>
        </w:rPr>
        <w:t xml:space="preserve">После завершения экзамена и сбора </w:t>
      </w:r>
      <w:r w:rsidR="003617CC" w:rsidRPr="00F71E99">
        <w:rPr>
          <w:sz w:val="26"/>
          <w:szCs w:val="26"/>
        </w:rPr>
        <w:t>ЭМ</w:t>
      </w:r>
      <w:r w:rsidRPr="00F71E99">
        <w:rPr>
          <w:sz w:val="26"/>
          <w:szCs w:val="26"/>
        </w:rPr>
        <w:t xml:space="preserve"> из всех аудиторий дать указание техническим специалистам остановить видеонаблюдение. Видеонаблюдение может быть остановлено последовательно по мере завершения экзамена и предоставления </w:t>
      </w:r>
      <w:r w:rsidR="003617CC" w:rsidRPr="00F71E99">
        <w:rPr>
          <w:sz w:val="26"/>
          <w:szCs w:val="26"/>
        </w:rPr>
        <w:t>ЭМ</w:t>
      </w:r>
      <w:r w:rsidR="00233789">
        <w:rPr>
          <w:sz w:val="26"/>
          <w:szCs w:val="26"/>
        </w:rPr>
        <w:t xml:space="preserve"> из отдельных аудиторий. </w:t>
      </w:r>
    </w:p>
    <w:p w:rsidR="00233789" w:rsidRPr="00233789" w:rsidRDefault="00233789" w:rsidP="00233789">
      <w:pPr>
        <w:tabs>
          <w:tab w:val="left" w:pos="993"/>
        </w:tabs>
        <w:spacing w:after="200"/>
        <w:ind w:firstLine="709"/>
        <w:contextualSpacing/>
        <w:jc w:val="both"/>
        <w:rPr>
          <w:sz w:val="26"/>
          <w:szCs w:val="26"/>
        </w:rPr>
        <w:sectPr w:rsidR="00233789" w:rsidRPr="00233789" w:rsidSect="007C27D1">
          <w:headerReference w:type="default" r:id="rId9"/>
          <w:footerReference w:type="first" r:id="rId10"/>
          <w:pgSz w:w="11906" w:h="16838" w:code="9"/>
          <w:pgMar w:top="851" w:right="1133" w:bottom="1134" w:left="1276" w:header="709" w:footer="709" w:gutter="0"/>
          <w:pgNumType w:start="0"/>
          <w:cols w:space="708"/>
          <w:titlePg/>
          <w:docGrid w:linePitch="360"/>
        </w:sectPr>
      </w:pPr>
    </w:p>
    <w:p w:rsidR="0056319E" w:rsidRPr="00A00C9B" w:rsidRDefault="0056319E" w:rsidP="007F101A">
      <w:pPr>
        <w:tabs>
          <w:tab w:val="left" w:pos="993"/>
        </w:tabs>
        <w:spacing w:after="200"/>
        <w:contextualSpacing/>
        <w:jc w:val="both"/>
        <w:rPr>
          <w:sz w:val="26"/>
          <w:szCs w:val="26"/>
        </w:rPr>
      </w:pPr>
    </w:p>
    <w:p w:rsidR="00C848DB" w:rsidRPr="00A00C9B" w:rsidRDefault="00836A93" w:rsidP="00233789">
      <w:pPr>
        <w:pStyle w:val="1"/>
        <w:numPr>
          <w:ilvl w:val="1"/>
          <w:numId w:val="56"/>
        </w:numPr>
        <w:rPr>
          <w:rFonts w:cs="Times New Roman"/>
          <w:sz w:val="26"/>
          <w:szCs w:val="26"/>
        </w:rPr>
      </w:pPr>
      <w:bookmarkStart w:id="16" w:name="_Toc349652037"/>
      <w:bookmarkStart w:id="17" w:name="_Toc350962479"/>
      <w:bookmarkStart w:id="18" w:name="_Toc437275266"/>
      <w:r w:rsidRPr="00A00C9B">
        <w:rPr>
          <w:rFonts w:cs="Times New Roman"/>
          <w:sz w:val="26"/>
          <w:szCs w:val="26"/>
        </w:rPr>
        <w:t xml:space="preserve">. </w:t>
      </w:r>
      <w:r w:rsidR="00C327E0" w:rsidRPr="00A00C9B">
        <w:rPr>
          <w:rFonts w:cs="Times New Roman"/>
          <w:sz w:val="26"/>
          <w:szCs w:val="26"/>
        </w:rPr>
        <w:t>Инструкция</w:t>
      </w:r>
      <w:bookmarkStart w:id="19" w:name="_Toc349652038"/>
      <w:bookmarkEnd w:id="16"/>
      <w:r w:rsidR="00C327E0" w:rsidRPr="00A00C9B">
        <w:rPr>
          <w:rFonts w:cs="Times New Roman"/>
          <w:sz w:val="26"/>
          <w:szCs w:val="26"/>
        </w:rPr>
        <w:t xml:space="preserve"> для организатора в аудитории</w:t>
      </w:r>
      <w:bookmarkEnd w:id="17"/>
      <w:bookmarkEnd w:id="18"/>
      <w:bookmarkEnd w:id="19"/>
    </w:p>
    <w:p w:rsidR="00250062" w:rsidRPr="00F71E99" w:rsidRDefault="00250062" w:rsidP="00250062">
      <w:pPr>
        <w:ind w:firstLine="709"/>
        <w:jc w:val="both"/>
        <w:rPr>
          <w:sz w:val="26"/>
          <w:szCs w:val="26"/>
        </w:rPr>
      </w:pPr>
      <w:r w:rsidRPr="00F71E99">
        <w:rPr>
          <w:sz w:val="26"/>
          <w:szCs w:val="26"/>
        </w:rPr>
        <w:t>В качестве организаторов в аудитории ППЭ привлекаются лица, прошедшие соответствующую подготовку</w:t>
      </w:r>
      <w:r w:rsidRPr="00F71E99">
        <w:rPr>
          <w:color w:val="000000"/>
          <w:sz w:val="26"/>
          <w:szCs w:val="26"/>
          <w:lang w:eastAsia="en-US"/>
        </w:rPr>
        <w:t xml:space="preserve"> и удовлетворяющие требованиям, предъявляемым </w:t>
      </w:r>
      <w:r w:rsidRPr="00F71E99">
        <w:rPr>
          <w:sz w:val="26"/>
          <w:szCs w:val="26"/>
        </w:rPr>
        <w:t xml:space="preserve">к работникам ППЭ. </w:t>
      </w:r>
    </w:p>
    <w:p w:rsidR="00250062" w:rsidRPr="00F71E99" w:rsidRDefault="00250062" w:rsidP="00250062">
      <w:pPr>
        <w:ind w:firstLine="709"/>
        <w:jc w:val="both"/>
        <w:rPr>
          <w:sz w:val="26"/>
          <w:szCs w:val="26"/>
        </w:rPr>
      </w:pPr>
      <w:r w:rsidRPr="00F71E99">
        <w:rPr>
          <w:sz w:val="26"/>
          <w:szCs w:val="26"/>
        </w:rPr>
        <w:t xml:space="preserve">При проведении ЕГЭ по учебному предмету в состав организаторов не входят специалисты по этому учебному предмету. </w:t>
      </w:r>
    </w:p>
    <w:p w:rsidR="00250062" w:rsidRPr="00F71E99" w:rsidRDefault="00250062" w:rsidP="00250062">
      <w:pPr>
        <w:ind w:firstLine="709"/>
        <w:jc w:val="both"/>
        <w:rPr>
          <w:sz w:val="26"/>
          <w:szCs w:val="26"/>
        </w:rPr>
      </w:pPr>
      <w:proofErr w:type="gramStart"/>
      <w:r w:rsidRPr="00F71E99">
        <w:rPr>
          <w:sz w:val="26"/>
          <w:szCs w:val="26"/>
        </w:rPr>
        <w:t>Не допускается привлекать в качестве организаторов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roofErr w:type="gramEnd"/>
    </w:p>
    <w:p w:rsidR="00250062" w:rsidRPr="00F71E99" w:rsidRDefault="00250062" w:rsidP="00250062">
      <w:pPr>
        <w:ind w:firstLine="709"/>
        <w:rPr>
          <w:b/>
          <w:sz w:val="26"/>
          <w:szCs w:val="26"/>
        </w:rPr>
      </w:pPr>
      <w:r w:rsidRPr="00F71E99">
        <w:rPr>
          <w:b/>
          <w:sz w:val="26"/>
          <w:szCs w:val="26"/>
        </w:rPr>
        <w:t>Подготовка к проведению ЕГЭ</w:t>
      </w:r>
    </w:p>
    <w:p w:rsidR="00250062" w:rsidRPr="00F71E99" w:rsidRDefault="00250062" w:rsidP="00250062">
      <w:pPr>
        <w:ind w:firstLine="709"/>
        <w:jc w:val="both"/>
        <w:rPr>
          <w:i/>
          <w:sz w:val="26"/>
          <w:szCs w:val="26"/>
        </w:rPr>
      </w:pPr>
      <w:r w:rsidRPr="00F71E99">
        <w:rPr>
          <w:i/>
          <w:sz w:val="26"/>
          <w:szCs w:val="26"/>
        </w:rPr>
        <w:t xml:space="preserve">Организатор в аудитории заблаговременно должен пройти инструктаж по порядку и процедуре проведения ЕГЭ и ознакомиться </w:t>
      </w:r>
      <w:proofErr w:type="gramStart"/>
      <w:r w:rsidRPr="00F71E99">
        <w:rPr>
          <w:i/>
          <w:sz w:val="26"/>
          <w:szCs w:val="26"/>
        </w:rPr>
        <w:t>с</w:t>
      </w:r>
      <w:proofErr w:type="gramEnd"/>
      <w:r w:rsidRPr="00F71E99">
        <w:rPr>
          <w:i/>
          <w:sz w:val="26"/>
          <w:szCs w:val="26"/>
        </w:rPr>
        <w:t>:</w:t>
      </w:r>
    </w:p>
    <w:p w:rsidR="00250062" w:rsidRPr="00F71E99" w:rsidRDefault="00250062" w:rsidP="00250062">
      <w:pPr>
        <w:tabs>
          <w:tab w:val="left" w:pos="993"/>
        </w:tabs>
        <w:ind w:firstLine="709"/>
        <w:contextualSpacing/>
        <w:jc w:val="both"/>
        <w:rPr>
          <w:sz w:val="26"/>
          <w:szCs w:val="26"/>
        </w:rPr>
      </w:pPr>
      <w:r w:rsidRPr="00F71E99">
        <w:rPr>
          <w:sz w:val="26"/>
          <w:szCs w:val="26"/>
        </w:rPr>
        <w:t>нормативными правовыми документами, регламентирующими проведение государственной итоговой аттестации по образовательным программам среднего общего образования (ГИА);</w:t>
      </w:r>
    </w:p>
    <w:p w:rsidR="00250062" w:rsidRPr="00F71E99" w:rsidRDefault="00250062" w:rsidP="00250062">
      <w:pPr>
        <w:tabs>
          <w:tab w:val="left" w:pos="993"/>
        </w:tabs>
        <w:ind w:firstLine="709"/>
        <w:contextualSpacing/>
        <w:jc w:val="both"/>
        <w:rPr>
          <w:sz w:val="26"/>
          <w:szCs w:val="26"/>
        </w:rPr>
      </w:pPr>
      <w:r w:rsidRPr="00F71E99">
        <w:rPr>
          <w:sz w:val="26"/>
          <w:szCs w:val="26"/>
        </w:rPr>
        <w:t>инструкциями, определяющими порядок работы организаторов в аудитории;</w:t>
      </w:r>
    </w:p>
    <w:p w:rsidR="00250062" w:rsidRPr="00F71E99" w:rsidRDefault="00250062" w:rsidP="00250062">
      <w:pPr>
        <w:tabs>
          <w:tab w:val="left" w:pos="993"/>
        </w:tabs>
        <w:ind w:firstLine="709"/>
        <w:contextualSpacing/>
        <w:jc w:val="both"/>
        <w:rPr>
          <w:sz w:val="26"/>
          <w:szCs w:val="26"/>
        </w:rPr>
      </w:pPr>
      <w:r w:rsidRPr="00F71E99">
        <w:rPr>
          <w:sz w:val="26"/>
          <w:szCs w:val="26"/>
        </w:rPr>
        <w:t>правилами заполнения бланков ЕГЭ;</w:t>
      </w:r>
    </w:p>
    <w:p w:rsidR="00250062" w:rsidRPr="00F71E99" w:rsidRDefault="00250062" w:rsidP="00250062">
      <w:pPr>
        <w:tabs>
          <w:tab w:val="left" w:pos="993"/>
        </w:tabs>
        <w:ind w:firstLine="709"/>
        <w:contextualSpacing/>
        <w:jc w:val="both"/>
        <w:rPr>
          <w:sz w:val="26"/>
          <w:szCs w:val="26"/>
        </w:rPr>
      </w:pPr>
      <w:r w:rsidRPr="00F71E99">
        <w:rPr>
          <w:sz w:val="26"/>
          <w:szCs w:val="26"/>
        </w:rPr>
        <w:t>правилами оформления ведомостей, протоколов и актов, заполняемых при проведении ЕГЭ в аудиториях.</w:t>
      </w:r>
    </w:p>
    <w:p w:rsidR="00250062" w:rsidRPr="00F71E99" w:rsidRDefault="00250062" w:rsidP="00250062">
      <w:pPr>
        <w:ind w:firstLine="709"/>
        <w:jc w:val="both"/>
        <w:rPr>
          <w:b/>
          <w:color w:val="000000"/>
          <w:sz w:val="26"/>
          <w:szCs w:val="26"/>
        </w:rPr>
      </w:pPr>
      <w:r w:rsidRPr="00F71E99">
        <w:rPr>
          <w:b/>
          <w:color w:val="000000"/>
          <w:sz w:val="26"/>
          <w:szCs w:val="26"/>
        </w:rPr>
        <w:t>В день проведения ЕГЭ организатор в аудитории ППЭ должен:</w:t>
      </w:r>
    </w:p>
    <w:p w:rsidR="00250062" w:rsidRPr="00F71E99" w:rsidRDefault="00250062" w:rsidP="00250062">
      <w:pPr>
        <w:ind w:firstLine="709"/>
        <w:contextualSpacing/>
        <w:jc w:val="both"/>
        <w:rPr>
          <w:color w:val="000000"/>
          <w:sz w:val="26"/>
          <w:szCs w:val="26"/>
        </w:rPr>
      </w:pPr>
      <w:r w:rsidRPr="00F71E99">
        <w:rPr>
          <w:color w:val="000000"/>
          <w:sz w:val="26"/>
          <w:szCs w:val="26"/>
        </w:rPr>
        <w:t>явиться в ППЭ в 08.00 по местному времени и зарегистрироваться у ответственного организатора вне аудитории, уполномоченного руководителем ППЭ;</w:t>
      </w:r>
    </w:p>
    <w:p w:rsidR="00250062" w:rsidRPr="00F71E99" w:rsidRDefault="00250062" w:rsidP="00250062">
      <w:pPr>
        <w:ind w:firstLine="709"/>
        <w:jc w:val="both"/>
        <w:rPr>
          <w:color w:val="000000"/>
          <w:sz w:val="26"/>
          <w:szCs w:val="26"/>
        </w:rPr>
      </w:pPr>
      <w:r w:rsidRPr="00F71E99">
        <w:rPr>
          <w:color w:val="000000"/>
          <w:sz w:val="26"/>
          <w:szCs w:val="26"/>
        </w:rPr>
        <w:t xml:space="preserve">оставить личные вещи в </w:t>
      </w:r>
      <w:proofErr w:type="gramStart"/>
      <w:r w:rsidRPr="00F71E99">
        <w:rPr>
          <w:color w:val="000000"/>
          <w:sz w:val="26"/>
          <w:szCs w:val="26"/>
        </w:rPr>
        <w:t>месте</w:t>
      </w:r>
      <w:proofErr w:type="gramEnd"/>
      <w:r w:rsidRPr="00F71E99">
        <w:rPr>
          <w:color w:val="000000"/>
          <w:sz w:val="26"/>
          <w:szCs w:val="26"/>
        </w:rPr>
        <w:t xml:space="preserve"> для хранения личных вещей организаторов, которое расположено до входа в ППЭ; </w:t>
      </w:r>
    </w:p>
    <w:p w:rsidR="00250062" w:rsidRPr="00F71E99" w:rsidRDefault="00250062" w:rsidP="00250062">
      <w:pPr>
        <w:ind w:firstLine="709"/>
        <w:jc w:val="both"/>
        <w:rPr>
          <w:color w:val="000000"/>
          <w:sz w:val="26"/>
          <w:szCs w:val="26"/>
        </w:rPr>
      </w:pPr>
      <w:r w:rsidRPr="00F71E99">
        <w:rPr>
          <w:color w:val="000000"/>
          <w:sz w:val="26"/>
          <w:szCs w:val="26"/>
        </w:rPr>
        <w:t>пройти инструктаж у руководителя ППЭ по процедуре проведения экзамена. Инструктаж проводится не ранее 08.15 по местному времени;</w:t>
      </w:r>
    </w:p>
    <w:p w:rsidR="00250062" w:rsidRPr="00F71E99" w:rsidRDefault="00250062" w:rsidP="00250062">
      <w:pPr>
        <w:ind w:firstLine="709"/>
        <w:jc w:val="both"/>
        <w:rPr>
          <w:color w:val="000000"/>
          <w:sz w:val="26"/>
          <w:szCs w:val="26"/>
        </w:rPr>
      </w:pPr>
      <w:r w:rsidRPr="00F71E99">
        <w:rPr>
          <w:color w:val="000000"/>
          <w:sz w:val="26"/>
          <w:szCs w:val="26"/>
        </w:rPr>
        <w:t>получить у руководителя ППЭ информацию о назначении ответственных организаторов в аудитории и распределении по аудиториям ППЭ согласно форме ППЭ-07 «Список работников ППЭ».</w:t>
      </w:r>
    </w:p>
    <w:p w:rsidR="00250062" w:rsidRPr="00F71E99" w:rsidRDefault="00250062" w:rsidP="00250062">
      <w:pPr>
        <w:ind w:firstLine="709"/>
        <w:jc w:val="both"/>
        <w:rPr>
          <w:b/>
          <w:color w:val="000000"/>
          <w:sz w:val="26"/>
          <w:szCs w:val="26"/>
        </w:rPr>
      </w:pPr>
      <w:r w:rsidRPr="00F71E99">
        <w:rPr>
          <w:b/>
          <w:color w:val="000000"/>
          <w:sz w:val="26"/>
          <w:szCs w:val="26"/>
        </w:rPr>
        <w:t>Получить у руководителя ППЭ:</w:t>
      </w:r>
    </w:p>
    <w:p w:rsidR="00250062" w:rsidRPr="00F71E99" w:rsidRDefault="00250062" w:rsidP="00250062">
      <w:pPr>
        <w:ind w:firstLine="709"/>
        <w:jc w:val="both"/>
        <w:rPr>
          <w:b/>
          <w:color w:val="000000"/>
          <w:sz w:val="26"/>
          <w:szCs w:val="26"/>
        </w:rPr>
      </w:pPr>
      <w:r w:rsidRPr="00F71E99">
        <w:rPr>
          <w:color w:val="000000"/>
          <w:sz w:val="26"/>
          <w:szCs w:val="26"/>
        </w:rPr>
        <w:t>форму ППЭ-05-01 «Список участников ГИА в аудитории ППЭ»                                    (2 экземпляра);</w:t>
      </w:r>
    </w:p>
    <w:p w:rsidR="00250062" w:rsidRPr="00F71E99" w:rsidRDefault="00250062" w:rsidP="00250062">
      <w:pPr>
        <w:ind w:firstLine="709"/>
        <w:jc w:val="both"/>
        <w:rPr>
          <w:color w:val="000000"/>
          <w:sz w:val="26"/>
          <w:szCs w:val="26"/>
        </w:rPr>
      </w:pPr>
      <w:r w:rsidRPr="00A00C9B">
        <w:rPr>
          <w:color w:val="000000"/>
          <w:sz w:val="26"/>
          <w:szCs w:val="26"/>
          <w:highlight w:val="lightGray"/>
        </w:rPr>
        <w:t>форму ППЭ-05-02 «</w:t>
      </w:r>
      <w:r w:rsidR="00807600" w:rsidRPr="00A00C9B">
        <w:rPr>
          <w:color w:val="000000"/>
          <w:sz w:val="26"/>
          <w:szCs w:val="26"/>
          <w:highlight w:val="lightGray"/>
        </w:rPr>
        <w:t>Протокол проведения ЕГЭ в аудитории</w:t>
      </w:r>
      <w:r w:rsidRPr="00F71E99">
        <w:rPr>
          <w:color w:val="000000"/>
          <w:sz w:val="26"/>
          <w:szCs w:val="26"/>
        </w:rPr>
        <w:t xml:space="preserve">»; </w:t>
      </w:r>
    </w:p>
    <w:p w:rsidR="00250062" w:rsidRPr="00F71E99" w:rsidRDefault="00250062" w:rsidP="00250062">
      <w:pPr>
        <w:ind w:firstLine="709"/>
        <w:jc w:val="both"/>
        <w:rPr>
          <w:color w:val="000000"/>
          <w:sz w:val="26"/>
          <w:szCs w:val="26"/>
        </w:rPr>
      </w:pPr>
      <w:r w:rsidRPr="00F71E99">
        <w:rPr>
          <w:color w:val="000000"/>
          <w:sz w:val="26"/>
          <w:szCs w:val="26"/>
        </w:rPr>
        <w:t>форму ППЭ-12-02 «Ведомость коррекции персональных данных участников ЕГЭ в аудитории»;</w:t>
      </w:r>
    </w:p>
    <w:p w:rsidR="00250062" w:rsidRPr="00F71E99" w:rsidRDefault="00250062" w:rsidP="00250062">
      <w:pPr>
        <w:tabs>
          <w:tab w:val="left" w:pos="993"/>
        </w:tabs>
        <w:ind w:firstLine="709"/>
        <w:jc w:val="both"/>
        <w:rPr>
          <w:sz w:val="26"/>
          <w:szCs w:val="26"/>
        </w:rPr>
      </w:pPr>
      <w:r w:rsidRPr="00F71E99">
        <w:rPr>
          <w:sz w:val="26"/>
          <w:szCs w:val="26"/>
        </w:rPr>
        <w:t>форму ППЭ-12-03 «Ведомость использования дополнительных бланков ответов № 2»;</w:t>
      </w:r>
    </w:p>
    <w:p w:rsidR="00250062" w:rsidRPr="00F71E99" w:rsidRDefault="00250062" w:rsidP="00250062">
      <w:pPr>
        <w:ind w:firstLine="709"/>
        <w:jc w:val="both"/>
        <w:rPr>
          <w:color w:val="000000"/>
          <w:sz w:val="26"/>
          <w:szCs w:val="26"/>
        </w:rPr>
      </w:pPr>
      <w:r w:rsidRPr="00F71E99">
        <w:rPr>
          <w:color w:val="000000"/>
          <w:sz w:val="26"/>
          <w:szCs w:val="26"/>
        </w:rPr>
        <w:t>форму ППЭ-16 «Расшифровка кодов образовательных организаций ППЭ»;</w:t>
      </w:r>
    </w:p>
    <w:p w:rsidR="00250062" w:rsidRPr="00F71E99" w:rsidRDefault="00250062" w:rsidP="00250062">
      <w:pPr>
        <w:ind w:firstLine="709"/>
        <w:jc w:val="both"/>
        <w:rPr>
          <w:color w:val="000000"/>
          <w:sz w:val="26"/>
          <w:szCs w:val="26"/>
        </w:rPr>
      </w:pPr>
      <w:r w:rsidRPr="00F71E99">
        <w:rPr>
          <w:color w:val="000000"/>
          <w:sz w:val="26"/>
          <w:szCs w:val="26"/>
        </w:rPr>
        <w:t xml:space="preserve">инструкцию для участника ЕГЭ, зачитываемую организатором в аудитории перед началом экзамена; </w:t>
      </w:r>
    </w:p>
    <w:p w:rsidR="00250062" w:rsidRPr="00F71E99" w:rsidRDefault="00250062" w:rsidP="00250062">
      <w:pPr>
        <w:ind w:firstLine="709"/>
        <w:jc w:val="both"/>
        <w:rPr>
          <w:color w:val="000000"/>
          <w:sz w:val="26"/>
          <w:szCs w:val="26"/>
        </w:rPr>
      </w:pPr>
      <w:r w:rsidRPr="00F71E99">
        <w:rPr>
          <w:color w:val="000000"/>
          <w:sz w:val="26"/>
          <w:szCs w:val="26"/>
        </w:rPr>
        <w:t>ножницы для вскрытия пакета с экзаменационными материалами (ЭМ);</w:t>
      </w:r>
    </w:p>
    <w:p w:rsidR="00250062" w:rsidRPr="00F71E99" w:rsidRDefault="00250062" w:rsidP="00250062">
      <w:pPr>
        <w:ind w:firstLine="709"/>
        <w:jc w:val="both"/>
        <w:rPr>
          <w:color w:val="000000"/>
          <w:sz w:val="26"/>
          <w:szCs w:val="26"/>
        </w:rPr>
      </w:pPr>
      <w:r w:rsidRPr="00F71E99">
        <w:rPr>
          <w:color w:val="000000"/>
          <w:sz w:val="26"/>
          <w:szCs w:val="26"/>
        </w:rPr>
        <w:t>таблички с номерами аудиторий;</w:t>
      </w:r>
    </w:p>
    <w:p w:rsidR="00250062" w:rsidRPr="00233789" w:rsidRDefault="00250062" w:rsidP="00250062">
      <w:pPr>
        <w:ind w:firstLine="709"/>
        <w:jc w:val="both"/>
        <w:rPr>
          <w:i/>
          <w:color w:val="000000"/>
          <w:sz w:val="26"/>
          <w:szCs w:val="26"/>
        </w:rPr>
      </w:pPr>
      <w:r w:rsidRPr="00F71E99">
        <w:rPr>
          <w:color w:val="000000"/>
          <w:sz w:val="26"/>
          <w:szCs w:val="26"/>
        </w:rPr>
        <w:lastRenderedPageBreak/>
        <w:t xml:space="preserve">черновики со штампом образовательной организации, на базе которой </w:t>
      </w:r>
      <w:proofErr w:type="gramStart"/>
      <w:r w:rsidRPr="00F71E99">
        <w:rPr>
          <w:color w:val="000000"/>
          <w:sz w:val="26"/>
          <w:szCs w:val="26"/>
        </w:rPr>
        <w:t>расположен</w:t>
      </w:r>
      <w:proofErr w:type="gramEnd"/>
      <w:r w:rsidRPr="00F71E99">
        <w:rPr>
          <w:color w:val="000000"/>
          <w:sz w:val="26"/>
          <w:szCs w:val="26"/>
        </w:rPr>
        <w:t xml:space="preserve"> ППЭ </w:t>
      </w:r>
      <w:r w:rsidRPr="00F71E99">
        <w:rPr>
          <w:i/>
          <w:color w:val="000000"/>
          <w:sz w:val="26"/>
          <w:szCs w:val="26"/>
        </w:rPr>
        <w:t>(в случае проведения ЕГЭ по иностранным языкам с включенным разделом «Говорение</w:t>
      </w:r>
      <w:r w:rsidRPr="00233789">
        <w:rPr>
          <w:i/>
          <w:color w:val="000000"/>
          <w:sz w:val="26"/>
          <w:szCs w:val="26"/>
        </w:rPr>
        <w:t>» черновики не выдаются);</w:t>
      </w:r>
    </w:p>
    <w:p w:rsidR="00250062" w:rsidRPr="00F71E99" w:rsidRDefault="00250062" w:rsidP="00250062">
      <w:pPr>
        <w:ind w:firstLine="709"/>
        <w:jc w:val="both"/>
        <w:rPr>
          <w:color w:val="000000"/>
          <w:sz w:val="26"/>
          <w:szCs w:val="26"/>
        </w:rPr>
      </w:pPr>
      <w:r w:rsidRPr="00F71E99">
        <w:rPr>
          <w:color w:val="000000"/>
          <w:sz w:val="26"/>
          <w:szCs w:val="26"/>
        </w:rPr>
        <w:t>конверт для упаковки использованных черновиков (один конверт на аудиторию).</w:t>
      </w:r>
    </w:p>
    <w:p w:rsidR="00250062" w:rsidRPr="00F71E99" w:rsidRDefault="00250062" w:rsidP="00250062">
      <w:pPr>
        <w:ind w:firstLine="709"/>
        <w:jc w:val="both"/>
        <w:rPr>
          <w:color w:val="000000"/>
          <w:sz w:val="26"/>
          <w:szCs w:val="26"/>
        </w:rPr>
      </w:pPr>
      <w:r w:rsidRPr="00F71E99">
        <w:rPr>
          <w:color w:val="000000"/>
          <w:sz w:val="26"/>
          <w:szCs w:val="26"/>
        </w:rPr>
        <w:t>Не позднее 8.45 по местному времени пройти в свою аудиторию, проверить ее готовность к экзамену (в том числе готовность средств видеонаблюдения), проветрить аудиторию (при необходимости) и приступить к выполнению своих обязанностей.</w:t>
      </w:r>
    </w:p>
    <w:p w:rsidR="00250062" w:rsidRPr="00F71E99" w:rsidRDefault="00250062" w:rsidP="00250062">
      <w:pPr>
        <w:ind w:firstLine="709"/>
        <w:jc w:val="both"/>
        <w:rPr>
          <w:color w:val="000000"/>
          <w:sz w:val="26"/>
          <w:szCs w:val="26"/>
        </w:rPr>
      </w:pPr>
      <w:r w:rsidRPr="00F71E99">
        <w:rPr>
          <w:sz w:val="26"/>
          <w:szCs w:val="26"/>
        </w:rPr>
        <w:t xml:space="preserve">Вывесить у входа в аудиторию один экземпляр формы ППЭ-05-01 </w:t>
      </w:r>
      <w:r w:rsidRPr="00F71E99">
        <w:rPr>
          <w:color w:val="000000"/>
          <w:sz w:val="26"/>
          <w:szCs w:val="26"/>
        </w:rPr>
        <w:t>«Список участников ГИА в аудитории ППЭ»</w:t>
      </w:r>
      <w:r w:rsidRPr="00F71E99">
        <w:rPr>
          <w:sz w:val="26"/>
          <w:szCs w:val="26"/>
        </w:rPr>
        <w:t>.</w:t>
      </w:r>
    </w:p>
    <w:p w:rsidR="00250062" w:rsidRPr="00F71E99" w:rsidRDefault="00250062" w:rsidP="00250062">
      <w:pPr>
        <w:ind w:firstLine="709"/>
        <w:jc w:val="both"/>
        <w:rPr>
          <w:sz w:val="26"/>
          <w:szCs w:val="26"/>
        </w:rPr>
      </w:pPr>
      <w:r w:rsidRPr="00F71E99">
        <w:rPr>
          <w:sz w:val="26"/>
          <w:szCs w:val="26"/>
        </w:rPr>
        <w:t xml:space="preserve">Раздать на рабочие места участников ЕГЭ черновики со штампом образовательной организации, на базе которой </w:t>
      </w:r>
      <w:proofErr w:type="gramStart"/>
      <w:r w:rsidRPr="00F71E99">
        <w:rPr>
          <w:sz w:val="26"/>
          <w:szCs w:val="26"/>
        </w:rPr>
        <w:t>расположен</w:t>
      </w:r>
      <w:proofErr w:type="gramEnd"/>
      <w:r w:rsidRPr="00F71E99">
        <w:rPr>
          <w:sz w:val="26"/>
          <w:szCs w:val="26"/>
        </w:rPr>
        <w:t xml:space="preserve"> ППЭ, на каждого участника ЕГЭ (минимальное количество - два листа).</w:t>
      </w:r>
    </w:p>
    <w:p w:rsidR="00250062" w:rsidRPr="00F71E99" w:rsidRDefault="00250062" w:rsidP="00250062">
      <w:pPr>
        <w:ind w:firstLine="709"/>
        <w:jc w:val="both"/>
        <w:rPr>
          <w:color w:val="000000"/>
          <w:sz w:val="26"/>
          <w:szCs w:val="26"/>
        </w:rPr>
      </w:pPr>
      <w:r w:rsidRPr="00F71E99">
        <w:rPr>
          <w:color w:val="000000"/>
          <w:sz w:val="26"/>
          <w:szCs w:val="26"/>
        </w:rPr>
        <w:t>Оформить на доске образец регистрационных полей бланка регистрации участника ЕГЭ</w:t>
      </w:r>
      <w:r w:rsidRPr="00F71E99">
        <w:rPr>
          <w:color w:val="000000"/>
          <w:sz w:val="26"/>
          <w:szCs w:val="26"/>
          <w:vertAlign w:val="superscript"/>
        </w:rPr>
        <w:footnoteReference w:id="11"/>
      </w:r>
      <w:r w:rsidRPr="00F71E99">
        <w:rPr>
          <w:color w:val="000000"/>
          <w:sz w:val="26"/>
          <w:szCs w:val="26"/>
        </w:rPr>
        <w:t>, а также подготовить необходимую информацию для заполнения бланков регистрации с использованием полученной у руководителя формы ППЭ-16 «Расшифровка кодов образовательных организаций ППЭ».</w:t>
      </w:r>
    </w:p>
    <w:p w:rsidR="00250062" w:rsidRPr="00F71E99" w:rsidRDefault="00250062" w:rsidP="00250062">
      <w:pPr>
        <w:jc w:val="both"/>
        <w:rPr>
          <w:b/>
          <w:sz w:val="26"/>
          <w:szCs w:val="26"/>
        </w:rPr>
      </w:pPr>
    </w:p>
    <w:p w:rsidR="00250062" w:rsidRPr="00F71E99" w:rsidRDefault="00250062" w:rsidP="00250062">
      <w:pPr>
        <w:rPr>
          <w:b/>
          <w:sz w:val="26"/>
          <w:szCs w:val="26"/>
        </w:rPr>
      </w:pPr>
      <w:r w:rsidRPr="00F71E99">
        <w:rPr>
          <w:b/>
          <w:sz w:val="26"/>
          <w:szCs w:val="26"/>
        </w:rPr>
        <w:t>Проведение экзамена</w:t>
      </w: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605"/>
      </w:tblGrid>
      <w:tr w:rsidR="00250062" w:rsidRPr="00F71E99" w:rsidTr="00233789">
        <w:trPr>
          <w:trHeight w:val="4330"/>
        </w:trPr>
        <w:tc>
          <w:tcPr>
            <w:tcW w:w="9781" w:type="dxa"/>
          </w:tcPr>
          <w:p w:rsidR="00250062" w:rsidRPr="00F71E99" w:rsidRDefault="00250062" w:rsidP="00250062">
            <w:pPr>
              <w:ind w:firstLine="709"/>
              <w:jc w:val="both"/>
              <w:rPr>
                <w:sz w:val="26"/>
                <w:szCs w:val="26"/>
              </w:rPr>
            </w:pPr>
            <w:r w:rsidRPr="00F71E99">
              <w:rPr>
                <w:sz w:val="26"/>
                <w:szCs w:val="26"/>
              </w:rPr>
              <w:t>Организатору необходимо помнить, что экзамен проводится в спокойной и доброжелательной обстановке.</w:t>
            </w:r>
          </w:p>
          <w:p w:rsidR="00250062" w:rsidRPr="00F71E99" w:rsidRDefault="00250062" w:rsidP="00250062">
            <w:pPr>
              <w:ind w:firstLine="709"/>
              <w:jc w:val="both"/>
              <w:rPr>
                <w:b/>
                <w:sz w:val="26"/>
                <w:szCs w:val="26"/>
              </w:rPr>
            </w:pPr>
            <w:r w:rsidRPr="00F71E99">
              <w:rPr>
                <w:sz w:val="26"/>
                <w:szCs w:val="26"/>
              </w:rPr>
              <w:t xml:space="preserve">В день проведения экзамена (в период с момента входа в ППЭ и до окончания экзамена) в ППЭ организатору в аудитории </w:t>
            </w:r>
            <w:r w:rsidRPr="00F71E99">
              <w:rPr>
                <w:b/>
                <w:sz w:val="26"/>
                <w:szCs w:val="26"/>
              </w:rPr>
              <w:t xml:space="preserve">запрещается: </w:t>
            </w:r>
          </w:p>
          <w:p w:rsidR="00250062" w:rsidRPr="00F71E99" w:rsidRDefault="00250062" w:rsidP="00250062">
            <w:pPr>
              <w:ind w:firstLine="709"/>
              <w:jc w:val="both"/>
              <w:rPr>
                <w:sz w:val="26"/>
                <w:szCs w:val="26"/>
              </w:rPr>
            </w:pPr>
            <w:r w:rsidRPr="00F71E99">
              <w:rPr>
                <w:sz w:val="26"/>
                <w:szCs w:val="26"/>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rsidR="00250062" w:rsidRPr="00F71E99" w:rsidRDefault="00250062" w:rsidP="00250062">
            <w:pPr>
              <w:ind w:firstLine="709"/>
              <w:jc w:val="both"/>
              <w:rPr>
                <w:sz w:val="26"/>
                <w:szCs w:val="26"/>
              </w:rPr>
            </w:pPr>
            <w:r w:rsidRPr="00F71E99">
              <w:rPr>
                <w:sz w:val="26"/>
                <w:szCs w:val="26"/>
              </w:rPr>
              <w:t>б)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50062" w:rsidRPr="00F71E99" w:rsidRDefault="00250062" w:rsidP="00250062">
            <w:pPr>
              <w:ind w:firstLine="709"/>
              <w:jc w:val="both"/>
              <w:rPr>
                <w:i/>
                <w:sz w:val="26"/>
                <w:szCs w:val="26"/>
              </w:rPr>
            </w:pPr>
            <w:r w:rsidRPr="00F71E99">
              <w:rPr>
                <w:sz w:val="26"/>
                <w:szCs w:val="26"/>
              </w:rPr>
              <w:t>в) выносить из аудиторий и ППЭ экзаменационные материалы (ЭМ) на бумажном или электронном носителях, фотографировать ЭМ.</w:t>
            </w:r>
          </w:p>
        </w:tc>
      </w:tr>
    </w:tbl>
    <w:p w:rsidR="00250062" w:rsidRPr="00F71E99" w:rsidRDefault="00250062" w:rsidP="00250062">
      <w:pPr>
        <w:jc w:val="both"/>
        <w:rPr>
          <w:b/>
          <w:color w:val="000000"/>
          <w:sz w:val="26"/>
          <w:szCs w:val="26"/>
        </w:rPr>
      </w:pPr>
    </w:p>
    <w:p w:rsidR="00250062" w:rsidRPr="00F71E99" w:rsidRDefault="00250062" w:rsidP="00250062">
      <w:pPr>
        <w:jc w:val="both"/>
        <w:rPr>
          <w:b/>
          <w:color w:val="000000"/>
          <w:sz w:val="26"/>
          <w:szCs w:val="26"/>
        </w:rPr>
      </w:pPr>
      <w:r w:rsidRPr="00F71E99">
        <w:rPr>
          <w:b/>
          <w:color w:val="000000"/>
          <w:sz w:val="26"/>
          <w:szCs w:val="26"/>
        </w:rPr>
        <w:t xml:space="preserve">Вход участников ЕГЭ в аудиторию </w:t>
      </w:r>
    </w:p>
    <w:p w:rsidR="00250062" w:rsidRPr="00F71E99" w:rsidRDefault="00250062" w:rsidP="00250062">
      <w:pPr>
        <w:ind w:firstLine="709"/>
        <w:jc w:val="both"/>
        <w:rPr>
          <w:i/>
          <w:color w:val="000000"/>
          <w:sz w:val="26"/>
          <w:szCs w:val="26"/>
        </w:rPr>
      </w:pPr>
      <w:r w:rsidRPr="00F71E99">
        <w:rPr>
          <w:i/>
          <w:color w:val="000000"/>
          <w:sz w:val="26"/>
          <w:szCs w:val="26"/>
        </w:rPr>
        <w:t>Ответственный организатор при входе участников ЕГЭ в аудиторию должен:</w:t>
      </w:r>
    </w:p>
    <w:p w:rsidR="00250062" w:rsidRPr="00F71E99" w:rsidRDefault="00250062" w:rsidP="00250062">
      <w:pPr>
        <w:tabs>
          <w:tab w:val="left" w:pos="993"/>
        </w:tabs>
        <w:ind w:firstLine="709"/>
        <w:contextualSpacing/>
        <w:jc w:val="both"/>
        <w:rPr>
          <w:color w:val="000000"/>
          <w:sz w:val="26"/>
          <w:szCs w:val="26"/>
        </w:rPr>
      </w:pPr>
      <w:r w:rsidRPr="00F71E99">
        <w:rPr>
          <w:color w:val="000000"/>
          <w:sz w:val="26"/>
          <w:szCs w:val="26"/>
        </w:rPr>
        <w:t xml:space="preserve">сверить данные документа, удостоверяющего личность участника ЕГЭ, с данными в форме </w:t>
      </w:r>
      <w:r w:rsidRPr="00A00C9B">
        <w:rPr>
          <w:color w:val="000000"/>
          <w:sz w:val="26"/>
          <w:szCs w:val="26"/>
          <w:highlight w:val="lightGray"/>
        </w:rPr>
        <w:t>ППЭ-05-02</w:t>
      </w:r>
      <w:r w:rsidRPr="00A00C9B">
        <w:rPr>
          <w:sz w:val="26"/>
          <w:szCs w:val="26"/>
          <w:highlight w:val="lightGray"/>
        </w:rPr>
        <w:t xml:space="preserve"> </w:t>
      </w:r>
      <w:r w:rsidRPr="00A00C9B">
        <w:rPr>
          <w:color w:val="000000"/>
          <w:sz w:val="26"/>
          <w:szCs w:val="26"/>
          <w:highlight w:val="lightGray"/>
        </w:rPr>
        <w:t>«</w:t>
      </w:r>
      <w:r w:rsidR="00807600" w:rsidRPr="00A00C9B">
        <w:rPr>
          <w:color w:val="000000"/>
          <w:sz w:val="26"/>
          <w:szCs w:val="26"/>
          <w:highlight w:val="lightGray"/>
        </w:rPr>
        <w:t>Протокол проведения ЕГЭ в аудитории</w:t>
      </w:r>
      <w:r w:rsidRPr="00F71E99">
        <w:rPr>
          <w:color w:val="000000"/>
          <w:sz w:val="26"/>
          <w:szCs w:val="26"/>
        </w:rPr>
        <w:t xml:space="preserve">». </w:t>
      </w:r>
      <w:r w:rsidRPr="00F71E99">
        <w:rPr>
          <w:sz w:val="26"/>
          <w:szCs w:val="26"/>
        </w:rPr>
        <w:t>В</w:t>
      </w:r>
      <w:r w:rsidRPr="00F71E99">
        <w:rPr>
          <w:iCs/>
          <w:sz w:val="26"/>
          <w:szCs w:val="26"/>
        </w:rPr>
        <w:t xml:space="preserve"> случае расхождения персональных данных участника ЕГЭ в документе, удостоверяющем личность, с данными в форме </w:t>
      </w:r>
      <w:r w:rsidRPr="00A00C9B">
        <w:rPr>
          <w:color w:val="000000"/>
          <w:sz w:val="26"/>
          <w:szCs w:val="26"/>
          <w:highlight w:val="lightGray"/>
        </w:rPr>
        <w:t>ППЭ-05-02</w:t>
      </w:r>
      <w:r w:rsidRPr="00A00C9B">
        <w:rPr>
          <w:sz w:val="26"/>
          <w:szCs w:val="26"/>
          <w:highlight w:val="lightGray"/>
        </w:rPr>
        <w:t xml:space="preserve"> </w:t>
      </w:r>
      <w:r w:rsidRPr="00A00C9B">
        <w:rPr>
          <w:color w:val="000000"/>
          <w:sz w:val="26"/>
          <w:szCs w:val="26"/>
          <w:highlight w:val="lightGray"/>
        </w:rPr>
        <w:t>«</w:t>
      </w:r>
      <w:r w:rsidR="00807600" w:rsidRPr="00A00C9B">
        <w:rPr>
          <w:color w:val="000000"/>
          <w:sz w:val="26"/>
          <w:szCs w:val="26"/>
          <w:highlight w:val="lightGray"/>
        </w:rPr>
        <w:t>Протокол проведения ЕГЭ в аудитории</w:t>
      </w:r>
      <w:r w:rsidRPr="00A00C9B">
        <w:rPr>
          <w:color w:val="000000"/>
          <w:sz w:val="26"/>
          <w:szCs w:val="26"/>
          <w:highlight w:val="lightGray"/>
        </w:rPr>
        <w:t>»</w:t>
      </w:r>
      <w:r w:rsidRPr="00F71E99">
        <w:rPr>
          <w:color w:val="000000"/>
          <w:sz w:val="26"/>
          <w:szCs w:val="26"/>
        </w:rPr>
        <w:t xml:space="preserve"> </w:t>
      </w:r>
      <w:r w:rsidRPr="00F71E99">
        <w:rPr>
          <w:iCs/>
          <w:sz w:val="26"/>
          <w:szCs w:val="26"/>
        </w:rPr>
        <w:t>ответственный организатор заполняет форму ППЭ 12-02 «Ведомость коррекции персональных данных участников ГИА в аудитории»;</w:t>
      </w:r>
    </w:p>
    <w:p w:rsidR="00250062" w:rsidRPr="00F71E99" w:rsidRDefault="00250062" w:rsidP="005B4FE8">
      <w:pPr>
        <w:tabs>
          <w:tab w:val="left" w:pos="993"/>
        </w:tabs>
        <w:ind w:firstLine="709"/>
        <w:contextualSpacing/>
        <w:jc w:val="both"/>
        <w:rPr>
          <w:color w:val="000000"/>
          <w:sz w:val="26"/>
          <w:szCs w:val="26"/>
        </w:rPr>
      </w:pPr>
      <w:r w:rsidRPr="00F71E99">
        <w:rPr>
          <w:color w:val="000000"/>
          <w:sz w:val="26"/>
          <w:szCs w:val="26"/>
        </w:rPr>
        <w:t>сообщить участнику Е</w:t>
      </w:r>
      <w:r w:rsidR="005B4FE8">
        <w:rPr>
          <w:color w:val="000000"/>
          <w:sz w:val="26"/>
          <w:szCs w:val="26"/>
        </w:rPr>
        <w:t>ГЭ номер его места в аудитории.</w:t>
      </w:r>
    </w:p>
    <w:p w:rsidR="00250062" w:rsidRPr="00F71E99" w:rsidRDefault="00250062" w:rsidP="00250062">
      <w:pPr>
        <w:tabs>
          <w:tab w:val="left" w:pos="993"/>
        </w:tabs>
        <w:ind w:firstLine="709"/>
        <w:contextualSpacing/>
        <w:jc w:val="both"/>
        <w:rPr>
          <w:color w:val="000000"/>
          <w:sz w:val="26"/>
          <w:szCs w:val="26"/>
        </w:rPr>
      </w:pP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605"/>
      </w:tblGrid>
      <w:tr w:rsidR="00250062" w:rsidRPr="00F71E99" w:rsidTr="00250062">
        <w:tc>
          <w:tcPr>
            <w:tcW w:w="9781" w:type="dxa"/>
          </w:tcPr>
          <w:p w:rsidR="00250062" w:rsidRPr="00F71E99" w:rsidRDefault="00250062" w:rsidP="00250062">
            <w:pPr>
              <w:ind w:firstLine="709"/>
              <w:jc w:val="both"/>
              <w:rPr>
                <w:sz w:val="26"/>
                <w:szCs w:val="26"/>
              </w:rPr>
            </w:pPr>
            <w:r w:rsidRPr="00F71E99">
              <w:rPr>
                <w:sz w:val="26"/>
                <w:szCs w:val="26"/>
              </w:rPr>
              <w:lastRenderedPageBreak/>
              <w:t xml:space="preserve">Участники ЕГЭ могут взять с собой в аудиторию только документ, удостоверяющий личность, черную </w:t>
            </w:r>
            <w:proofErr w:type="spellStart"/>
            <w:r w:rsidRPr="00F71E99">
              <w:rPr>
                <w:sz w:val="26"/>
                <w:szCs w:val="26"/>
              </w:rPr>
              <w:t>гелевую</w:t>
            </w:r>
            <w:proofErr w:type="spellEnd"/>
            <w:r w:rsidRPr="00F71E99">
              <w:rPr>
                <w:sz w:val="26"/>
                <w:szCs w:val="26"/>
              </w:rPr>
              <w:t xml:space="preserve">, капиллярную ручку, специальные технические средства (для </w:t>
            </w:r>
            <w:r w:rsidR="008E4BCF" w:rsidRPr="00F71E99">
              <w:rPr>
                <w:sz w:val="26"/>
                <w:szCs w:val="26"/>
              </w:rPr>
              <w:t xml:space="preserve">участников ЕГЭ с </w:t>
            </w:r>
            <w:r w:rsidRPr="00F71E99">
              <w:rPr>
                <w:sz w:val="26"/>
                <w:szCs w:val="26"/>
              </w:rPr>
              <w:t>О</w:t>
            </w:r>
            <w:r w:rsidR="008E4BCF" w:rsidRPr="00F71E99">
              <w:rPr>
                <w:sz w:val="26"/>
                <w:szCs w:val="26"/>
              </w:rPr>
              <w:t>ВЗ</w:t>
            </w:r>
            <w:r w:rsidRPr="00F71E99">
              <w:rPr>
                <w:sz w:val="26"/>
                <w:szCs w:val="26"/>
              </w:rPr>
              <w:t>, детей-инвалидов, инвалидов), при необходимости - лекарства и питание, а также средства обучения и воспитания (далее - дополнительные материалы, которые можно использовать на ЕГЭ по отдельным учебным предметам).</w:t>
            </w:r>
          </w:p>
          <w:p w:rsidR="00250062" w:rsidRPr="00F71E99" w:rsidRDefault="00250062" w:rsidP="00250062">
            <w:pPr>
              <w:ind w:firstLine="709"/>
              <w:jc w:val="both"/>
              <w:rPr>
                <w:sz w:val="26"/>
                <w:szCs w:val="26"/>
              </w:rPr>
            </w:pPr>
            <w:proofErr w:type="gramStart"/>
            <w:r w:rsidRPr="00F71E99">
              <w:rPr>
                <w:sz w:val="26"/>
                <w:szCs w:val="26"/>
              </w:rPr>
              <w:t xml:space="preserve">На ЕГЭ разрешается пользоваться следующими дополнительными материалами: </w:t>
            </w:r>
            <w:r w:rsidR="00EE1A29" w:rsidRPr="00A00C9B">
              <w:rPr>
                <w:sz w:val="26"/>
                <w:szCs w:val="26"/>
                <w:highlight w:val="lightGray"/>
              </w:rPr>
              <w:t>(по математике профильного уровня – линейка; по математике базового уровня – линейка и справочные материалы, входящие в состав КИМ; по физике – линейка и непрограммируемый калькулятор; по химии – непрограммируемый калькулятор и справочные материалы, входящие в состав КИМ; по географии – линейка, транспортир, непрограммируемый калькулятор, карты-приложения, входящие в состав КИМ;</w:t>
            </w:r>
            <w:proofErr w:type="gramEnd"/>
            <w:r w:rsidR="00EE1A29" w:rsidRPr="00A00C9B">
              <w:rPr>
                <w:sz w:val="26"/>
                <w:szCs w:val="26"/>
                <w:highlight w:val="lightGray"/>
              </w:rPr>
              <w:t xml:space="preserve"> по иностранным языкам – компьютерная техника</w:t>
            </w:r>
            <w:r w:rsidRPr="00A00C9B">
              <w:rPr>
                <w:sz w:val="26"/>
                <w:szCs w:val="26"/>
                <w:highlight w:val="lightGray"/>
              </w:rPr>
              <w:t>.</w:t>
            </w:r>
            <w:r w:rsidRPr="00F71E99">
              <w:rPr>
                <w:sz w:val="26"/>
                <w:szCs w:val="26"/>
              </w:rPr>
              <w:t xml:space="preserve"> </w:t>
            </w:r>
          </w:p>
          <w:p w:rsidR="00250062" w:rsidRPr="00F71E99" w:rsidRDefault="00250062" w:rsidP="00250062">
            <w:pPr>
              <w:ind w:firstLine="709"/>
              <w:jc w:val="both"/>
              <w:rPr>
                <w:sz w:val="26"/>
                <w:szCs w:val="26"/>
              </w:rPr>
            </w:pPr>
            <w:r w:rsidRPr="00F71E99">
              <w:rPr>
                <w:sz w:val="26"/>
                <w:szCs w:val="26"/>
              </w:rPr>
              <w:t xml:space="preserve">Непрограммируемые калькуляторы: </w:t>
            </w:r>
          </w:p>
          <w:p w:rsidR="00250062" w:rsidRPr="00F71E99" w:rsidRDefault="00250062" w:rsidP="00250062">
            <w:pPr>
              <w:ind w:firstLine="709"/>
              <w:jc w:val="both"/>
              <w:rPr>
                <w:sz w:val="26"/>
                <w:szCs w:val="26"/>
              </w:rPr>
            </w:pPr>
            <w:r w:rsidRPr="00F71E99">
              <w:rPr>
                <w:sz w:val="26"/>
                <w:szCs w:val="26"/>
              </w:rPr>
              <w:t>а) обеспечивают выполнение арифметических вычислений (сложение, вычитание, умножение, деление, извлечение корня) и вычисление тригонометрических функций (</w:t>
            </w:r>
            <w:r w:rsidRPr="00F71E99">
              <w:rPr>
                <w:sz w:val="26"/>
                <w:szCs w:val="26"/>
                <w:lang w:val="en-US"/>
              </w:rPr>
              <w:t>sin</w:t>
            </w:r>
            <w:r w:rsidRPr="00F71E99">
              <w:rPr>
                <w:sz w:val="26"/>
                <w:szCs w:val="26"/>
              </w:rPr>
              <w:t xml:space="preserve">, </w:t>
            </w:r>
            <w:proofErr w:type="spellStart"/>
            <w:r w:rsidRPr="00F71E99">
              <w:rPr>
                <w:sz w:val="26"/>
                <w:szCs w:val="26"/>
                <w:lang w:val="en-US"/>
              </w:rPr>
              <w:t>cos</w:t>
            </w:r>
            <w:proofErr w:type="spellEnd"/>
            <w:r w:rsidRPr="00F71E99">
              <w:rPr>
                <w:sz w:val="26"/>
                <w:szCs w:val="26"/>
              </w:rPr>
              <w:t xml:space="preserve">, </w:t>
            </w:r>
            <w:proofErr w:type="spellStart"/>
            <w:r w:rsidRPr="00F71E99">
              <w:rPr>
                <w:sz w:val="26"/>
                <w:szCs w:val="26"/>
                <w:lang w:val="en-US"/>
              </w:rPr>
              <w:t>tg</w:t>
            </w:r>
            <w:proofErr w:type="spellEnd"/>
            <w:r w:rsidRPr="00F71E99">
              <w:rPr>
                <w:sz w:val="26"/>
                <w:szCs w:val="26"/>
              </w:rPr>
              <w:t xml:space="preserve">, </w:t>
            </w:r>
            <w:proofErr w:type="spellStart"/>
            <w:r w:rsidRPr="00F71E99">
              <w:rPr>
                <w:sz w:val="26"/>
                <w:szCs w:val="26"/>
              </w:rPr>
              <w:t>ctg</w:t>
            </w:r>
            <w:proofErr w:type="spellEnd"/>
            <w:r w:rsidRPr="00F71E99">
              <w:rPr>
                <w:sz w:val="26"/>
                <w:szCs w:val="26"/>
              </w:rPr>
              <w:t xml:space="preserve">, </w:t>
            </w:r>
            <w:proofErr w:type="spellStart"/>
            <w:r w:rsidRPr="00F71E99">
              <w:rPr>
                <w:sz w:val="26"/>
                <w:szCs w:val="26"/>
                <w:lang w:val="en-US"/>
              </w:rPr>
              <w:t>arcsin</w:t>
            </w:r>
            <w:proofErr w:type="spellEnd"/>
            <w:r w:rsidRPr="00F71E99">
              <w:rPr>
                <w:sz w:val="26"/>
                <w:szCs w:val="26"/>
              </w:rPr>
              <w:t xml:space="preserve">, </w:t>
            </w:r>
            <w:r w:rsidRPr="00F71E99">
              <w:rPr>
                <w:sz w:val="26"/>
                <w:szCs w:val="26"/>
                <w:lang w:val="en-US"/>
              </w:rPr>
              <w:t>arcos</w:t>
            </w:r>
            <w:r w:rsidRPr="00F71E99">
              <w:rPr>
                <w:sz w:val="26"/>
                <w:szCs w:val="26"/>
              </w:rPr>
              <w:t xml:space="preserve">, </w:t>
            </w:r>
            <w:proofErr w:type="spellStart"/>
            <w:r w:rsidRPr="00F71E99">
              <w:rPr>
                <w:sz w:val="26"/>
                <w:szCs w:val="26"/>
                <w:lang w:val="en-US"/>
              </w:rPr>
              <w:t>arctg</w:t>
            </w:r>
            <w:proofErr w:type="spellEnd"/>
            <w:r w:rsidRPr="00F71E99">
              <w:rPr>
                <w:sz w:val="26"/>
                <w:szCs w:val="26"/>
              </w:rPr>
              <w:t xml:space="preserve">); </w:t>
            </w:r>
          </w:p>
          <w:p w:rsidR="00250062" w:rsidRPr="00F71E99" w:rsidRDefault="00250062" w:rsidP="00250062">
            <w:pPr>
              <w:ind w:firstLine="709"/>
              <w:jc w:val="both"/>
              <w:rPr>
                <w:i/>
                <w:sz w:val="26"/>
                <w:szCs w:val="26"/>
              </w:rPr>
            </w:pPr>
            <w:r w:rsidRPr="00F71E99">
              <w:rPr>
                <w:sz w:val="26"/>
                <w:szCs w:val="26"/>
              </w:rPr>
              <w:t>б) не осуществляют функции средства связи, хранилища базы данных и не имеют доступ к сетям передачи данных (в том числе к информационно-телекоммуникационной сети «Интернет»).</w:t>
            </w:r>
          </w:p>
        </w:tc>
      </w:tr>
    </w:tbl>
    <w:p w:rsidR="00250062" w:rsidRPr="00F71E99" w:rsidRDefault="00250062" w:rsidP="00250062">
      <w:pPr>
        <w:jc w:val="both"/>
        <w:rPr>
          <w:i/>
          <w:sz w:val="26"/>
          <w:szCs w:val="26"/>
        </w:rPr>
      </w:pPr>
    </w:p>
    <w:p w:rsidR="00250062" w:rsidRPr="00F71E99" w:rsidRDefault="00250062" w:rsidP="00250062">
      <w:pPr>
        <w:ind w:firstLine="709"/>
        <w:jc w:val="both"/>
        <w:rPr>
          <w:b/>
          <w:sz w:val="26"/>
          <w:szCs w:val="26"/>
        </w:rPr>
      </w:pPr>
      <w:r w:rsidRPr="00F71E99">
        <w:rPr>
          <w:b/>
          <w:sz w:val="26"/>
          <w:szCs w:val="26"/>
        </w:rPr>
        <w:t>Организатор должен:</w:t>
      </w:r>
    </w:p>
    <w:p w:rsidR="00250062" w:rsidRPr="00F71E99" w:rsidRDefault="00250062" w:rsidP="00250062">
      <w:pPr>
        <w:tabs>
          <w:tab w:val="left" w:pos="993"/>
        </w:tabs>
        <w:ind w:firstLine="709"/>
        <w:contextualSpacing/>
        <w:jc w:val="both"/>
        <w:rPr>
          <w:sz w:val="26"/>
          <w:szCs w:val="26"/>
        </w:rPr>
      </w:pPr>
      <w:r w:rsidRPr="00F71E99">
        <w:rPr>
          <w:sz w:val="26"/>
          <w:szCs w:val="26"/>
        </w:rPr>
        <w:t xml:space="preserve">проследить, чтобы  участник ЕГЭ занял отведенное ему место строго в </w:t>
      </w:r>
      <w:proofErr w:type="gramStart"/>
      <w:r w:rsidRPr="00F71E99">
        <w:rPr>
          <w:sz w:val="26"/>
          <w:szCs w:val="26"/>
        </w:rPr>
        <w:t>соответствии</w:t>
      </w:r>
      <w:proofErr w:type="gramEnd"/>
      <w:r w:rsidRPr="00F71E99">
        <w:rPr>
          <w:b/>
          <w:sz w:val="26"/>
          <w:szCs w:val="26"/>
        </w:rPr>
        <w:t xml:space="preserve"> </w:t>
      </w:r>
      <w:r w:rsidRPr="00F71E99">
        <w:rPr>
          <w:sz w:val="26"/>
          <w:szCs w:val="26"/>
        </w:rPr>
        <w:t>с формой ППЭ-05-01 «Список участников ГИА в аудитории ППЭ»;</w:t>
      </w:r>
    </w:p>
    <w:p w:rsidR="00250062" w:rsidRPr="00F71E99" w:rsidRDefault="00250062" w:rsidP="00250062">
      <w:pPr>
        <w:tabs>
          <w:tab w:val="left" w:pos="993"/>
        </w:tabs>
        <w:ind w:firstLine="709"/>
        <w:contextualSpacing/>
        <w:jc w:val="both"/>
        <w:rPr>
          <w:sz w:val="26"/>
          <w:szCs w:val="26"/>
        </w:rPr>
      </w:pPr>
      <w:r w:rsidRPr="00F71E99">
        <w:rPr>
          <w:sz w:val="26"/>
          <w:szCs w:val="26"/>
        </w:rPr>
        <w:t>следить, чтобы участники ЕГЭ не менялись местами;</w:t>
      </w:r>
    </w:p>
    <w:p w:rsidR="00250062" w:rsidRPr="00F71E99" w:rsidRDefault="00250062" w:rsidP="00250062">
      <w:pPr>
        <w:tabs>
          <w:tab w:val="left" w:pos="993"/>
        </w:tabs>
        <w:ind w:firstLine="709"/>
        <w:contextualSpacing/>
        <w:jc w:val="both"/>
        <w:rPr>
          <w:sz w:val="26"/>
          <w:szCs w:val="26"/>
        </w:rPr>
      </w:pPr>
      <w:r w:rsidRPr="00F71E99">
        <w:rPr>
          <w:sz w:val="26"/>
          <w:szCs w:val="26"/>
        </w:rPr>
        <w:t xml:space="preserve">напомнить участникам ЕГЭ о ведении видеонаблюдения в ППЭ и о запрете иметь при себе уведомление о регистрации на экзамен,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250062" w:rsidRPr="00F71E99" w:rsidRDefault="00250062" w:rsidP="00250062">
      <w:pPr>
        <w:tabs>
          <w:tab w:val="left" w:pos="993"/>
        </w:tabs>
        <w:ind w:firstLine="709"/>
        <w:contextualSpacing/>
        <w:jc w:val="both"/>
        <w:rPr>
          <w:b/>
          <w:sz w:val="26"/>
          <w:szCs w:val="26"/>
        </w:rPr>
      </w:pPr>
      <w:r w:rsidRPr="00F71E99">
        <w:rPr>
          <w:b/>
          <w:sz w:val="26"/>
          <w:szCs w:val="26"/>
        </w:rPr>
        <w:t xml:space="preserve">Выдача </w:t>
      </w:r>
      <w:r w:rsidR="003617CC" w:rsidRPr="00F71E99">
        <w:rPr>
          <w:b/>
          <w:sz w:val="26"/>
          <w:szCs w:val="26"/>
        </w:rPr>
        <w:t>ЭМ</w:t>
      </w:r>
      <w:r w:rsidRPr="00F71E99">
        <w:rPr>
          <w:b/>
          <w:sz w:val="26"/>
          <w:szCs w:val="26"/>
          <w:vertAlign w:val="superscript"/>
        </w:rPr>
        <w:footnoteReference w:id="12"/>
      </w:r>
    </w:p>
    <w:p w:rsidR="00250062" w:rsidRPr="00F71E99" w:rsidRDefault="00250062" w:rsidP="00250062">
      <w:pPr>
        <w:ind w:firstLine="709"/>
        <w:jc w:val="both"/>
        <w:rPr>
          <w:sz w:val="26"/>
          <w:szCs w:val="26"/>
        </w:rPr>
      </w:pPr>
      <w:r w:rsidRPr="00F71E99">
        <w:rPr>
          <w:sz w:val="26"/>
          <w:szCs w:val="26"/>
        </w:rPr>
        <w:t>Не позднее 09.45 ответственный организатор принимает у руководителя ППЭ ЭМ:</w:t>
      </w:r>
    </w:p>
    <w:p w:rsidR="00250062" w:rsidRPr="00F71E99" w:rsidRDefault="00250062" w:rsidP="00250062">
      <w:pPr>
        <w:ind w:firstLine="709"/>
        <w:jc w:val="both"/>
        <w:rPr>
          <w:sz w:val="26"/>
          <w:szCs w:val="26"/>
        </w:rPr>
      </w:pPr>
      <w:r w:rsidRPr="00F71E99">
        <w:rPr>
          <w:sz w:val="26"/>
          <w:szCs w:val="26"/>
        </w:rPr>
        <w:t>доставочный</w:t>
      </w:r>
      <w:proofErr w:type="gramStart"/>
      <w:r w:rsidRPr="00F71E99">
        <w:rPr>
          <w:sz w:val="26"/>
          <w:szCs w:val="26"/>
        </w:rPr>
        <w:t xml:space="preserve"> (-</w:t>
      </w:r>
      <w:proofErr w:type="spellStart"/>
      <w:proofErr w:type="gramEnd"/>
      <w:r w:rsidRPr="00F71E99">
        <w:rPr>
          <w:sz w:val="26"/>
          <w:szCs w:val="26"/>
        </w:rPr>
        <w:t>ые</w:t>
      </w:r>
      <w:proofErr w:type="spellEnd"/>
      <w:r w:rsidRPr="00F71E99">
        <w:rPr>
          <w:sz w:val="26"/>
          <w:szCs w:val="26"/>
        </w:rPr>
        <w:t xml:space="preserve">) </w:t>
      </w:r>
      <w:proofErr w:type="spellStart"/>
      <w:r w:rsidRPr="00F71E99">
        <w:rPr>
          <w:sz w:val="26"/>
          <w:szCs w:val="26"/>
        </w:rPr>
        <w:t>спецпакет</w:t>
      </w:r>
      <w:proofErr w:type="spellEnd"/>
      <w:r w:rsidRPr="00F71E99">
        <w:rPr>
          <w:sz w:val="26"/>
          <w:szCs w:val="26"/>
        </w:rPr>
        <w:t xml:space="preserve"> (-ы) с индивидуальными комплектами участников ЕГЭ (ИК);</w:t>
      </w:r>
    </w:p>
    <w:p w:rsidR="00250062" w:rsidRPr="00F71E99" w:rsidRDefault="00250062" w:rsidP="00250062">
      <w:pPr>
        <w:ind w:firstLine="709"/>
        <w:jc w:val="both"/>
        <w:rPr>
          <w:sz w:val="26"/>
          <w:szCs w:val="26"/>
        </w:rPr>
      </w:pPr>
      <w:r w:rsidRPr="00A00C9B">
        <w:rPr>
          <w:sz w:val="26"/>
          <w:szCs w:val="26"/>
          <w:highlight w:val="lightGray"/>
        </w:rPr>
        <w:t>дополнительные бланки ответов № 2;</w:t>
      </w:r>
    </w:p>
    <w:p w:rsidR="00250062" w:rsidRPr="00F71E99" w:rsidRDefault="00250062" w:rsidP="00250062">
      <w:pPr>
        <w:ind w:firstLine="709"/>
        <w:jc w:val="both"/>
        <w:rPr>
          <w:sz w:val="26"/>
          <w:szCs w:val="26"/>
        </w:rPr>
      </w:pPr>
      <w:r w:rsidRPr="00F71E99">
        <w:rPr>
          <w:sz w:val="26"/>
          <w:szCs w:val="26"/>
        </w:rPr>
        <w:t>возвратные доставочные пакеты для упаковки каждого типа бланков ЕГЭ (или возвратный доставочный пакет для упаковки всех типов бланков ЕГЭ)</w:t>
      </w:r>
      <w:r w:rsidRPr="00F71E99">
        <w:rPr>
          <w:sz w:val="26"/>
          <w:szCs w:val="26"/>
          <w:vertAlign w:val="superscript"/>
        </w:rPr>
        <w:footnoteReference w:id="13"/>
      </w:r>
      <w:r w:rsidRPr="00F71E99">
        <w:rPr>
          <w:sz w:val="26"/>
          <w:szCs w:val="26"/>
        </w:rPr>
        <w:t xml:space="preserve"> после проведения экзамена (на каждом возвратном доставочном пакете напечатана  форма 11-ППЭ «Сопроводительный бланк к материалам ЕГЭ» обязательная к заполнению).</w:t>
      </w:r>
    </w:p>
    <w:p w:rsidR="00250062" w:rsidRPr="00F71E99" w:rsidRDefault="00250062" w:rsidP="00250062">
      <w:pPr>
        <w:ind w:firstLine="709"/>
        <w:jc w:val="both"/>
        <w:rPr>
          <w:b/>
          <w:sz w:val="26"/>
          <w:szCs w:val="26"/>
        </w:rPr>
      </w:pPr>
      <w:r w:rsidRPr="00F71E99">
        <w:rPr>
          <w:b/>
          <w:sz w:val="26"/>
          <w:szCs w:val="26"/>
        </w:rPr>
        <w:t>До начала экзамена организатор в аудитории должен:</w:t>
      </w:r>
    </w:p>
    <w:p w:rsidR="00250062" w:rsidRPr="00F71E99" w:rsidRDefault="00250062" w:rsidP="00250062">
      <w:pPr>
        <w:ind w:firstLine="709"/>
        <w:jc w:val="both"/>
        <w:rPr>
          <w:sz w:val="26"/>
          <w:szCs w:val="26"/>
        </w:rPr>
      </w:pPr>
      <w:r w:rsidRPr="00F71E99">
        <w:rPr>
          <w:sz w:val="26"/>
          <w:szCs w:val="26"/>
        </w:rPr>
        <w:t>предупредить участников ЕГЭ о ведении видеонаблюдения;</w:t>
      </w:r>
    </w:p>
    <w:p w:rsidR="00250062" w:rsidRPr="00F71E99" w:rsidRDefault="00250062" w:rsidP="00250062">
      <w:pPr>
        <w:ind w:firstLine="709"/>
        <w:jc w:val="both"/>
        <w:rPr>
          <w:sz w:val="26"/>
          <w:szCs w:val="26"/>
        </w:rPr>
      </w:pPr>
      <w:r w:rsidRPr="00F71E99">
        <w:rPr>
          <w:sz w:val="26"/>
          <w:szCs w:val="26"/>
        </w:rPr>
        <w:t>провести инструктаж участников ЕГЭ.</w:t>
      </w:r>
    </w:p>
    <w:p w:rsidR="00250062" w:rsidRPr="00F71E99" w:rsidRDefault="00250062" w:rsidP="00250062">
      <w:pPr>
        <w:ind w:firstLine="709"/>
        <w:jc w:val="both"/>
        <w:rPr>
          <w:sz w:val="26"/>
          <w:szCs w:val="26"/>
        </w:rPr>
      </w:pPr>
      <w:r w:rsidRPr="00F71E99">
        <w:rPr>
          <w:sz w:val="26"/>
          <w:szCs w:val="26"/>
        </w:rPr>
        <w:lastRenderedPageBreak/>
        <w:t xml:space="preserve">Инструктаж состоит из двух частей. </w:t>
      </w:r>
      <w:proofErr w:type="gramStart"/>
      <w:r w:rsidRPr="00F71E99">
        <w:rPr>
          <w:sz w:val="26"/>
          <w:szCs w:val="26"/>
        </w:rPr>
        <w:t>Первая часть инструктажа проводится  с 9.50 по местному времени и включает в себя информирование участников ЕГЭ о порядке проведения экзамена, правилах оформления экзаменационной работы, продолжительности выполнения экзаменационной работы по соответствующему учебному предмету (см. таблицу «Продолжительность выполнения экзаменационной работы»), порядке подачи апелляций о нарушении установленного Порядка проведения ГИА и о несогласии с выставленными баллами, о случаях удаления с экзамена, о времени</w:t>
      </w:r>
      <w:proofErr w:type="gramEnd"/>
      <w:r w:rsidRPr="00F71E99">
        <w:rPr>
          <w:sz w:val="26"/>
          <w:szCs w:val="26"/>
        </w:rPr>
        <w:t xml:space="preserve"> и </w:t>
      </w:r>
      <w:proofErr w:type="gramStart"/>
      <w:r w:rsidRPr="00F71E99">
        <w:rPr>
          <w:sz w:val="26"/>
          <w:szCs w:val="26"/>
        </w:rPr>
        <w:t>месте</w:t>
      </w:r>
      <w:proofErr w:type="gramEnd"/>
      <w:r w:rsidRPr="00F71E99">
        <w:rPr>
          <w:sz w:val="26"/>
          <w:szCs w:val="26"/>
        </w:rPr>
        <w:t xml:space="preserve"> ознакомления с результатами ЕГЭ, а также о том, что  записи на контрольных измерительных материалах (КИМ) и черновиках не обрабатываются и не проверяются.</w:t>
      </w:r>
    </w:p>
    <w:p w:rsidR="00250062" w:rsidRPr="00F71E99" w:rsidRDefault="00250062" w:rsidP="00250062">
      <w:pPr>
        <w:ind w:firstLine="708"/>
        <w:jc w:val="both"/>
        <w:rPr>
          <w:sz w:val="26"/>
          <w:szCs w:val="26"/>
        </w:rPr>
      </w:pPr>
      <w:r w:rsidRPr="00F71E99">
        <w:rPr>
          <w:sz w:val="26"/>
          <w:szCs w:val="26"/>
        </w:rPr>
        <w:t>По окончании проведения первой части инструктажа необходимо продемонстрировать участникам ЕГЭ целостность упаковки доставочного</w:t>
      </w:r>
      <w:proofErr w:type="gramStart"/>
      <w:r w:rsidRPr="00F71E99">
        <w:rPr>
          <w:sz w:val="26"/>
          <w:szCs w:val="26"/>
        </w:rPr>
        <w:t xml:space="preserve"> (-</w:t>
      </w:r>
      <w:proofErr w:type="gramEnd"/>
      <w:r w:rsidRPr="00F71E99">
        <w:rPr>
          <w:sz w:val="26"/>
          <w:szCs w:val="26"/>
        </w:rPr>
        <w:t xml:space="preserve">ых) </w:t>
      </w:r>
      <w:proofErr w:type="spellStart"/>
      <w:r w:rsidRPr="00F71E99">
        <w:rPr>
          <w:sz w:val="26"/>
          <w:szCs w:val="26"/>
        </w:rPr>
        <w:t>спецпакета</w:t>
      </w:r>
      <w:proofErr w:type="spellEnd"/>
      <w:r w:rsidRPr="00F71E99">
        <w:rPr>
          <w:sz w:val="26"/>
          <w:szCs w:val="26"/>
        </w:rPr>
        <w:t xml:space="preserve"> (-</w:t>
      </w:r>
      <w:proofErr w:type="spellStart"/>
      <w:r w:rsidRPr="00F71E99">
        <w:rPr>
          <w:sz w:val="26"/>
          <w:szCs w:val="26"/>
        </w:rPr>
        <w:t>ов</w:t>
      </w:r>
      <w:proofErr w:type="spellEnd"/>
      <w:r w:rsidRPr="00F71E99">
        <w:rPr>
          <w:sz w:val="26"/>
          <w:szCs w:val="26"/>
        </w:rPr>
        <w:t>) с ИК.</w:t>
      </w:r>
    </w:p>
    <w:p w:rsidR="00250062" w:rsidRPr="00F71E99" w:rsidRDefault="00250062" w:rsidP="00250062">
      <w:pPr>
        <w:ind w:firstLine="709"/>
        <w:jc w:val="both"/>
        <w:rPr>
          <w:sz w:val="26"/>
          <w:szCs w:val="26"/>
        </w:rPr>
      </w:pPr>
      <w:r w:rsidRPr="00F71E99">
        <w:rPr>
          <w:sz w:val="26"/>
          <w:szCs w:val="26"/>
        </w:rPr>
        <w:t xml:space="preserve">Вторая часть инструктажа </w:t>
      </w:r>
      <w:proofErr w:type="gramStart"/>
      <w:r w:rsidRPr="00F71E99">
        <w:rPr>
          <w:sz w:val="26"/>
          <w:szCs w:val="26"/>
        </w:rPr>
        <w:t>начинается не ранее 10.00 по местному времени и включает</w:t>
      </w:r>
      <w:proofErr w:type="gramEnd"/>
      <w:r w:rsidRPr="00F71E99">
        <w:rPr>
          <w:sz w:val="26"/>
          <w:szCs w:val="26"/>
        </w:rPr>
        <w:t xml:space="preserve"> в себя выполнение следующих действий. Организатору необходимо:</w:t>
      </w:r>
    </w:p>
    <w:p w:rsidR="00250062" w:rsidRPr="00F71E99" w:rsidRDefault="00250062" w:rsidP="00250062">
      <w:pPr>
        <w:ind w:firstLine="709"/>
        <w:jc w:val="both"/>
        <w:rPr>
          <w:sz w:val="26"/>
          <w:szCs w:val="26"/>
        </w:rPr>
      </w:pPr>
      <w:proofErr w:type="gramStart"/>
      <w:r w:rsidRPr="00F71E99">
        <w:rPr>
          <w:sz w:val="26"/>
          <w:szCs w:val="26"/>
        </w:rPr>
        <w:t>вскрыть доставочный (-</w:t>
      </w:r>
      <w:proofErr w:type="spellStart"/>
      <w:r w:rsidRPr="00F71E99">
        <w:rPr>
          <w:sz w:val="26"/>
          <w:szCs w:val="26"/>
        </w:rPr>
        <w:t>ый</w:t>
      </w:r>
      <w:proofErr w:type="spellEnd"/>
      <w:r w:rsidRPr="00F71E99">
        <w:rPr>
          <w:sz w:val="26"/>
          <w:szCs w:val="26"/>
        </w:rPr>
        <w:t xml:space="preserve">) </w:t>
      </w:r>
      <w:proofErr w:type="spellStart"/>
      <w:r w:rsidRPr="00F71E99">
        <w:rPr>
          <w:sz w:val="26"/>
          <w:szCs w:val="26"/>
        </w:rPr>
        <w:t>спецпакет</w:t>
      </w:r>
      <w:proofErr w:type="spellEnd"/>
      <w:r w:rsidRPr="00F71E99">
        <w:rPr>
          <w:sz w:val="26"/>
          <w:szCs w:val="26"/>
        </w:rPr>
        <w:t xml:space="preserve"> (-ы) с ИК;</w:t>
      </w:r>
      <w:proofErr w:type="gramEnd"/>
    </w:p>
    <w:p w:rsidR="00250062" w:rsidRPr="00F71E99" w:rsidRDefault="00250062" w:rsidP="00250062">
      <w:pPr>
        <w:ind w:firstLine="709"/>
        <w:jc w:val="both"/>
        <w:rPr>
          <w:sz w:val="26"/>
          <w:szCs w:val="26"/>
        </w:rPr>
      </w:pPr>
      <w:r w:rsidRPr="00F71E99">
        <w:rPr>
          <w:sz w:val="26"/>
          <w:szCs w:val="26"/>
        </w:rPr>
        <w:t xml:space="preserve">зафиксировать дату и время вскрытия в </w:t>
      </w:r>
      <w:r w:rsidRPr="00A00C9B">
        <w:rPr>
          <w:sz w:val="26"/>
          <w:szCs w:val="26"/>
          <w:highlight w:val="lightGray"/>
        </w:rPr>
        <w:t>форме ППЭ-</w:t>
      </w:r>
      <w:r w:rsidR="00807600" w:rsidRPr="00A00C9B">
        <w:rPr>
          <w:sz w:val="26"/>
          <w:szCs w:val="26"/>
          <w:highlight w:val="lightGray"/>
        </w:rPr>
        <w:t>05-02</w:t>
      </w:r>
      <w:r w:rsidRPr="00A00C9B">
        <w:rPr>
          <w:sz w:val="26"/>
          <w:szCs w:val="26"/>
          <w:highlight w:val="lightGray"/>
        </w:rPr>
        <w:t xml:space="preserve"> «</w:t>
      </w:r>
      <w:r w:rsidR="00807600" w:rsidRPr="00A00C9B">
        <w:rPr>
          <w:sz w:val="26"/>
          <w:szCs w:val="26"/>
          <w:highlight w:val="lightGray"/>
        </w:rPr>
        <w:t>Протокол проведения ЕГЭ в аудитории</w:t>
      </w:r>
      <w:r w:rsidRPr="00A00C9B">
        <w:rPr>
          <w:sz w:val="26"/>
          <w:szCs w:val="26"/>
          <w:highlight w:val="lightGray"/>
        </w:rPr>
        <w:t>»;</w:t>
      </w:r>
    </w:p>
    <w:p w:rsidR="00250062" w:rsidRPr="00F71E99" w:rsidRDefault="00250062" w:rsidP="00250062">
      <w:pPr>
        <w:ind w:firstLine="709"/>
        <w:jc w:val="both"/>
        <w:rPr>
          <w:sz w:val="26"/>
          <w:szCs w:val="26"/>
        </w:rPr>
      </w:pPr>
      <w:proofErr w:type="gramStart"/>
      <w:r w:rsidRPr="00F71E99">
        <w:rPr>
          <w:sz w:val="26"/>
          <w:szCs w:val="26"/>
        </w:rPr>
        <w:t>раздать всем участникам ЕГЭ ИК в произвольном порядке (в каждом ИК участника ЕГЭ находятся:</w:t>
      </w:r>
      <w:proofErr w:type="gramEnd"/>
      <w:r w:rsidRPr="00F71E99">
        <w:rPr>
          <w:sz w:val="26"/>
          <w:szCs w:val="26"/>
        </w:rPr>
        <w:t xml:space="preserve"> КИМ, бланк регистрации, бланк ответов № 1, бланк ответов № 2 (за исключением проведения ЕГЭ по математике базового уровня);</w:t>
      </w:r>
    </w:p>
    <w:p w:rsidR="00250062" w:rsidRPr="00F71E99" w:rsidRDefault="00250062" w:rsidP="00250062">
      <w:pPr>
        <w:ind w:firstLine="709"/>
        <w:jc w:val="both"/>
        <w:rPr>
          <w:sz w:val="26"/>
          <w:szCs w:val="26"/>
        </w:rPr>
      </w:pPr>
      <w:r w:rsidRPr="00F71E99">
        <w:rPr>
          <w:sz w:val="26"/>
          <w:szCs w:val="26"/>
        </w:rPr>
        <w:t>дать указание участникам ЕГЭ вскрыть конверт с ИК и проверить его содержимое</w:t>
      </w:r>
      <w:r w:rsidRPr="00F71E99">
        <w:rPr>
          <w:sz w:val="26"/>
          <w:szCs w:val="26"/>
          <w:vertAlign w:val="superscript"/>
        </w:rPr>
        <w:footnoteReference w:id="14"/>
      </w:r>
      <w:r w:rsidRPr="00F71E99">
        <w:rPr>
          <w:sz w:val="26"/>
          <w:szCs w:val="26"/>
        </w:rPr>
        <w:t xml:space="preserve">; </w:t>
      </w:r>
    </w:p>
    <w:p w:rsidR="00250062" w:rsidRPr="00F71E99" w:rsidRDefault="00250062" w:rsidP="00250062">
      <w:pPr>
        <w:tabs>
          <w:tab w:val="left" w:pos="993"/>
        </w:tabs>
        <w:ind w:firstLine="709"/>
        <w:contextualSpacing/>
        <w:jc w:val="both"/>
        <w:rPr>
          <w:sz w:val="26"/>
          <w:szCs w:val="26"/>
        </w:rPr>
      </w:pPr>
      <w:r w:rsidRPr="00F71E99">
        <w:rPr>
          <w:sz w:val="26"/>
          <w:szCs w:val="26"/>
        </w:rPr>
        <w:t>дать указание участникам ЕГЭ приступить к заполнению бланков регистрации (участник ЕГЭ должен поставить свою подпись в соответствующем поле</w:t>
      </w:r>
      <w:r w:rsidRPr="00F71E99">
        <w:rPr>
          <w:sz w:val="26"/>
          <w:szCs w:val="26"/>
          <w:vertAlign w:val="superscript"/>
        </w:rPr>
        <w:footnoteReference w:id="15"/>
      </w:r>
      <w:r w:rsidRPr="00F71E99">
        <w:rPr>
          <w:sz w:val="26"/>
          <w:szCs w:val="26"/>
        </w:rPr>
        <w:t>), регистрационных полей бланков ответов № 1 и бланков ответов № 2 (за исключением проведения ЕГЭ по математике базового уровня);</w:t>
      </w:r>
    </w:p>
    <w:p w:rsidR="00250062" w:rsidRPr="00F71E99" w:rsidRDefault="00250062" w:rsidP="00250062">
      <w:pPr>
        <w:tabs>
          <w:tab w:val="left" w:pos="993"/>
        </w:tabs>
        <w:ind w:firstLine="709"/>
        <w:contextualSpacing/>
        <w:jc w:val="both"/>
        <w:rPr>
          <w:sz w:val="26"/>
          <w:szCs w:val="26"/>
        </w:rPr>
      </w:pPr>
      <w:r w:rsidRPr="00F71E99">
        <w:rPr>
          <w:sz w:val="26"/>
          <w:szCs w:val="26"/>
        </w:rPr>
        <w:t>проверить правильность заполнения регистрационных полей на всех бланках ЕГЭ у каждого участника ЕГЭ и соответствие данных участника ЕГЭ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организаторы дают указание участнику ЕГЭ внести соответствующие исправления;</w:t>
      </w:r>
    </w:p>
    <w:p w:rsidR="00250062" w:rsidRPr="00F71E99" w:rsidRDefault="00250062" w:rsidP="00250062">
      <w:pPr>
        <w:tabs>
          <w:tab w:val="left" w:pos="993"/>
        </w:tabs>
        <w:ind w:firstLine="709"/>
        <w:contextualSpacing/>
        <w:jc w:val="both"/>
        <w:rPr>
          <w:sz w:val="26"/>
          <w:szCs w:val="26"/>
        </w:rPr>
      </w:pPr>
      <w:r w:rsidRPr="00F71E99">
        <w:rPr>
          <w:sz w:val="26"/>
          <w:szCs w:val="26"/>
        </w:rPr>
        <w:t xml:space="preserve"> после заполнения всеми участниками ЕГЭ бланков регистрации и регистрационных полей бланков ответов № 1 и бланков ответов № 2 объявить начало, продолжительность и время окончания выполнения экзаменационной работы</w:t>
      </w:r>
      <w:r w:rsidRPr="00F71E99">
        <w:rPr>
          <w:sz w:val="26"/>
          <w:szCs w:val="26"/>
          <w:vertAlign w:val="superscript"/>
        </w:rPr>
        <w:footnoteReference w:id="16"/>
      </w:r>
      <w:r w:rsidRPr="00F71E99">
        <w:rPr>
          <w:sz w:val="26"/>
          <w:szCs w:val="26"/>
        </w:rPr>
        <w:t xml:space="preserve"> и  зафиксировать их на доске (информационном стенде).</w:t>
      </w:r>
    </w:p>
    <w:p w:rsidR="00250062" w:rsidRPr="00F71E99" w:rsidRDefault="00250062" w:rsidP="00250062">
      <w:pPr>
        <w:ind w:firstLine="709"/>
        <w:jc w:val="both"/>
        <w:rPr>
          <w:b/>
          <w:sz w:val="26"/>
          <w:szCs w:val="26"/>
        </w:rPr>
      </w:pPr>
      <w:r w:rsidRPr="00F71E99">
        <w:rPr>
          <w:b/>
          <w:sz w:val="26"/>
          <w:szCs w:val="26"/>
        </w:rPr>
        <w:t>Начало выполнения экзаменационной работы</w:t>
      </w:r>
    </w:p>
    <w:p w:rsidR="00250062" w:rsidRPr="00F71E99" w:rsidRDefault="00250062" w:rsidP="00250062">
      <w:pPr>
        <w:ind w:firstLine="709"/>
        <w:jc w:val="both"/>
        <w:rPr>
          <w:sz w:val="26"/>
          <w:szCs w:val="26"/>
        </w:rPr>
      </w:pPr>
      <w:r w:rsidRPr="00F71E99">
        <w:rPr>
          <w:sz w:val="26"/>
          <w:szCs w:val="26"/>
        </w:rPr>
        <w:t>Участники ЕГЭ приступают к выполнению экзаменационной работы.</w:t>
      </w:r>
    </w:p>
    <w:p w:rsidR="00250062" w:rsidRPr="00F71E99" w:rsidRDefault="00250062" w:rsidP="00250062">
      <w:pPr>
        <w:ind w:firstLine="709"/>
        <w:jc w:val="both"/>
        <w:rPr>
          <w:sz w:val="26"/>
          <w:szCs w:val="26"/>
        </w:rPr>
      </w:pPr>
      <w:r w:rsidRPr="00F71E99">
        <w:rPr>
          <w:sz w:val="26"/>
          <w:szCs w:val="26"/>
        </w:rPr>
        <w:lastRenderedPageBreak/>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rsidR="00250062" w:rsidRPr="00F71E99" w:rsidRDefault="00250062" w:rsidP="00250062">
      <w:pPr>
        <w:ind w:firstLine="709"/>
        <w:jc w:val="both"/>
        <w:rPr>
          <w:b/>
          <w:sz w:val="26"/>
          <w:szCs w:val="26"/>
        </w:rPr>
      </w:pPr>
      <w:r w:rsidRPr="00F71E99">
        <w:rPr>
          <w:b/>
          <w:sz w:val="26"/>
          <w:szCs w:val="26"/>
        </w:rPr>
        <w:t>Во время выполнения экзаменационной работы участниками ЕГЭ организатор в аудитории должен:</w:t>
      </w:r>
    </w:p>
    <w:p w:rsidR="00250062" w:rsidRPr="00F71E99" w:rsidRDefault="00250062" w:rsidP="00250062">
      <w:pPr>
        <w:ind w:firstLine="709"/>
        <w:jc w:val="both"/>
        <w:rPr>
          <w:i/>
          <w:sz w:val="26"/>
          <w:szCs w:val="26"/>
          <w:u w:val="single"/>
        </w:rPr>
      </w:pPr>
      <w:r w:rsidRPr="00F71E99">
        <w:rPr>
          <w:i/>
          <w:sz w:val="26"/>
          <w:szCs w:val="26"/>
        </w:rPr>
        <w:t>Следить за порядком в аудитории и не допускать:</w:t>
      </w:r>
    </w:p>
    <w:p w:rsidR="00250062" w:rsidRPr="00F71E99" w:rsidRDefault="00250062" w:rsidP="00250062">
      <w:pPr>
        <w:ind w:firstLine="709"/>
        <w:contextualSpacing/>
        <w:jc w:val="both"/>
        <w:rPr>
          <w:sz w:val="26"/>
          <w:szCs w:val="26"/>
        </w:rPr>
      </w:pPr>
      <w:r w:rsidRPr="00F71E99">
        <w:rPr>
          <w:sz w:val="26"/>
          <w:szCs w:val="26"/>
        </w:rPr>
        <w:t>разговоров  участников ЕГЭ между собой;</w:t>
      </w:r>
    </w:p>
    <w:p w:rsidR="00250062" w:rsidRPr="00F71E99" w:rsidRDefault="00250062" w:rsidP="00250062">
      <w:pPr>
        <w:ind w:firstLine="709"/>
        <w:contextualSpacing/>
        <w:jc w:val="both"/>
        <w:rPr>
          <w:sz w:val="26"/>
          <w:szCs w:val="26"/>
        </w:rPr>
      </w:pPr>
      <w:r w:rsidRPr="00F71E99">
        <w:rPr>
          <w:sz w:val="26"/>
          <w:szCs w:val="26"/>
        </w:rPr>
        <w:t>обмена любыми материалами и предметами между участниками ЕГЭ;</w:t>
      </w:r>
    </w:p>
    <w:p w:rsidR="00250062" w:rsidRPr="00F71E99" w:rsidRDefault="00250062" w:rsidP="00250062">
      <w:pPr>
        <w:ind w:firstLine="709"/>
        <w:contextualSpacing/>
        <w:jc w:val="both"/>
        <w:rPr>
          <w:sz w:val="26"/>
          <w:szCs w:val="26"/>
        </w:rPr>
      </w:pPr>
      <w:r w:rsidRPr="00F71E99">
        <w:rPr>
          <w:sz w:val="26"/>
          <w:szCs w:val="26"/>
        </w:rPr>
        <w:t>наличия уведомления о регистрации на экзамены (при наличии необходимо изъять), сре</w:t>
      </w:r>
      <w:proofErr w:type="gramStart"/>
      <w:r w:rsidRPr="00F71E99">
        <w:rPr>
          <w:sz w:val="26"/>
          <w:szCs w:val="26"/>
        </w:rPr>
        <w:t>дств св</w:t>
      </w:r>
      <w:proofErr w:type="gramEnd"/>
      <w:r w:rsidRPr="00F71E99">
        <w:rPr>
          <w:sz w:val="26"/>
          <w:szCs w:val="26"/>
        </w:rPr>
        <w:t>язи, электронно-вычислительной техники, фото, аудио и видеоаппаратуры, справочных материалов, кроме разрешенных, которые содержатся в КИМ, письменных заметок и иных средств хранения и передачи информации;</w:t>
      </w:r>
    </w:p>
    <w:p w:rsidR="00250062" w:rsidRPr="00F71E99" w:rsidRDefault="00250062" w:rsidP="00250062">
      <w:pPr>
        <w:ind w:firstLine="709"/>
        <w:contextualSpacing/>
        <w:jc w:val="both"/>
        <w:rPr>
          <w:sz w:val="26"/>
          <w:szCs w:val="26"/>
        </w:rPr>
      </w:pPr>
      <w:r w:rsidRPr="00F71E99">
        <w:rPr>
          <w:sz w:val="26"/>
          <w:szCs w:val="26"/>
        </w:rPr>
        <w:t>переписывания участниками ЕГЭ заданий КИМ в черновики со штампом образовательной организации;</w:t>
      </w:r>
    </w:p>
    <w:p w:rsidR="00250062" w:rsidRPr="00F71E99" w:rsidRDefault="00250062" w:rsidP="00250062">
      <w:pPr>
        <w:ind w:firstLine="709"/>
        <w:contextualSpacing/>
        <w:jc w:val="both"/>
        <w:rPr>
          <w:sz w:val="26"/>
          <w:szCs w:val="26"/>
        </w:rPr>
      </w:pPr>
      <w:r w:rsidRPr="00F71E99">
        <w:rPr>
          <w:sz w:val="26"/>
          <w:szCs w:val="26"/>
        </w:rPr>
        <w:t>произвольного выхода участника ЕГЭ из аудитории и перемещения по ППЭ без сопровождения организатора вне аудитории;</w:t>
      </w:r>
    </w:p>
    <w:p w:rsidR="00250062" w:rsidRPr="00F71E99" w:rsidRDefault="00250062" w:rsidP="00250062">
      <w:pPr>
        <w:ind w:firstLine="709"/>
        <w:contextualSpacing/>
        <w:jc w:val="both"/>
        <w:rPr>
          <w:sz w:val="26"/>
          <w:szCs w:val="26"/>
        </w:rPr>
      </w:pPr>
      <w:r w:rsidRPr="00F71E99">
        <w:rPr>
          <w:sz w:val="26"/>
          <w:szCs w:val="26"/>
        </w:rPr>
        <w:t>содействия участникам ЕГЭ, в том числе в передаче им сре</w:t>
      </w:r>
      <w:proofErr w:type="gramStart"/>
      <w:r w:rsidRPr="00F71E99">
        <w:rPr>
          <w:sz w:val="26"/>
          <w:szCs w:val="26"/>
        </w:rPr>
        <w:t>дств св</w:t>
      </w:r>
      <w:proofErr w:type="gramEnd"/>
      <w:r w:rsidRPr="00F71E99">
        <w:rPr>
          <w:sz w:val="26"/>
          <w:szCs w:val="26"/>
        </w:rPr>
        <w:t xml:space="preserve">язи, электронно-вычислительной техники, фото, аудио и видеоаппаратуры, справочных материалов, письменных заметок и иных средств </w:t>
      </w:r>
      <w:proofErr w:type="spellStart"/>
      <w:r w:rsidR="00C86614" w:rsidRPr="00F71E99">
        <w:rPr>
          <w:sz w:val="26"/>
          <w:szCs w:val="26"/>
        </w:rPr>
        <w:t>пе</w:t>
      </w:r>
      <w:proofErr w:type="spellEnd"/>
      <w:r w:rsidRPr="00F71E99">
        <w:rPr>
          <w:sz w:val="26"/>
          <w:szCs w:val="26"/>
        </w:rPr>
        <w:t xml:space="preserve"> и передачи информации;</w:t>
      </w:r>
    </w:p>
    <w:p w:rsidR="00250062" w:rsidRPr="00F71E99" w:rsidRDefault="00250062" w:rsidP="00250062">
      <w:pPr>
        <w:ind w:firstLine="709"/>
        <w:contextualSpacing/>
        <w:jc w:val="both"/>
        <w:rPr>
          <w:sz w:val="26"/>
          <w:szCs w:val="26"/>
        </w:rPr>
      </w:pPr>
      <w:proofErr w:type="gramStart"/>
      <w:r w:rsidRPr="00F71E99">
        <w:rPr>
          <w:sz w:val="26"/>
          <w:szCs w:val="26"/>
        </w:rPr>
        <w:t>выноса из аудиторий черновиков со штампом образовательной организации, на базе которой расположен ППЭ, ЭМ на бумажном или электронном носителях, письменных принадлежностей, письменных заметок и иных средств хранения и передачи информации, фотографирования ЭМ участниками ЕГЭ, а также ассистентами, организаторами или техническими специалистами.</w:t>
      </w:r>
      <w:proofErr w:type="gramEnd"/>
    </w:p>
    <w:p w:rsidR="00250062" w:rsidRPr="00F71E99" w:rsidRDefault="00250062" w:rsidP="00250062">
      <w:pPr>
        <w:ind w:firstLine="709"/>
        <w:contextualSpacing/>
        <w:jc w:val="both"/>
        <w:rPr>
          <w:sz w:val="26"/>
          <w:szCs w:val="26"/>
        </w:rPr>
      </w:pPr>
      <w:r w:rsidRPr="00F71E99">
        <w:rPr>
          <w:sz w:val="26"/>
          <w:szCs w:val="26"/>
        </w:rPr>
        <w:t xml:space="preserve">Следить за состоянием участников ЕГЭ и при ухудшении их самочувствия направлять участников ЕГЭ в сопровождении организаторов вне аудиторий в медицинский пункт. В этом случае следует напомнить участнику ЕГЭ о возможности досрочно завершить экзамен и прийти на пересдачу. </w:t>
      </w:r>
    </w:p>
    <w:p w:rsidR="00250062" w:rsidRPr="00F71E99" w:rsidRDefault="00250062" w:rsidP="00250062">
      <w:pPr>
        <w:ind w:firstLine="709"/>
        <w:contextualSpacing/>
        <w:jc w:val="both"/>
        <w:rPr>
          <w:sz w:val="26"/>
          <w:szCs w:val="26"/>
        </w:rPr>
      </w:pPr>
      <w:proofErr w:type="gramStart"/>
      <w:r w:rsidRPr="00F71E99">
        <w:rPr>
          <w:sz w:val="26"/>
          <w:szCs w:val="26"/>
        </w:rPr>
        <w:t>Следить за работой средств видеонаблюдения и сообщать</w:t>
      </w:r>
      <w:proofErr w:type="gramEnd"/>
      <w:r w:rsidRPr="00F71E99">
        <w:rPr>
          <w:sz w:val="26"/>
          <w:szCs w:val="26"/>
        </w:rPr>
        <w:t xml:space="preserve"> обо всех случаях неполадок руководителю ППЭ и членам ГЭК.</w:t>
      </w:r>
    </w:p>
    <w:p w:rsidR="00250062" w:rsidRPr="00F71E99" w:rsidRDefault="00250062" w:rsidP="00250062">
      <w:pPr>
        <w:ind w:firstLine="709"/>
        <w:contextualSpacing/>
        <w:jc w:val="both"/>
        <w:rPr>
          <w:sz w:val="26"/>
          <w:szCs w:val="26"/>
        </w:rPr>
      </w:pPr>
      <w:r w:rsidRPr="00F71E99">
        <w:rPr>
          <w:sz w:val="26"/>
          <w:szCs w:val="26"/>
        </w:rPr>
        <w:t>В случае если участник ЕГЭ предъявил претензию по содержанию задания своего КИМ, необходимо зафиксировать в свободной форме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250062" w:rsidRPr="00F71E99" w:rsidRDefault="00250062" w:rsidP="00250062">
      <w:pPr>
        <w:ind w:firstLine="709"/>
        <w:contextualSpacing/>
        <w:jc w:val="both"/>
        <w:rPr>
          <w:sz w:val="26"/>
          <w:szCs w:val="26"/>
        </w:rPr>
      </w:pPr>
      <w:r w:rsidRPr="00F71E99">
        <w:rPr>
          <w:sz w:val="26"/>
          <w:szCs w:val="26"/>
        </w:rPr>
        <w:t>При выходе участника ЕГЭ из аудитории необходимо проверить комплектность оставленных им на рабочем столе ЭМ и черновиков.</w:t>
      </w:r>
    </w:p>
    <w:p w:rsidR="00250062" w:rsidRPr="00F71E99" w:rsidRDefault="00250062" w:rsidP="00250062">
      <w:pPr>
        <w:ind w:firstLine="709"/>
        <w:jc w:val="both"/>
        <w:rPr>
          <w:b/>
          <w:sz w:val="26"/>
          <w:szCs w:val="26"/>
        </w:rPr>
      </w:pPr>
      <w:r w:rsidRPr="00F71E99">
        <w:rPr>
          <w:b/>
          <w:sz w:val="26"/>
          <w:szCs w:val="26"/>
        </w:rPr>
        <w:t xml:space="preserve">Случаи удаления с экзамена </w:t>
      </w:r>
    </w:p>
    <w:p w:rsidR="00250062" w:rsidRPr="00F71E99" w:rsidRDefault="00250062" w:rsidP="00250062">
      <w:pPr>
        <w:ind w:firstLine="709"/>
        <w:jc w:val="both"/>
        <w:rPr>
          <w:sz w:val="26"/>
          <w:szCs w:val="26"/>
        </w:rPr>
      </w:pPr>
      <w:r w:rsidRPr="00F71E99">
        <w:rPr>
          <w:sz w:val="26"/>
          <w:szCs w:val="26"/>
        </w:rPr>
        <w:t>При установлении факта наличия у участников ЕГЭ сре</w:t>
      </w:r>
      <w:proofErr w:type="gramStart"/>
      <w:r w:rsidRPr="00F71E99">
        <w:rPr>
          <w:sz w:val="26"/>
          <w:szCs w:val="26"/>
        </w:rPr>
        <w:t>дств св</w:t>
      </w:r>
      <w:proofErr w:type="gramEnd"/>
      <w:r w:rsidRPr="00F71E99">
        <w:rPr>
          <w:sz w:val="26"/>
          <w:szCs w:val="26"/>
        </w:rPr>
        <w:t xml:space="preserve">язи 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ЕГЭ или иного нарушения ими установленного Порядка проведения ГИА такие участники удаляются с экзамена.  </w:t>
      </w:r>
    </w:p>
    <w:p w:rsidR="00250062" w:rsidRPr="00F71E99" w:rsidRDefault="00250062" w:rsidP="00250062">
      <w:pPr>
        <w:ind w:firstLine="709"/>
        <w:jc w:val="both"/>
        <w:rPr>
          <w:i/>
          <w:sz w:val="26"/>
          <w:szCs w:val="26"/>
        </w:rPr>
      </w:pPr>
      <w:r w:rsidRPr="00F71E99">
        <w:rPr>
          <w:i/>
          <w:sz w:val="26"/>
          <w:szCs w:val="26"/>
        </w:rPr>
        <w:t>В этом случае ответственный организатор совместно с членом (членами) ГЭК, руководителем ППЭ должен:</w:t>
      </w:r>
    </w:p>
    <w:p w:rsidR="00250062" w:rsidRPr="00F71E99" w:rsidRDefault="00250062" w:rsidP="00250062">
      <w:pPr>
        <w:ind w:firstLine="709"/>
        <w:jc w:val="both"/>
        <w:rPr>
          <w:sz w:val="26"/>
          <w:szCs w:val="26"/>
        </w:rPr>
      </w:pPr>
      <w:r w:rsidRPr="00F71E99">
        <w:rPr>
          <w:sz w:val="26"/>
          <w:szCs w:val="26"/>
        </w:rPr>
        <w:t xml:space="preserve">заполнить форму ППЭ-21 «Акт об удалении участника ГИА» в штабе ППЭ </w:t>
      </w:r>
      <w:r w:rsidRPr="00A00C9B">
        <w:rPr>
          <w:sz w:val="26"/>
          <w:szCs w:val="26"/>
        </w:rPr>
        <w:t xml:space="preserve">в </w:t>
      </w:r>
      <w:r w:rsidRPr="00A00C9B">
        <w:rPr>
          <w:sz w:val="26"/>
          <w:szCs w:val="26"/>
          <w:highlight w:val="lightGray"/>
        </w:rPr>
        <w:t>зоне видимости камер видеонаблюдения;</w:t>
      </w:r>
    </w:p>
    <w:p w:rsidR="00250062" w:rsidRPr="00F71E99" w:rsidRDefault="00250062" w:rsidP="00250062">
      <w:pPr>
        <w:ind w:firstLine="709"/>
        <w:jc w:val="both"/>
        <w:rPr>
          <w:sz w:val="26"/>
          <w:szCs w:val="26"/>
        </w:rPr>
      </w:pPr>
      <w:r w:rsidRPr="00F71E99">
        <w:rPr>
          <w:sz w:val="26"/>
          <w:szCs w:val="26"/>
        </w:rPr>
        <w:t xml:space="preserve">в аудитории ППЭ внести соответствующую запись в </w:t>
      </w:r>
      <w:r w:rsidRPr="00A00C9B">
        <w:rPr>
          <w:sz w:val="26"/>
          <w:szCs w:val="26"/>
          <w:highlight w:val="lightGray"/>
        </w:rPr>
        <w:t>форму ППЭ-05-02 «</w:t>
      </w:r>
      <w:r w:rsidR="004D413A" w:rsidRPr="00A00C9B">
        <w:rPr>
          <w:sz w:val="26"/>
          <w:szCs w:val="26"/>
          <w:highlight w:val="lightGray"/>
        </w:rPr>
        <w:t>Протокол проведения ЕГЭ в аудитории</w:t>
      </w:r>
      <w:r w:rsidRPr="00A00C9B">
        <w:rPr>
          <w:sz w:val="26"/>
          <w:szCs w:val="26"/>
          <w:highlight w:val="lightGray"/>
        </w:rPr>
        <w:t>»;</w:t>
      </w:r>
      <w:r w:rsidRPr="00F71E99">
        <w:rPr>
          <w:sz w:val="26"/>
          <w:szCs w:val="26"/>
        </w:rPr>
        <w:t xml:space="preserve"> </w:t>
      </w:r>
    </w:p>
    <w:p w:rsidR="00250062" w:rsidRPr="00F71E99" w:rsidRDefault="00250062" w:rsidP="00250062">
      <w:pPr>
        <w:tabs>
          <w:tab w:val="left" w:pos="993"/>
        </w:tabs>
        <w:ind w:firstLine="709"/>
        <w:jc w:val="both"/>
        <w:rPr>
          <w:sz w:val="26"/>
          <w:szCs w:val="26"/>
        </w:rPr>
      </w:pPr>
      <w:r w:rsidRPr="00F71E99">
        <w:rPr>
          <w:sz w:val="26"/>
          <w:szCs w:val="26"/>
        </w:rPr>
        <w:lastRenderedPageBreak/>
        <w:t>в аудитории поставить в бланке регистрации в поле «</w:t>
      </w:r>
      <w:proofErr w:type="gramStart"/>
      <w:r w:rsidRPr="00F71E99">
        <w:rPr>
          <w:sz w:val="26"/>
          <w:szCs w:val="26"/>
        </w:rPr>
        <w:t>Удален</w:t>
      </w:r>
      <w:proofErr w:type="gramEnd"/>
      <w:r w:rsidRPr="00F71E99">
        <w:rPr>
          <w:sz w:val="26"/>
          <w:szCs w:val="26"/>
        </w:rPr>
        <w:t xml:space="preserve"> с экзамена в связи с нарушением порядка проведения ЕГЭ» соответствующую отметку и поставить свою подпись в соответствующем поле. </w:t>
      </w:r>
    </w:p>
    <w:p w:rsidR="00250062" w:rsidRPr="00F71E99" w:rsidRDefault="00250062" w:rsidP="00250062">
      <w:pPr>
        <w:tabs>
          <w:tab w:val="left" w:pos="993"/>
        </w:tabs>
        <w:ind w:firstLine="709"/>
        <w:jc w:val="both"/>
        <w:rPr>
          <w:sz w:val="26"/>
          <w:szCs w:val="26"/>
        </w:rPr>
      </w:pPr>
      <w:r w:rsidRPr="00F71E99">
        <w:rPr>
          <w:sz w:val="26"/>
          <w:szCs w:val="26"/>
        </w:rPr>
        <w:t xml:space="preserve">В случае если участник ЕГЭ по состоянию здоровья или другим объективным причинам не может завершить выполнение экзаменационной работы, он может покинуть аудиторию. Ответственный организатор должен пригласить организатора вне аудитории, который </w:t>
      </w:r>
      <w:proofErr w:type="gramStart"/>
      <w:r w:rsidRPr="00F71E99">
        <w:rPr>
          <w:sz w:val="26"/>
          <w:szCs w:val="26"/>
        </w:rPr>
        <w:t>сопроводит такого участника ЕГЭ к медицинскому работнику и пригласит</w:t>
      </w:r>
      <w:proofErr w:type="gramEnd"/>
      <w:r w:rsidRPr="00F71E99">
        <w:rPr>
          <w:sz w:val="26"/>
          <w:szCs w:val="26"/>
        </w:rPr>
        <w:t xml:space="preserve"> члена (членов) ГЭК в медицинский кабинет. В случае подтверждения медицинским работником ухудшения состояния здоровья участника ЕГЭ и при согласии участника ЕГЭ досрочно завершить экзамен заполняется форма ППЭ-22 «Акт о досрочном завершении экзамена по объективным причинам» </w:t>
      </w:r>
      <w:r w:rsidRPr="00A00C9B">
        <w:rPr>
          <w:sz w:val="26"/>
          <w:szCs w:val="26"/>
          <w:highlight w:val="lightGray"/>
        </w:rPr>
        <w:t xml:space="preserve">в медицинском кабинете членом ГЭК и медицинским работником. Ответственный организатор и руководитель ППЭ ставят свою подпись в указанном </w:t>
      </w:r>
      <w:proofErr w:type="gramStart"/>
      <w:r w:rsidRPr="00A00C9B">
        <w:rPr>
          <w:sz w:val="26"/>
          <w:szCs w:val="26"/>
          <w:highlight w:val="lightGray"/>
        </w:rPr>
        <w:t>акте</w:t>
      </w:r>
      <w:proofErr w:type="gramEnd"/>
      <w:r w:rsidRPr="00A00C9B">
        <w:rPr>
          <w:sz w:val="26"/>
          <w:szCs w:val="26"/>
          <w:highlight w:val="lightGray"/>
        </w:rPr>
        <w:t xml:space="preserve"> в Штабе ППЭ.</w:t>
      </w:r>
      <w:r w:rsidRPr="00F71E99">
        <w:rPr>
          <w:sz w:val="26"/>
          <w:szCs w:val="26"/>
        </w:rPr>
        <w:t xml:space="preserve"> Ответственный организатор должен:</w:t>
      </w:r>
    </w:p>
    <w:p w:rsidR="00250062" w:rsidRPr="00F71E99" w:rsidRDefault="00250062" w:rsidP="00250062">
      <w:pPr>
        <w:tabs>
          <w:tab w:val="left" w:pos="993"/>
        </w:tabs>
        <w:ind w:firstLine="709"/>
        <w:jc w:val="both"/>
        <w:rPr>
          <w:i/>
          <w:sz w:val="26"/>
          <w:szCs w:val="26"/>
        </w:rPr>
      </w:pPr>
      <w:r w:rsidRPr="00F71E99">
        <w:rPr>
          <w:sz w:val="26"/>
          <w:szCs w:val="26"/>
        </w:rPr>
        <w:t xml:space="preserve">в аудитории внести соответствующую запись в форму </w:t>
      </w:r>
      <w:r w:rsidRPr="00A00C9B">
        <w:rPr>
          <w:sz w:val="26"/>
          <w:szCs w:val="26"/>
          <w:highlight w:val="lightGray"/>
        </w:rPr>
        <w:t>ППЭ-05-02 «</w:t>
      </w:r>
      <w:r w:rsidR="00807600" w:rsidRPr="00A00C9B">
        <w:rPr>
          <w:sz w:val="26"/>
          <w:szCs w:val="26"/>
          <w:highlight w:val="lightGray"/>
        </w:rPr>
        <w:t>Протокол проведения ЕГЭ в аудитории</w:t>
      </w:r>
      <w:r w:rsidRPr="00A00C9B">
        <w:rPr>
          <w:sz w:val="26"/>
          <w:szCs w:val="26"/>
          <w:highlight w:val="lightGray"/>
        </w:rPr>
        <w:t>»;</w:t>
      </w:r>
    </w:p>
    <w:p w:rsidR="00250062" w:rsidRPr="00F71E99" w:rsidRDefault="00250062" w:rsidP="00250062">
      <w:pPr>
        <w:tabs>
          <w:tab w:val="left" w:pos="993"/>
        </w:tabs>
        <w:ind w:firstLine="709"/>
        <w:jc w:val="both"/>
        <w:rPr>
          <w:sz w:val="26"/>
          <w:szCs w:val="26"/>
        </w:rPr>
      </w:pPr>
      <w:r w:rsidRPr="00F71E99">
        <w:rPr>
          <w:sz w:val="26"/>
          <w:szCs w:val="26"/>
        </w:rPr>
        <w:t>в аудитории поставить соответствующую отметку в бланке регистрации участника ЕГЭ в поле «Не закончил экзамен по уважительной причине» и поставить свою подпись</w:t>
      </w:r>
      <w:r w:rsidRPr="00F71E99">
        <w:rPr>
          <w:rFonts w:eastAsia="Calibri"/>
          <w:sz w:val="26"/>
          <w:szCs w:val="26"/>
          <w:lang w:eastAsia="en-US"/>
        </w:rPr>
        <w:t xml:space="preserve"> </w:t>
      </w:r>
      <w:r w:rsidRPr="00F71E99">
        <w:rPr>
          <w:sz w:val="26"/>
          <w:szCs w:val="26"/>
        </w:rPr>
        <w:t>в соответствующем поле.</w:t>
      </w:r>
    </w:p>
    <w:p w:rsidR="00250062" w:rsidRPr="00F71E99" w:rsidRDefault="00250062" w:rsidP="00250062">
      <w:pPr>
        <w:jc w:val="both"/>
        <w:rPr>
          <w:b/>
          <w:sz w:val="26"/>
          <w:szCs w:val="26"/>
        </w:rPr>
      </w:pPr>
      <w:r w:rsidRPr="00F71E99">
        <w:rPr>
          <w:b/>
          <w:sz w:val="26"/>
          <w:szCs w:val="26"/>
        </w:rPr>
        <w:t>Выдача дополнительных бланков ответов (за исключением проведения ЕГЭ по математике базового уровня)</w:t>
      </w:r>
    </w:p>
    <w:p w:rsidR="00250062" w:rsidRPr="00F71E99" w:rsidRDefault="00250062" w:rsidP="00250062">
      <w:pPr>
        <w:ind w:firstLine="709"/>
        <w:jc w:val="both"/>
        <w:rPr>
          <w:i/>
          <w:sz w:val="26"/>
          <w:szCs w:val="26"/>
        </w:rPr>
      </w:pPr>
      <w:r w:rsidRPr="00F71E99">
        <w:rPr>
          <w:i/>
          <w:sz w:val="26"/>
          <w:szCs w:val="26"/>
        </w:rPr>
        <w:t>В случае если участник ЕГЭ полностью заполнил бланк ответов № 2, организатор должен:</w:t>
      </w:r>
    </w:p>
    <w:p w:rsidR="00250062" w:rsidRPr="00F71E99" w:rsidRDefault="00250062" w:rsidP="00250062">
      <w:pPr>
        <w:ind w:firstLine="709"/>
        <w:jc w:val="both"/>
        <w:rPr>
          <w:sz w:val="26"/>
          <w:szCs w:val="26"/>
          <w:u w:val="single"/>
        </w:rPr>
      </w:pPr>
      <w:r w:rsidRPr="00F71E99">
        <w:rPr>
          <w:sz w:val="26"/>
          <w:szCs w:val="26"/>
        </w:rPr>
        <w:t xml:space="preserve">убедиться, чтобы обе стороны бланка ответов № 2 были полностью заполнены, в противном </w:t>
      </w:r>
      <w:proofErr w:type="gramStart"/>
      <w:r w:rsidRPr="00F71E99">
        <w:rPr>
          <w:sz w:val="26"/>
          <w:szCs w:val="26"/>
        </w:rPr>
        <w:t>случае</w:t>
      </w:r>
      <w:proofErr w:type="gramEnd"/>
      <w:r w:rsidRPr="00F71E99">
        <w:rPr>
          <w:sz w:val="26"/>
          <w:szCs w:val="26"/>
        </w:rPr>
        <w:t xml:space="preserve"> ответы, внесенные в дополнительный бланк ответов № 2, оцениваться не будут; </w:t>
      </w:r>
    </w:p>
    <w:p w:rsidR="00250062" w:rsidRPr="00F71E99" w:rsidRDefault="00250062" w:rsidP="00250062">
      <w:pPr>
        <w:ind w:firstLine="709"/>
        <w:jc w:val="both"/>
        <w:rPr>
          <w:sz w:val="26"/>
          <w:szCs w:val="26"/>
        </w:rPr>
      </w:pPr>
      <w:r w:rsidRPr="00F71E99">
        <w:rPr>
          <w:sz w:val="26"/>
          <w:szCs w:val="26"/>
        </w:rPr>
        <w:t>выдать по просьбе участника ЕГЭ дополнительный бланк ответов № 2;</w:t>
      </w:r>
    </w:p>
    <w:p w:rsidR="00250062" w:rsidRPr="00F71E99" w:rsidRDefault="00250062" w:rsidP="00250062">
      <w:pPr>
        <w:ind w:firstLine="709"/>
        <w:jc w:val="both"/>
        <w:rPr>
          <w:sz w:val="26"/>
          <w:szCs w:val="26"/>
        </w:rPr>
      </w:pPr>
      <w:proofErr w:type="gramStart"/>
      <w:r w:rsidRPr="00F71E99">
        <w:rPr>
          <w:sz w:val="26"/>
          <w:szCs w:val="26"/>
        </w:rPr>
        <w:t>заполнить верхнее поле в дополнительном бланке ответов № 2 (при выдаче дополнительного бланка ответов № 2 в поле «Дополнительный бланк ответов № 2» основного бланка ответов № 2 вписать номер выдаваемого дополнительного бланка ответов № 2, а на выданном дополнительном бланке ответов № 2 проставить номер листа в соответствующем поле бланка);</w:t>
      </w:r>
      <w:proofErr w:type="gramEnd"/>
    </w:p>
    <w:p w:rsidR="00250062" w:rsidRPr="00F71E99" w:rsidRDefault="00250062" w:rsidP="00250062">
      <w:pPr>
        <w:ind w:firstLine="709"/>
        <w:jc w:val="both"/>
        <w:rPr>
          <w:sz w:val="26"/>
          <w:szCs w:val="26"/>
          <w:u w:val="single"/>
        </w:rPr>
      </w:pPr>
      <w:r w:rsidRPr="00F71E99">
        <w:rPr>
          <w:sz w:val="26"/>
          <w:szCs w:val="26"/>
        </w:rPr>
        <w:t xml:space="preserve">зафиксировать количество выданных дополнительных бланков ответов № 2 </w:t>
      </w:r>
      <w:r w:rsidRPr="00A00C9B">
        <w:rPr>
          <w:sz w:val="26"/>
          <w:szCs w:val="26"/>
          <w:highlight w:val="lightGray"/>
        </w:rPr>
        <w:t>в форме ППЭ-05-02 «</w:t>
      </w:r>
      <w:r w:rsidR="00807600" w:rsidRPr="00A00C9B">
        <w:rPr>
          <w:sz w:val="26"/>
          <w:szCs w:val="26"/>
          <w:highlight w:val="lightGray"/>
        </w:rPr>
        <w:t>Протокол проведения ЕГЭ в аудитории</w:t>
      </w:r>
      <w:r w:rsidRPr="00A00C9B">
        <w:rPr>
          <w:sz w:val="26"/>
          <w:szCs w:val="26"/>
          <w:highlight w:val="lightGray"/>
        </w:rPr>
        <w:t>»</w:t>
      </w:r>
      <w:r w:rsidRPr="00F71E99">
        <w:rPr>
          <w:sz w:val="26"/>
          <w:szCs w:val="26"/>
        </w:rPr>
        <w:t xml:space="preserve"> и прописать номера выданных дополнительных бланков ответов № 2 в форме ППЭ-12-03 «Ведомость использования дополнительных бланков ответов № 2».</w:t>
      </w:r>
    </w:p>
    <w:p w:rsidR="00250062" w:rsidRPr="00F71E99" w:rsidRDefault="00250062" w:rsidP="00250062">
      <w:pPr>
        <w:ind w:firstLine="709"/>
        <w:jc w:val="both"/>
        <w:rPr>
          <w:b/>
          <w:sz w:val="26"/>
          <w:szCs w:val="26"/>
        </w:rPr>
      </w:pPr>
      <w:r w:rsidRPr="00F71E99">
        <w:rPr>
          <w:b/>
          <w:sz w:val="26"/>
          <w:szCs w:val="26"/>
        </w:rPr>
        <w:t xml:space="preserve">Завершение выполнения экзаменационной работы участниками ЕГЭ и организация сбора ЭМ </w:t>
      </w:r>
    </w:p>
    <w:p w:rsidR="00250062" w:rsidRPr="00F71E99" w:rsidRDefault="00250062" w:rsidP="00250062">
      <w:pPr>
        <w:ind w:firstLine="709"/>
        <w:jc w:val="both"/>
        <w:rPr>
          <w:sz w:val="26"/>
          <w:szCs w:val="26"/>
        </w:rPr>
      </w:pPr>
      <w:r w:rsidRPr="00F71E99">
        <w:rPr>
          <w:sz w:val="26"/>
          <w:szCs w:val="26"/>
        </w:rPr>
        <w:t>Участники ЕГЭ, досрочно завершившие выполнение экзаменационной работы, могут покинуть ППЭ. Организатору необходимо принять у них все ЭМ. За 30 минут и за 5 минут до окончания выполнения экзаменационной работы сообщить участникам ЕГЭ о скором завершении выполнения экзаменационной работы и напомнить о необходимости перенести ответы из черновиков и КИМ в бланки ЕГЭ.</w:t>
      </w:r>
    </w:p>
    <w:p w:rsidR="00250062" w:rsidRPr="00F71E99" w:rsidRDefault="00250062" w:rsidP="00250062">
      <w:pPr>
        <w:ind w:firstLine="709"/>
        <w:jc w:val="both"/>
        <w:rPr>
          <w:sz w:val="26"/>
          <w:szCs w:val="26"/>
        </w:rPr>
      </w:pPr>
      <w:r w:rsidRPr="00F71E99">
        <w:rPr>
          <w:sz w:val="26"/>
          <w:szCs w:val="26"/>
        </w:rPr>
        <w:t>За 15 минут до окончания выполнения экзаменационной работы:</w:t>
      </w:r>
    </w:p>
    <w:p w:rsidR="00250062" w:rsidRPr="00F71E99" w:rsidRDefault="00250062" w:rsidP="00250062">
      <w:pPr>
        <w:ind w:firstLine="709"/>
        <w:jc w:val="both"/>
        <w:rPr>
          <w:sz w:val="26"/>
          <w:szCs w:val="26"/>
        </w:rPr>
      </w:pPr>
      <w:r w:rsidRPr="00F71E99">
        <w:rPr>
          <w:sz w:val="26"/>
          <w:szCs w:val="26"/>
        </w:rPr>
        <w:t xml:space="preserve">пересчитать ИК в аудитории (неиспользованные, испорченные и (или) имеющие полиграфические дефекты); </w:t>
      </w:r>
    </w:p>
    <w:p w:rsidR="00250062" w:rsidRPr="00F71E99" w:rsidRDefault="00250062" w:rsidP="00250062">
      <w:pPr>
        <w:ind w:firstLine="709"/>
        <w:jc w:val="both"/>
        <w:rPr>
          <w:sz w:val="26"/>
          <w:szCs w:val="26"/>
        </w:rPr>
      </w:pPr>
      <w:r w:rsidRPr="00F71E99">
        <w:rPr>
          <w:sz w:val="26"/>
          <w:szCs w:val="26"/>
        </w:rPr>
        <w:t>неиспользованные черновики;</w:t>
      </w:r>
    </w:p>
    <w:p w:rsidR="00250062" w:rsidRPr="00F71E99" w:rsidRDefault="00250062" w:rsidP="00250062">
      <w:pPr>
        <w:ind w:firstLine="709"/>
        <w:jc w:val="both"/>
        <w:rPr>
          <w:sz w:val="26"/>
          <w:szCs w:val="26"/>
        </w:rPr>
      </w:pPr>
      <w:r w:rsidRPr="00F71E99">
        <w:rPr>
          <w:sz w:val="26"/>
          <w:szCs w:val="26"/>
        </w:rPr>
        <w:t xml:space="preserve">отметить в форме </w:t>
      </w:r>
      <w:r w:rsidRPr="00A00C9B">
        <w:rPr>
          <w:sz w:val="26"/>
          <w:szCs w:val="26"/>
          <w:highlight w:val="lightGray"/>
        </w:rPr>
        <w:t>ППЭ-05-02 «</w:t>
      </w:r>
      <w:r w:rsidR="004D413A" w:rsidRPr="00A00C9B">
        <w:rPr>
          <w:sz w:val="26"/>
          <w:szCs w:val="26"/>
          <w:highlight w:val="lightGray"/>
        </w:rPr>
        <w:t>Протокол проведения ЕГЭ в аудитории</w:t>
      </w:r>
      <w:r w:rsidRPr="00A00C9B">
        <w:rPr>
          <w:sz w:val="26"/>
          <w:szCs w:val="26"/>
          <w:highlight w:val="lightGray"/>
        </w:rPr>
        <w:t>»</w:t>
      </w:r>
      <w:r w:rsidRPr="00F71E99">
        <w:rPr>
          <w:sz w:val="26"/>
          <w:szCs w:val="26"/>
        </w:rPr>
        <w:t xml:space="preserve"> факты неявки на экзамен участников ЕГЭ, а также проверить отметки фактов (в случае </w:t>
      </w:r>
      <w:r w:rsidRPr="00F71E99">
        <w:rPr>
          <w:sz w:val="26"/>
          <w:szCs w:val="26"/>
        </w:rPr>
        <w:lastRenderedPageBreak/>
        <w:t xml:space="preserve">если такие факты имели место быть) удаления с экзамена, </w:t>
      </w:r>
      <w:proofErr w:type="spellStart"/>
      <w:r w:rsidRPr="00F71E99">
        <w:rPr>
          <w:sz w:val="26"/>
          <w:szCs w:val="26"/>
        </w:rPr>
        <w:t>незавершения</w:t>
      </w:r>
      <w:proofErr w:type="spellEnd"/>
      <w:r w:rsidRPr="00F71E99">
        <w:rPr>
          <w:sz w:val="26"/>
          <w:szCs w:val="26"/>
        </w:rPr>
        <w:t xml:space="preserve"> выполнения экзаменационной работы, ошибок в документах.</w:t>
      </w:r>
    </w:p>
    <w:p w:rsidR="00250062" w:rsidRPr="00F71E99" w:rsidRDefault="00250062" w:rsidP="00250062">
      <w:pPr>
        <w:ind w:firstLine="709"/>
        <w:jc w:val="both"/>
        <w:rPr>
          <w:b/>
          <w:sz w:val="26"/>
          <w:szCs w:val="26"/>
        </w:rPr>
      </w:pPr>
      <w:r w:rsidRPr="00F71E99">
        <w:rPr>
          <w:b/>
          <w:sz w:val="26"/>
          <w:szCs w:val="26"/>
        </w:rPr>
        <w:t>По окончании выполнения экзаменационной работы участниками ЕГЭ организатор должен:</w:t>
      </w:r>
    </w:p>
    <w:p w:rsidR="00250062" w:rsidRPr="00F71E99" w:rsidRDefault="00B34DDD" w:rsidP="00250062">
      <w:pPr>
        <w:ind w:firstLine="709"/>
        <w:jc w:val="both"/>
        <w:rPr>
          <w:sz w:val="26"/>
          <w:szCs w:val="26"/>
        </w:rPr>
      </w:pPr>
      <w:r w:rsidRPr="00F71E99">
        <w:rPr>
          <w:sz w:val="26"/>
          <w:szCs w:val="26"/>
        </w:rPr>
        <w:t xml:space="preserve">в </w:t>
      </w:r>
      <w:proofErr w:type="gramStart"/>
      <w:r w:rsidRPr="00F71E99">
        <w:rPr>
          <w:sz w:val="26"/>
          <w:szCs w:val="26"/>
        </w:rPr>
        <w:t>центре</w:t>
      </w:r>
      <w:proofErr w:type="gramEnd"/>
      <w:r w:rsidRPr="00F71E99">
        <w:rPr>
          <w:sz w:val="26"/>
          <w:szCs w:val="26"/>
        </w:rPr>
        <w:t xml:space="preserve"> видимости камер видеонаблюдения </w:t>
      </w:r>
      <w:r w:rsidR="00250062" w:rsidRPr="00F71E99">
        <w:rPr>
          <w:sz w:val="26"/>
          <w:szCs w:val="26"/>
        </w:rPr>
        <w:t>объявить, что выполнение экзаменационной работы окончено;</w:t>
      </w:r>
    </w:p>
    <w:p w:rsidR="00B27C8F" w:rsidRDefault="00250062" w:rsidP="00250062">
      <w:pPr>
        <w:ind w:firstLine="709"/>
        <w:jc w:val="both"/>
        <w:rPr>
          <w:sz w:val="26"/>
          <w:szCs w:val="26"/>
        </w:rPr>
      </w:pPr>
      <w:r w:rsidRPr="00F71E99">
        <w:rPr>
          <w:sz w:val="26"/>
          <w:szCs w:val="26"/>
        </w:rPr>
        <w:t>попросить положить все ЭМ на край стола</w:t>
      </w:r>
      <w:r w:rsidR="00B27C8F">
        <w:rPr>
          <w:sz w:val="26"/>
          <w:szCs w:val="26"/>
        </w:rPr>
        <w:t xml:space="preserve"> </w:t>
      </w:r>
      <w:r w:rsidR="00B27C8F" w:rsidRPr="00F71E99">
        <w:rPr>
          <w:sz w:val="26"/>
          <w:szCs w:val="26"/>
        </w:rPr>
        <w:t>(включая КИМ и черновики)</w:t>
      </w:r>
      <w:r w:rsidR="00B27C8F">
        <w:rPr>
          <w:sz w:val="26"/>
          <w:szCs w:val="26"/>
        </w:rPr>
        <w:t>;</w:t>
      </w:r>
    </w:p>
    <w:p w:rsidR="00250062" w:rsidRPr="00F71E99" w:rsidRDefault="00B27C8F" w:rsidP="00250062">
      <w:pPr>
        <w:ind w:firstLine="709"/>
        <w:jc w:val="both"/>
        <w:rPr>
          <w:sz w:val="26"/>
          <w:szCs w:val="26"/>
        </w:rPr>
      </w:pPr>
      <w:r>
        <w:rPr>
          <w:sz w:val="26"/>
          <w:szCs w:val="26"/>
        </w:rPr>
        <w:t xml:space="preserve">попросить вложить КИМ участника ЕГЭ в конверт </w:t>
      </w:r>
      <w:proofErr w:type="gramStart"/>
      <w:r>
        <w:rPr>
          <w:sz w:val="26"/>
          <w:szCs w:val="26"/>
        </w:rPr>
        <w:t>от</w:t>
      </w:r>
      <w:proofErr w:type="gramEnd"/>
      <w:r>
        <w:rPr>
          <w:sz w:val="26"/>
          <w:szCs w:val="26"/>
        </w:rPr>
        <w:t xml:space="preserve"> ИК</w:t>
      </w:r>
      <w:r w:rsidR="00250062" w:rsidRPr="00F71E99">
        <w:rPr>
          <w:sz w:val="26"/>
          <w:szCs w:val="26"/>
        </w:rPr>
        <w:t>.</w:t>
      </w:r>
    </w:p>
    <w:p w:rsidR="00250062" w:rsidRPr="00F71E99" w:rsidRDefault="00250062" w:rsidP="00250062">
      <w:pPr>
        <w:ind w:firstLine="709"/>
        <w:jc w:val="both"/>
        <w:rPr>
          <w:sz w:val="26"/>
          <w:szCs w:val="26"/>
          <w:u w:val="single"/>
        </w:rPr>
      </w:pPr>
      <w:r w:rsidRPr="00F71E99">
        <w:rPr>
          <w:i/>
          <w:sz w:val="26"/>
          <w:szCs w:val="26"/>
        </w:rPr>
        <w:t>Собрать у участников ЕГЭ:</w:t>
      </w:r>
    </w:p>
    <w:p w:rsidR="00250062" w:rsidRPr="00F71E99" w:rsidRDefault="00250062" w:rsidP="00250062">
      <w:pPr>
        <w:ind w:firstLine="709"/>
        <w:contextualSpacing/>
        <w:jc w:val="both"/>
        <w:rPr>
          <w:sz w:val="26"/>
          <w:szCs w:val="26"/>
        </w:rPr>
      </w:pPr>
      <w:r w:rsidRPr="00F71E99">
        <w:rPr>
          <w:sz w:val="26"/>
          <w:szCs w:val="26"/>
        </w:rPr>
        <w:t>бланки регистрации, бланки ответов № 1, бланки ответов № 2, дополнительные бланки ответов № 2 (в случае если такие бланки выдавались участникам ЕГЭ);</w:t>
      </w:r>
    </w:p>
    <w:p w:rsidR="00250062" w:rsidRPr="00F71E99" w:rsidRDefault="00250062" w:rsidP="00250062">
      <w:pPr>
        <w:ind w:firstLine="709"/>
        <w:contextualSpacing/>
        <w:jc w:val="both"/>
        <w:rPr>
          <w:sz w:val="26"/>
          <w:szCs w:val="26"/>
        </w:rPr>
      </w:pPr>
      <w:r w:rsidRPr="00A00C9B">
        <w:rPr>
          <w:sz w:val="26"/>
          <w:szCs w:val="26"/>
        </w:rPr>
        <w:t>КИМ</w:t>
      </w:r>
      <w:r w:rsidR="00B27C8F">
        <w:rPr>
          <w:sz w:val="26"/>
          <w:szCs w:val="26"/>
        </w:rPr>
        <w:t xml:space="preserve">, вложенный в конверт </w:t>
      </w:r>
      <w:proofErr w:type="gramStart"/>
      <w:r w:rsidR="00B27C8F">
        <w:rPr>
          <w:sz w:val="26"/>
          <w:szCs w:val="26"/>
        </w:rPr>
        <w:t>от</w:t>
      </w:r>
      <w:proofErr w:type="gramEnd"/>
      <w:r w:rsidR="00B27C8F">
        <w:rPr>
          <w:sz w:val="26"/>
          <w:szCs w:val="26"/>
        </w:rPr>
        <w:t xml:space="preserve"> ИК</w:t>
      </w:r>
      <w:r w:rsidRPr="007335D7">
        <w:rPr>
          <w:sz w:val="26"/>
          <w:szCs w:val="26"/>
        </w:rPr>
        <w:t>;</w:t>
      </w:r>
    </w:p>
    <w:p w:rsidR="00250062" w:rsidRPr="00F71E99" w:rsidRDefault="00250062" w:rsidP="00250062">
      <w:pPr>
        <w:ind w:firstLine="709"/>
        <w:contextualSpacing/>
        <w:jc w:val="both"/>
        <w:rPr>
          <w:sz w:val="26"/>
          <w:szCs w:val="26"/>
        </w:rPr>
      </w:pPr>
      <w:r w:rsidRPr="00F71E99">
        <w:rPr>
          <w:sz w:val="26"/>
          <w:szCs w:val="26"/>
        </w:rPr>
        <w:t>черновики</w:t>
      </w:r>
      <w:r w:rsidRPr="00F71E99">
        <w:rPr>
          <w:rFonts w:eastAsia="Calibri"/>
          <w:sz w:val="26"/>
          <w:szCs w:val="26"/>
          <w:lang w:eastAsia="en-US"/>
        </w:rPr>
        <w:t xml:space="preserve"> </w:t>
      </w:r>
      <w:r w:rsidRPr="00F71E99">
        <w:rPr>
          <w:sz w:val="26"/>
          <w:szCs w:val="26"/>
        </w:rPr>
        <w:t xml:space="preserve">со штампом образовательной организации, на базе которой </w:t>
      </w:r>
      <w:proofErr w:type="gramStart"/>
      <w:r w:rsidRPr="00F71E99">
        <w:rPr>
          <w:sz w:val="26"/>
          <w:szCs w:val="26"/>
        </w:rPr>
        <w:t>расположен</w:t>
      </w:r>
      <w:proofErr w:type="gramEnd"/>
      <w:r w:rsidRPr="00F71E99">
        <w:rPr>
          <w:sz w:val="26"/>
          <w:szCs w:val="26"/>
        </w:rPr>
        <w:t xml:space="preserve"> ППЭ, (в случае проведения ЕГЭ по иностранным языкам с включенным разделом «Говорение» черновики не используются);</w:t>
      </w:r>
    </w:p>
    <w:p w:rsidR="00250062" w:rsidRPr="00F71E99" w:rsidRDefault="00250062" w:rsidP="00250062">
      <w:pPr>
        <w:ind w:firstLine="709"/>
        <w:contextualSpacing/>
        <w:jc w:val="both"/>
        <w:rPr>
          <w:sz w:val="26"/>
          <w:szCs w:val="26"/>
        </w:rPr>
      </w:pPr>
      <w:r w:rsidRPr="00F71E99">
        <w:rPr>
          <w:sz w:val="26"/>
          <w:szCs w:val="26"/>
        </w:rPr>
        <w:t>поставить знак «</w:t>
      </w:r>
      <w:r w:rsidRPr="00F71E99">
        <w:rPr>
          <w:sz w:val="26"/>
          <w:szCs w:val="26"/>
          <w:lang w:val="en-US"/>
        </w:rPr>
        <w:t>Z</w:t>
      </w:r>
      <w:r w:rsidRPr="00F71E99">
        <w:rPr>
          <w:sz w:val="26"/>
          <w:szCs w:val="26"/>
        </w:rPr>
        <w:t>» на полях бланков ответов № 2, предназначенных для записи развернутых ответов, но оставшихся незаполненными (в том числе и на оборотной стороне), а также в выданных дополнительных бланках ответов № 2;</w:t>
      </w:r>
    </w:p>
    <w:p w:rsidR="00250062" w:rsidRPr="00F71E99" w:rsidRDefault="00250062" w:rsidP="00250062">
      <w:pPr>
        <w:ind w:firstLine="709"/>
        <w:contextualSpacing/>
        <w:jc w:val="both"/>
        <w:rPr>
          <w:sz w:val="26"/>
          <w:szCs w:val="26"/>
        </w:rPr>
      </w:pPr>
      <w:r w:rsidRPr="00F71E99">
        <w:rPr>
          <w:sz w:val="26"/>
          <w:szCs w:val="26"/>
        </w:rPr>
        <w:t xml:space="preserve">заполнить </w:t>
      </w:r>
      <w:r w:rsidRPr="00A00C9B">
        <w:rPr>
          <w:sz w:val="26"/>
          <w:szCs w:val="26"/>
          <w:highlight w:val="lightGray"/>
        </w:rPr>
        <w:t>форму ППЭ-05-02 «</w:t>
      </w:r>
      <w:r w:rsidR="004D413A" w:rsidRPr="00A00C9B">
        <w:rPr>
          <w:sz w:val="26"/>
          <w:szCs w:val="26"/>
          <w:highlight w:val="lightGray"/>
        </w:rPr>
        <w:t>Протокол проведения ЕГЭ в аудитории</w:t>
      </w:r>
      <w:r w:rsidRPr="00F71E99">
        <w:rPr>
          <w:sz w:val="26"/>
          <w:szCs w:val="26"/>
        </w:rPr>
        <w:t>».</w:t>
      </w:r>
    </w:p>
    <w:p w:rsidR="00250062" w:rsidRPr="00F71E99" w:rsidRDefault="00250062" w:rsidP="00250062">
      <w:pPr>
        <w:ind w:firstLine="709"/>
        <w:contextualSpacing/>
        <w:jc w:val="both"/>
        <w:rPr>
          <w:b/>
          <w:sz w:val="26"/>
          <w:szCs w:val="26"/>
        </w:rPr>
      </w:pPr>
      <w:r w:rsidRPr="00F71E99">
        <w:rPr>
          <w:b/>
          <w:sz w:val="26"/>
          <w:szCs w:val="26"/>
        </w:rPr>
        <w:t xml:space="preserve">Упаковка ЭМ в возвратные доставочные пакеты (в </w:t>
      </w:r>
      <w:proofErr w:type="gramStart"/>
      <w:r w:rsidRPr="00F71E99">
        <w:rPr>
          <w:b/>
          <w:sz w:val="26"/>
          <w:szCs w:val="26"/>
        </w:rPr>
        <w:t>соответствии</w:t>
      </w:r>
      <w:proofErr w:type="gramEnd"/>
      <w:r w:rsidRPr="00F71E99">
        <w:rPr>
          <w:b/>
          <w:sz w:val="26"/>
          <w:szCs w:val="26"/>
        </w:rPr>
        <w:t xml:space="preserve"> с одной из предложенных схем)</w:t>
      </w:r>
    </w:p>
    <w:p w:rsidR="00250062" w:rsidRPr="00F71E99" w:rsidRDefault="00250062" w:rsidP="00250062">
      <w:pPr>
        <w:ind w:firstLine="709"/>
        <w:contextualSpacing/>
        <w:jc w:val="both"/>
        <w:rPr>
          <w:b/>
          <w:sz w:val="26"/>
          <w:szCs w:val="26"/>
          <w:lang w:eastAsia="en-US"/>
        </w:rPr>
      </w:pPr>
      <w:r w:rsidRPr="00A00C9B">
        <w:rPr>
          <w:b/>
          <w:sz w:val="26"/>
          <w:szCs w:val="26"/>
          <w:highlight w:val="lightGray"/>
          <w:lang w:eastAsia="en-US"/>
        </w:rPr>
        <w:t>Оформление соответствующих форм ППЭ, осуществление раскладки и последующей упаковки организаторами ЭМ, собранных у участников ЕГЭ, осуществляется в специально выделенном в аудитории месте (столе), находящемся в зоне видимости камер видеонаблюдения.</w:t>
      </w:r>
    </w:p>
    <w:p w:rsidR="00250062" w:rsidRPr="00F71E99" w:rsidRDefault="00250062" w:rsidP="00250062">
      <w:pPr>
        <w:ind w:firstLine="709"/>
        <w:contextualSpacing/>
        <w:jc w:val="both"/>
        <w:rPr>
          <w:sz w:val="26"/>
          <w:szCs w:val="26"/>
          <w:lang w:eastAsia="en-US"/>
        </w:rPr>
      </w:pPr>
      <w:r w:rsidRPr="00F71E99">
        <w:rPr>
          <w:sz w:val="26"/>
          <w:szCs w:val="26"/>
          <w:lang w:eastAsia="en-US"/>
        </w:rPr>
        <w:t xml:space="preserve">Обратить внимание, что в возвратные доставочные пакеты упаковываются только использованные участниками ЕГЭ бланки ЕГЭ. </w:t>
      </w:r>
    </w:p>
    <w:p w:rsidR="00250062" w:rsidRPr="00F71E99" w:rsidRDefault="00250062" w:rsidP="00250062">
      <w:pPr>
        <w:ind w:firstLine="709"/>
        <w:contextualSpacing/>
        <w:jc w:val="both"/>
        <w:rPr>
          <w:i/>
          <w:sz w:val="26"/>
          <w:szCs w:val="26"/>
        </w:rPr>
      </w:pPr>
      <w:r w:rsidRPr="00F71E99">
        <w:rPr>
          <w:i/>
          <w:sz w:val="26"/>
          <w:szCs w:val="26"/>
        </w:rPr>
        <w:t>Схема № 1 «Упаковка каждого типа бланков ЕГЭ»:</w:t>
      </w:r>
    </w:p>
    <w:p w:rsidR="00250062" w:rsidRPr="00F71E99" w:rsidRDefault="00250062" w:rsidP="00250062">
      <w:pPr>
        <w:ind w:firstLine="709"/>
        <w:contextualSpacing/>
        <w:jc w:val="both"/>
        <w:rPr>
          <w:sz w:val="26"/>
          <w:szCs w:val="26"/>
        </w:rPr>
      </w:pPr>
      <w:r w:rsidRPr="00F71E99">
        <w:rPr>
          <w:sz w:val="26"/>
          <w:szCs w:val="26"/>
        </w:rPr>
        <w:t>пересчитать бланки регистрации и запечатать их в возвратный доставочный пакет;</w:t>
      </w:r>
    </w:p>
    <w:p w:rsidR="00250062" w:rsidRPr="00F71E99" w:rsidRDefault="00250062" w:rsidP="00250062">
      <w:pPr>
        <w:ind w:firstLine="709"/>
        <w:contextualSpacing/>
        <w:jc w:val="both"/>
        <w:rPr>
          <w:sz w:val="26"/>
          <w:szCs w:val="26"/>
        </w:rPr>
      </w:pPr>
      <w:r w:rsidRPr="00F71E99">
        <w:rPr>
          <w:sz w:val="26"/>
          <w:szCs w:val="26"/>
        </w:rPr>
        <w:t>пересчитать бланки ответов № 1 и запечатать их в возвратный доставочный пакет;</w:t>
      </w:r>
    </w:p>
    <w:p w:rsidR="00250062" w:rsidRPr="00F71E99" w:rsidRDefault="00250062" w:rsidP="00250062">
      <w:pPr>
        <w:ind w:firstLine="709"/>
        <w:contextualSpacing/>
        <w:jc w:val="both"/>
        <w:rPr>
          <w:sz w:val="26"/>
          <w:szCs w:val="26"/>
          <w:lang w:eastAsia="en-US"/>
        </w:rPr>
      </w:pPr>
      <w:r w:rsidRPr="00F71E99">
        <w:rPr>
          <w:sz w:val="26"/>
          <w:szCs w:val="26"/>
        </w:rPr>
        <w:t xml:space="preserve">пересчитать бланки ответов № 2, в том числе и дополнительные бланки ответов № 2,  </w:t>
      </w:r>
      <w:r w:rsidRPr="00F71E99">
        <w:rPr>
          <w:sz w:val="26"/>
          <w:szCs w:val="26"/>
          <w:lang w:eastAsia="en-US"/>
        </w:rPr>
        <w:t>и запечатать их в возвратный доставочный пакет.</w:t>
      </w:r>
    </w:p>
    <w:p w:rsidR="00250062" w:rsidRPr="00F71E99" w:rsidRDefault="00250062" w:rsidP="00250062">
      <w:pPr>
        <w:ind w:firstLine="709"/>
        <w:contextualSpacing/>
        <w:jc w:val="both"/>
        <w:rPr>
          <w:sz w:val="26"/>
          <w:szCs w:val="26"/>
          <w:lang w:eastAsia="en-US"/>
        </w:rPr>
      </w:pPr>
      <w:r w:rsidRPr="00F71E99">
        <w:rPr>
          <w:sz w:val="26"/>
          <w:szCs w:val="26"/>
          <w:lang w:eastAsia="en-US"/>
        </w:rPr>
        <w:t>На каждом из трех возвратных доставочных пакетов заполнить следующую информацию</w:t>
      </w:r>
      <w:r w:rsidRPr="00F71E99">
        <w:rPr>
          <w:sz w:val="26"/>
          <w:szCs w:val="26"/>
          <w:vertAlign w:val="superscript"/>
          <w:lang w:eastAsia="en-US"/>
        </w:rPr>
        <w:footnoteReference w:id="17"/>
      </w:r>
      <w:r w:rsidRPr="00F71E99">
        <w:rPr>
          <w:sz w:val="26"/>
          <w:szCs w:val="26"/>
          <w:lang w:eastAsia="en-US"/>
        </w:rPr>
        <w:t xml:space="preserve">: код региона, номер ППЭ (наименование и адрес), номер аудитории, код учебного предмета, название учебного предмета, по которому проводится ЕГЭ, поставить метку «Х» в соответствующем поле в зависимости от содержимого возвратного доставочного конверта. </w:t>
      </w:r>
    </w:p>
    <w:p w:rsidR="00250062" w:rsidRPr="00F71E99" w:rsidRDefault="00250062" w:rsidP="00250062">
      <w:pPr>
        <w:ind w:firstLine="709"/>
        <w:contextualSpacing/>
        <w:jc w:val="both"/>
        <w:rPr>
          <w:i/>
          <w:sz w:val="26"/>
          <w:szCs w:val="26"/>
        </w:rPr>
      </w:pPr>
      <w:r w:rsidRPr="00F71E99">
        <w:rPr>
          <w:i/>
          <w:sz w:val="26"/>
          <w:szCs w:val="26"/>
        </w:rPr>
        <w:t>Схема № 2 «Упаковка всех типов бланков ЕГЭ»:</w:t>
      </w:r>
    </w:p>
    <w:p w:rsidR="00250062" w:rsidRPr="00F71E99" w:rsidRDefault="00250062" w:rsidP="00250062">
      <w:pPr>
        <w:ind w:firstLine="709"/>
        <w:contextualSpacing/>
        <w:jc w:val="both"/>
        <w:rPr>
          <w:sz w:val="26"/>
          <w:szCs w:val="26"/>
        </w:rPr>
      </w:pPr>
      <w:r w:rsidRPr="00F71E99">
        <w:rPr>
          <w:sz w:val="26"/>
          <w:szCs w:val="26"/>
        </w:rPr>
        <w:t xml:space="preserve">Пересчитать все типы бланков ЕГЭ и запечатать их в возвратный доставочный пакет. Заполнить форму сопроводительного бланка к материалам ЕГЭ (форма 11-ППЭ). </w:t>
      </w:r>
    </w:p>
    <w:p w:rsidR="00250062" w:rsidRPr="00F71E99" w:rsidRDefault="00250062" w:rsidP="00250062">
      <w:pPr>
        <w:ind w:firstLine="709"/>
        <w:contextualSpacing/>
        <w:jc w:val="both"/>
        <w:rPr>
          <w:b/>
          <w:sz w:val="26"/>
          <w:szCs w:val="26"/>
        </w:rPr>
      </w:pPr>
      <w:r w:rsidRPr="00F71E99">
        <w:rPr>
          <w:b/>
          <w:sz w:val="26"/>
          <w:szCs w:val="26"/>
        </w:rPr>
        <w:t xml:space="preserve">При этом </w:t>
      </w:r>
      <w:r w:rsidRPr="00F71E99">
        <w:rPr>
          <w:b/>
          <w:spacing w:val="-4"/>
          <w:sz w:val="26"/>
          <w:szCs w:val="26"/>
        </w:rPr>
        <w:t>запрещается:</w:t>
      </w:r>
    </w:p>
    <w:p w:rsidR="00250062" w:rsidRPr="00F71E99" w:rsidRDefault="00250062" w:rsidP="00250062">
      <w:pPr>
        <w:ind w:firstLine="709"/>
        <w:contextualSpacing/>
        <w:jc w:val="both"/>
        <w:rPr>
          <w:spacing w:val="-4"/>
          <w:sz w:val="26"/>
          <w:szCs w:val="26"/>
          <w:lang w:eastAsia="en-US"/>
        </w:rPr>
      </w:pPr>
      <w:r w:rsidRPr="00F71E99">
        <w:rPr>
          <w:spacing w:val="-4"/>
          <w:sz w:val="26"/>
          <w:szCs w:val="26"/>
          <w:lang w:eastAsia="en-US"/>
        </w:rPr>
        <w:lastRenderedPageBreak/>
        <w:t>использовать какие-либо иные пакеты (конверты и т.д.) вместо выданных возвратных доставочных пакетов;</w:t>
      </w:r>
    </w:p>
    <w:p w:rsidR="00250062" w:rsidRPr="00F71E99" w:rsidRDefault="00250062" w:rsidP="00250062">
      <w:pPr>
        <w:ind w:firstLine="709"/>
        <w:contextualSpacing/>
        <w:jc w:val="both"/>
        <w:rPr>
          <w:spacing w:val="-4"/>
          <w:sz w:val="26"/>
          <w:szCs w:val="26"/>
          <w:lang w:eastAsia="en-US"/>
        </w:rPr>
      </w:pPr>
      <w:r w:rsidRPr="00F71E99">
        <w:rPr>
          <w:spacing w:val="-4"/>
          <w:sz w:val="26"/>
          <w:szCs w:val="26"/>
          <w:lang w:eastAsia="en-US"/>
        </w:rPr>
        <w:t>вкладывать вместе с бланками ЕГЭ какие-либо другие материалы;</w:t>
      </w:r>
    </w:p>
    <w:p w:rsidR="00250062" w:rsidRPr="00F71E99" w:rsidRDefault="00250062" w:rsidP="00250062">
      <w:pPr>
        <w:ind w:firstLine="709"/>
        <w:contextualSpacing/>
        <w:jc w:val="both"/>
        <w:rPr>
          <w:spacing w:val="-4"/>
          <w:sz w:val="26"/>
          <w:szCs w:val="26"/>
          <w:lang w:eastAsia="en-US"/>
        </w:rPr>
      </w:pPr>
      <w:r w:rsidRPr="00F71E99">
        <w:rPr>
          <w:spacing w:val="-4"/>
          <w:sz w:val="26"/>
          <w:szCs w:val="26"/>
          <w:lang w:eastAsia="en-US"/>
        </w:rPr>
        <w:t xml:space="preserve">скреплять бланки ЕГЭ (скрепками, </w:t>
      </w:r>
      <w:proofErr w:type="spellStart"/>
      <w:r w:rsidRPr="00F71E99">
        <w:rPr>
          <w:spacing w:val="-4"/>
          <w:sz w:val="26"/>
          <w:szCs w:val="26"/>
          <w:lang w:eastAsia="en-US"/>
        </w:rPr>
        <w:t>степлерами</w:t>
      </w:r>
      <w:proofErr w:type="spellEnd"/>
      <w:r w:rsidRPr="00F71E99">
        <w:rPr>
          <w:spacing w:val="-4"/>
          <w:sz w:val="26"/>
          <w:szCs w:val="26"/>
          <w:lang w:eastAsia="en-US"/>
        </w:rPr>
        <w:t xml:space="preserve"> и т.п.);</w:t>
      </w:r>
    </w:p>
    <w:p w:rsidR="00250062" w:rsidRPr="00F71E99" w:rsidRDefault="00250062" w:rsidP="00250062">
      <w:pPr>
        <w:ind w:firstLine="709"/>
        <w:contextualSpacing/>
        <w:jc w:val="both"/>
        <w:rPr>
          <w:spacing w:val="-4"/>
          <w:sz w:val="26"/>
          <w:szCs w:val="26"/>
          <w:lang w:eastAsia="en-US"/>
        </w:rPr>
      </w:pPr>
      <w:r w:rsidRPr="00F71E99">
        <w:rPr>
          <w:spacing w:val="-4"/>
          <w:sz w:val="26"/>
          <w:szCs w:val="26"/>
          <w:lang w:eastAsia="en-US"/>
        </w:rPr>
        <w:t xml:space="preserve">менять ориентацию бланков ЕГЭ в возвратных доставочных </w:t>
      </w:r>
      <w:proofErr w:type="gramStart"/>
      <w:r w:rsidRPr="00F71E99">
        <w:rPr>
          <w:spacing w:val="-4"/>
          <w:sz w:val="26"/>
          <w:szCs w:val="26"/>
          <w:lang w:eastAsia="en-US"/>
        </w:rPr>
        <w:t>пакетах</w:t>
      </w:r>
      <w:proofErr w:type="gramEnd"/>
      <w:r w:rsidRPr="00F71E99" w:rsidDel="0097092A">
        <w:rPr>
          <w:spacing w:val="-4"/>
          <w:sz w:val="26"/>
          <w:szCs w:val="26"/>
          <w:lang w:eastAsia="en-US"/>
        </w:rPr>
        <w:t xml:space="preserve"> </w:t>
      </w:r>
      <w:r w:rsidRPr="00F71E99">
        <w:rPr>
          <w:spacing w:val="-4"/>
          <w:sz w:val="26"/>
          <w:szCs w:val="26"/>
          <w:lang w:eastAsia="en-US"/>
        </w:rPr>
        <w:t>(верх-низ, лицевая-оборотная сторона).</w:t>
      </w:r>
    </w:p>
    <w:p w:rsidR="00250062" w:rsidRPr="00F71E99" w:rsidRDefault="00250062" w:rsidP="00250062">
      <w:pPr>
        <w:ind w:firstLine="709"/>
        <w:contextualSpacing/>
        <w:jc w:val="both"/>
        <w:rPr>
          <w:sz w:val="26"/>
          <w:szCs w:val="26"/>
        </w:rPr>
      </w:pPr>
      <w:r w:rsidRPr="00F71E99">
        <w:rPr>
          <w:sz w:val="26"/>
          <w:szCs w:val="26"/>
        </w:rPr>
        <w:t xml:space="preserve">Использованные и неиспользованные черновики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 </w:t>
      </w:r>
    </w:p>
    <w:p w:rsidR="00250062" w:rsidRPr="00F71E99" w:rsidRDefault="00250062" w:rsidP="00250062">
      <w:pPr>
        <w:ind w:firstLine="709"/>
        <w:contextualSpacing/>
        <w:jc w:val="both"/>
        <w:rPr>
          <w:sz w:val="26"/>
          <w:szCs w:val="26"/>
        </w:rPr>
      </w:pPr>
      <w:r w:rsidRPr="00F71E99">
        <w:rPr>
          <w:b/>
          <w:sz w:val="26"/>
          <w:szCs w:val="26"/>
        </w:rPr>
        <w:t>По завершении сбора и</w:t>
      </w:r>
      <w:r w:rsidRPr="00F71E99">
        <w:rPr>
          <w:sz w:val="26"/>
          <w:szCs w:val="26"/>
        </w:rPr>
        <w:t xml:space="preserve"> </w:t>
      </w:r>
      <w:r w:rsidRPr="00F71E99">
        <w:rPr>
          <w:b/>
          <w:sz w:val="26"/>
          <w:szCs w:val="26"/>
        </w:rPr>
        <w:t>упаковки ЭМ</w:t>
      </w:r>
      <w:r w:rsidRPr="00F71E99">
        <w:rPr>
          <w:sz w:val="26"/>
          <w:szCs w:val="26"/>
        </w:rPr>
        <w:t xml:space="preserve"> </w:t>
      </w:r>
      <w:r w:rsidRPr="00F71E99">
        <w:rPr>
          <w:b/>
          <w:sz w:val="26"/>
          <w:szCs w:val="26"/>
        </w:rPr>
        <w:t>в аудитории</w:t>
      </w:r>
      <w:r w:rsidRPr="00F71E99">
        <w:rPr>
          <w:sz w:val="26"/>
          <w:szCs w:val="26"/>
        </w:rPr>
        <w:t xml:space="preserve"> ответственный организатор в центре видимости камеры видеонаблюдения объявляет об окончании экзамена. После проведения сбора ЭМ и подписания протокола о проведении экзамена в аудитории </w:t>
      </w:r>
      <w:r w:rsidRPr="00A00C9B">
        <w:rPr>
          <w:sz w:val="26"/>
          <w:szCs w:val="26"/>
          <w:highlight w:val="lightGray"/>
        </w:rPr>
        <w:t>(форма ППЭ-</w:t>
      </w:r>
      <w:r w:rsidR="00807600" w:rsidRPr="00A00C9B">
        <w:rPr>
          <w:sz w:val="26"/>
          <w:szCs w:val="26"/>
          <w:highlight w:val="lightGray"/>
        </w:rPr>
        <w:t>05-02</w:t>
      </w:r>
      <w:r w:rsidRPr="00A00C9B">
        <w:rPr>
          <w:sz w:val="26"/>
          <w:szCs w:val="26"/>
          <w:highlight w:val="lightGray"/>
        </w:rPr>
        <w:t>)</w:t>
      </w:r>
      <w:r w:rsidRPr="00F71E99">
        <w:rPr>
          <w:sz w:val="26"/>
          <w:szCs w:val="26"/>
        </w:rPr>
        <w:t xml:space="preserve"> ответственный организатор на камеру видеонаблюдения громко объявляет все данные протокола, в том числе наименование предмета, количество участников ЕГЭ в данной аудитории и количество ЭМ (использованных и неиспользованных), а также время подписания протокола. Ответственный организатор также должен продемонстрировать на камеру видеонаблюдения запечатанные возвратные доставочные пакеты с ЭМ участников ЕГЭ.</w:t>
      </w:r>
    </w:p>
    <w:p w:rsidR="00250062" w:rsidRPr="00F71E99" w:rsidRDefault="00250062" w:rsidP="00250062">
      <w:pPr>
        <w:tabs>
          <w:tab w:val="left" w:pos="993"/>
        </w:tabs>
        <w:ind w:firstLine="709"/>
        <w:contextualSpacing/>
        <w:jc w:val="both"/>
        <w:rPr>
          <w:sz w:val="26"/>
          <w:szCs w:val="26"/>
        </w:rPr>
      </w:pPr>
      <w:r w:rsidRPr="00A00C9B">
        <w:rPr>
          <w:sz w:val="26"/>
          <w:szCs w:val="26"/>
          <w:highlight w:val="lightGray"/>
        </w:rPr>
        <w:t>По завершении демонстрации запечатанных возвратных доставочных пакетов на камеру видеонаблюдения необходимо при помощи организатора вне аудитории пригласить члена ГЭК в аудиторию и передать ему все ЭМ. Пройти в Штаб ППЭ вместе с член</w:t>
      </w:r>
      <w:r w:rsidR="00041519" w:rsidRPr="00A00C9B">
        <w:rPr>
          <w:sz w:val="26"/>
          <w:szCs w:val="26"/>
          <w:highlight w:val="lightGray"/>
        </w:rPr>
        <w:t>ом ГЭК и сдать руководителю ППЭ</w:t>
      </w:r>
      <w:r w:rsidRPr="00A00C9B">
        <w:rPr>
          <w:sz w:val="26"/>
          <w:szCs w:val="26"/>
          <w:highlight w:val="lightGray"/>
        </w:rPr>
        <w:t>:</w:t>
      </w:r>
    </w:p>
    <w:p w:rsidR="00250062" w:rsidRPr="00F71E99" w:rsidRDefault="00250062" w:rsidP="00250062">
      <w:pPr>
        <w:tabs>
          <w:tab w:val="left" w:pos="993"/>
        </w:tabs>
        <w:ind w:firstLine="709"/>
        <w:contextualSpacing/>
        <w:jc w:val="both"/>
        <w:rPr>
          <w:spacing w:val="-4"/>
          <w:sz w:val="26"/>
          <w:szCs w:val="26"/>
          <w:lang w:eastAsia="en-US"/>
        </w:rPr>
      </w:pPr>
      <w:r w:rsidRPr="00F71E99">
        <w:rPr>
          <w:spacing w:val="-4"/>
          <w:sz w:val="26"/>
          <w:szCs w:val="26"/>
          <w:lang w:eastAsia="en-US"/>
        </w:rPr>
        <w:t>запечатанный возвратный доставочный пакет с бланками регистрации;</w:t>
      </w:r>
    </w:p>
    <w:p w:rsidR="00250062" w:rsidRPr="00F71E99" w:rsidRDefault="00250062" w:rsidP="00250062">
      <w:pPr>
        <w:tabs>
          <w:tab w:val="left" w:pos="993"/>
        </w:tabs>
        <w:ind w:firstLine="709"/>
        <w:contextualSpacing/>
        <w:jc w:val="both"/>
        <w:rPr>
          <w:spacing w:val="-4"/>
          <w:sz w:val="26"/>
          <w:szCs w:val="26"/>
          <w:lang w:eastAsia="en-US"/>
        </w:rPr>
      </w:pPr>
      <w:r w:rsidRPr="00F71E99">
        <w:rPr>
          <w:spacing w:val="-4"/>
          <w:sz w:val="26"/>
          <w:szCs w:val="26"/>
          <w:lang w:eastAsia="en-US"/>
        </w:rPr>
        <w:t>запечатанный возвратный доставочный пакет с бланками ответов № 1;</w:t>
      </w:r>
    </w:p>
    <w:p w:rsidR="00250062" w:rsidRPr="00F71E99" w:rsidRDefault="00250062" w:rsidP="00250062">
      <w:pPr>
        <w:tabs>
          <w:tab w:val="left" w:pos="993"/>
        </w:tabs>
        <w:ind w:firstLine="709"/>
        <w:contextualSpacing/>
        <w:jc w:val="both"/>
        <w:rPr>
          <w:spacing w:val="-4"/>
          <w:sz w:val="26"/>
          <w:szCs w:val="26"/>
          <w:lang w:eastAsia="en-US"/>
        </w:rPr>
      </w:pPr>
      <w:r w:rsidRPr="00F71E99">
        <w:rPr>
          <w:spacing w:val="-4"/>
          <w:sz w:val="26"/>
          <w:szCs w:val="26"/>
          <w:lang w:eastAsia="en-US"/>
        </w:rPr>
        <w:t>запечатанный возвратный доставочный пакет с бланками ответов № 2, в том числе и с дополнительными бланками ответов № 2 (согласно схеме № 1);</w:t>
      </w:r>
    </w:p>
    <w:p w:rsidR="00250062" w:rsidRPr="00F71E99" w:rsidRDefault="00250062" w:rsidP="00250062">
      <w:pPr>
        <w:tabs>
          <w:tab w:val="left" w:pos="993"/>
        </w:tabs>
        <w:ind w:firstLine="709"/>
        <w:contextualSpacing/>
        <w:jc w:val="both"/>
        <w:rPr>
          <w:spacing w:val="-4"/>
          <w:sz w:val="26"/>
          <w:szCs w:val="26"/>
          <w:lang w:eastAsia="en-US"/>
        </w:rPr>
      </w:pPr>
      <w:r w:rsidRPr="00F71E99">
        <w:rPr>
          <w:i/>
          <w:spacing w:val="-4"/>
          <w:sz w:val="26"/>
          <w:szCs w:val="26"/>
          <w:lang w:eastAsia="en-US"/>
        </w:rPr>
        <w:t>или</w:t>
      </w:r>
      <w:r w:rsidRPr="00F71E99">
        <w:rPr>
          <w:spacing w:val="-4"/>
          <w:sz w:val="26"/>
          <w:szCs w:val="26"/>
          <w:lang w:eastAsia="en-US"/>
        </w:rPr>
        <w:t xml:space="preserve"> </w:t>
      </w:r>
    </w:p>
    <w:p w:rsidR="00250062" w:rsidRPr="00F71E99" w:rsidRDefault="00250062" w:rsidP="00250062">
      <w:pPr>
        <w:tabs>
          <w:tab w:val="left" w:pos="993"/>
        </w:tabs>
        <w:ind w:firstLine="709"/>
        <w:contextualSpacing/>
        <w:jc w:val="both"/>
        <w:rPr>
          <w:spacing w:val="-4"/>
          <w:sz w:val="26"/>
          <w:szCs w:val="26"/>
          <w:lang w:eastAsia="en-US"/>
        </w:rPr>
      </w:pPr>
      <w:r w:rsidRPr="00F71E99">
        <w:rPr>
          <w:spacing w:val="-4"/>
          <w:sz w:val="26"/>
          <w:szCs w:val="26"/>
          <w:lang w:eastAsia="en-US"/>
        </w:rPr>
        <w:t>запечатанный возвратный доставочный пакет с бланками регистрации,</w:t>
      </w:r>
      <w:r w:rsidRPr="007335D7">
        <w:rPr>
          <w:rFonts w:eastAsia="Calibri"/>
          <w:sz w:val="26"/>
          <w:szCs w:val="26"/>
          <w:lang w:eastAsia="en-US"/>
        </w:rPr>
        <w:t xml:space="preserve"> </w:t>
      </w:r>
      <w:r w:rsidRPr="00F71E99">
        <w:rPr>
          <w:spacing w:val="-4"/>
          <w:sz w:val="26"/>
          <w:szCs w:val="26"/>
          <w:lang w:eastAsia="en-US"/>
        </w:rPr>
        <w:t>бланками ответов № 1,</w:t>
      </w:r>
      <w:r w:rsidRPr="007335D7">
        <w:rPr>
          <w:rFonts w:eastAsia="Calibri"/>
          <w:sz w:val="26"/>
          <w:szCs w:val="26"/>
          <w:lang w:eastAsia="en-US"/>
        </w:rPr>
        <w:t xml:space="preserve"> </w:t>
      </w:r>
      <w:r w:rsidRPr="00F71E99">
        <w:rPr>
          <w:spacing w:val="-4"/>
          <w:sz w:val="26"/>
          <w:szCs w:val="26"/>
          <w:lang w:eastAsia="en-US"/>
        </w:rPr>
        <w:t>бланками ответов № 2, в том числе с дополнительными бланками ответов             № 2 (согласно схеме № 2);</w:t>
      </w:r>
    </w:p>
    <w:p w:rsidR="00250062" w:rsidRPr="00F71E99" w:rsidRDefault="00250062" w:rsidP="00250062">
      <w:pPr>
        <w:tabs>
          <w:tab w:val="left" w:pos="993"/>
        </w:tabs>
        <w:ind w:firstLine="709"/>
        <w:jc w:val="both"/>
        <w:rPr>
          <w:spacing w:val="-4"/>
          <w:sz w:val="26"/>
          <w:szCs w:val="26"/>
          <w:lang w:eastAsia="en-US"/>
        </w:rPr>
      </w:pPr>
      <w:r w:rsidRPr="00A00C9B">
        <w:rPr>
          <w:spacing w:val="-4"/>
          <w:sz w:val="26"/>
          <w:szCs w:val="26"/>
          <w:lang w:eastAsia="en-US"/>
        </w:rPr>
        <w:t>КИМ участников ЕГЭ</w:t>
      </w:r>
      <w:r w:rsidR="00B27C8F">
        <w:rPr>
          <w:spacing w:val="-4"/>
          <w:sz w:val="26"/>
          <w:szCs w:val="26"/>
          <w:lang w:eastAsia="en-US"/>
        </w:rPr>
        <w:t xml:space="preserve">, вложенные в конверты </w:t>
      </w:r>
      <w:proofErr w:type="gramStart"/>
      <w:r w:rsidR="00B27C8F">
        <w:rPr>
          <w:spacing w:val="-4"/>
          <w:sz w:val="26"/>
          <w:szCs w:val="26"/>
          <w:lang w:eastAsia="en-US"/>
        </w:rPr>
        <w:t>от</w:t>
      </w:r>
      <w:proofErr w:type="gramEnd"/>
      <w:r w:rsidR="00B27C8F">
        <w:rPr>
          <w:spacing w:val="-4"/>
          <w:sz w:val="26"/>
          <w:szCs w:val="26"/>
          <w:lang w:eastAsia="en-US"/>
        </w:rPr>
        <w:t xml:space="preserve"> ИК</w:t>
      </w:r>
      <w:r w:rsidRPr="00A00C9B">
        <w:rPr>
          <w:spacing w:val="-4"/>
          <w:sz w:val="26"/>
          <w:szCs w:val="26"/>
          <w:lang w:eastAsia="en-US"/>
        </w:rPr>
        <w:t>;</w:t>
      </w:r>
    </w:p>
    <w:p w:rsidR="00250062" w:rsidRPr="00F71E99" w:rsidRDefault="00250062" w:rsidP="00250062">
      <w:pPr>
        <w:tabs>
          <w:tab w:val="left" w:pos="993"/>
        </w:tabs>
        <w:ind w:firstLine="709"/>
        <w:contextualSpacing/>
        <w:jc w:val="both"/>
        <w:rPr>
          <w:spacing w:val="-4"/>
          <w:sz w:val="26"/>
          <w:szCs w:val="26"/>
          <w:lang w:eastAsia="en-US"/>
        </w:rPr>
      </w:pPr>
      <w:r w:rsidRPr="00F71E99">
        <w:rPr>
          <w:spacing w:val="-4"/>
          <w:sz w:val="26"/>
          <w:szCs w:val="26"/>
          <w:lang w:eastAsia="en-US"/>
        </w:rPr>
        <w:t>запечатанный конверт с использованными черновиками;</w:t>
      </w:r>
    </w:p>
    <w:p w:rsidR="00250062" w:rsidRPr="00F71E99" w:rsidRDefault="00250062" w:rsidP="00250062">
      <w:pPr>
        <w:tabs>
          <w:tab w:val="left" w:pos="993"/>
        </w:tabs>
        <w:ind w:firstLine="709"/>
        <w:contextualSpacing/>
        <w:jc w:val="both"/>
        <w:rPr>
          <w:spacing w:val="-4"/>
          <w:sz w:val="26"/>
          <w:szCs w:val="26"/>
          <w:lang w:eastAsia="en-US"/>
        </w:rPr>
      </w:pPr>
      <w:r w:rsidRPr="00F71E99">
        <w:rPr>
          <w:spacing w:val="-4"/>
          <w:sz w:val="26"/>
          <w:szCs w:val="26"/>
          <w:lang w:eastAsia="en-US"/>
        </w:rPr>
        <w:t xml:space="preserve">неиспользованные черновики; </w:t>
      </w:r>
    </w:p>
    <w:p w:rsidR="00250062" w:rsidRPr="00F71E99" w:rsidRDefault="00250062" w:rsidP="00250062">
      <w:pPr>
        <w:ind w:firstLine="709"/>
        <w:jc w:val="both"/>
        <w:rPr>
          <w:color w:val="000000"/>
          <w:sz w:val="26"/>
          <w:szCs w:val="26"/>
        </w:rPr>
      </w:pPr>
      <w:r w:rsidRPr="00A00C9B">
        <w:rPr>
          <w:color w:val="000000"/>
          <w:sz w:val="26"/>
          <w:szCs w:val="26"/>
          <w:highlight w:val="lightGray"/>
        </w:rPr>
        <w:t>форму ППЭ-05-02 «</w:t>
      </w:r>
      <w:r w:rsidR="00807600" w:rsidRPr="00A00C9B">
        <w:rPr>
          <w:color w:val="000000"/>
          <w:sz w:val="26"/>
          <w:szCs w:val="26"/>
          <w:highlight w:val="lightGray"/>
        </w:rPr>
        <w:t>Протокол проведения ЕГЭ в аудитории</w:t>
      </w:r>
      <w:r w:rsidRPr="00A00C9B">
        <w:rPr>
          <w:color w:val="000000"/>
          <w:sz w:val="26"/>
          <w:szCs w:val="26"/>
          <w:highlight w:val="lightGray"/>
        </w:rPr>
        <w:t>»;</w:t>
      </w:r>
      <w:r w:rsidRPr="00F71E99">
        <w:rPr>
          <w:color w:val="000000"/>
          <w:sz w:val="26"/>
          <w:szCs w:val="26"/>
        </w:rPr>
        <w:t xml:space="preserve"> </w:t>
      </w:r>
    </w:p>
    <w:p w:rsidR="00250062" w:rsidRPr="00F71E99" w:rsidRDefault="00250062" w:rsidP="00250062">
      <w:pPr>
        <w:ind w:firstLine="709"/>
        <w:jc w:val="both"/>
        <w:rPr>
          <w:color w:val="000000"/>
          <w:sz w:val="26"/>
          <w:szCs w:val="26"/>
        </w:rPr>
      </w:pPr>
      <w:r w:rsidRPr="00F71E99">
        <w:rPr>
          <w:color w:val="000000"/>
          <w:sz w:val="26"/>
          <w:szCs w:val="26"/>
        </w:rPr>
        <w:t>форму ППЭ-12-02 «Ведомость коррекции персональных данных участников ГИА в аудитории»;</w:t>
      </w:r>
    </w:p>
    <w:p w:rsidR="00250062" w:rsidRPr="00F71E99" w:rsidRDefault="00250062" w:rsidP="00250062">
      <w:pPr>
        <w:tabs>
          <w:tab w:val="left" w:pos="993"/>
        </w:tabs>
        <w:ind w:firstLine="709"/>
        <w:contextualSpacing/>
        <w:jc w:val="both"/>
        <w:rPr>
          <w:sz w:val="26"/>
          <w:szCs w:val="26"/>
        </w:rPr>
      </w:pPr>
      <w:r w:rsidRPr="00F71E99">
        <w:rPr>
          <w:sz w:val="26"/>
          <w:szCs w:val="26"/>
        </w:rPr>
        <w:t>форму ППЭ-12-03 «Ведомость использования дополнительных бланков ответов № 2»;</w:t>
      </w:r>
    </w:p>
    <w:p w:rsidR="00250062" w:rsidRPr="00F71E99" w:rsidRDefault="00250062" w:rsidP="00250062">
      <w:pPr>
        <w:tabs>
          <w:tab w:val="left" w:pos="993"/>
        </w:tabs>
        <w:ind w:firstLine="709"/>
        <w:contextualSpacing/>
        <w:jc w:val="both"/>
        <w:rPr>
          <w:spacing w:val="-4"/>
          <w:sz w:val="26"/>
          <w:szCs w:val="26"/>
          <w:lang w:eastAsia="en-US"/>
        </w:rPr>
      </w:pPr>
      <w:proofErr w:type="gramStart"/>
      <w:r w:rsidRPr="00F71E99">
        <w:rPr>
          <w:spacing w:val="-4"/>
          <w:sz w:val="26"/>
          <w:szCs w:val="26"/>
          <w:lang w:eastAsia="en-US"/>
        </w:rPr>
        <w:t>неиспользованные</w:t>
      </w:r>
      <w:proofErr w:type="gramEnd"/>
      <w:r w:rsidRPr="00F71E99">
        <w:rPr>
          <w:spacing w:val="-4"/>
          <w:sz w:val="26"/>
          <w:szCs w:val="26"/>
          <w:lang w:eastAsia="en-US"/>
        </w:rPr>
        <w:t xml:space="preserve"> ИК участников ЕГЭ;</w:t>
      </w:r>
    </w:p>
    <w:p w:rsidR="00250062" w:rsidRPr="00F71E99" w:rsidRDefault="00250062" w:rsidP="00250062">
      <w:pPr>
        <w:tabs>
          <w:tab w:val="left" w:pos="993"/>
        </w:tabs>
        <w:ind w:firstLine="709"/>
        <w:contextualSpacing/>
        <w:jc w:val="both"/>
        <w:rPr>
          <w:spacing w:val="-4"/>
          <w:sz w:val="26"/>
          <w:szCs w:val="26"/>
          <w:lang w:eastAsia="en-US"/>
        </w:rPr>
      </w:pPr>
      <w:r w:rsidRPr="00A00C9B">
        <w:rPr>
          <w:spacing w:val="-4"/>
          <w:sz w:val="26"/>
          <w:szCs w:val="26"/>
          <w:highlight w:val="lightGray"/>
          <w:lang w:eastAsia="en-US"/>
        </w:rPr>
        <w:t>неиспользованные дополнительные бланки ответов № 2;</w:t>
      </w:r>
    </w:p>
    <w:p w:rsidR="00250062" w:rsidRPr="00F71E99" w:rsidRDefault="00250062" w:rsidP="00250062">
      <w:pPr>
        <w:tabs>
          <w:tab w:val="left" w:pos="993"/>
        </w:tabs>
        <w:ind w:firstLine="709"/>
        <w:contextualSpacing/>
        <w:jc w:val="both"/>
        <w:rPr>
          <w:spacing w:val="-4"/>
          <w:sz w:val="26"/>
          <w:szCs w:val="26"/>
          <w:lang w:eastAsia="en-US"/>
        </w:rPr>
      </w:pPr>
      <w:r w:rsidRPr="00F71E99">
        <w:rPr>
          <w:spacing w:val="-4"/>
          <w:sz w:val="26"/>
          <w:szCs w:val="26"/>
          <w:lang w:eastAsia="en-US"/>
        </w:rPr>
        <w:t>испорченные и (или) имеющие полиграфические дефекты ИК;</w:t>
      </w:r>
    </w:p>
    <w:p w:rsidR="00250062" w:rsidRPr="00F71E99" w:rsidRDefault="00250062" w:rsidP="00250062">
      <w:pPr>
        <w:tabs>
          <w:tab w:val="left" w:pos="993"/>
        </w:tabs>
        <w:ind w:firstLine="709"/>
        <w:contextualSpacing/>
        <w:jc w:val="both"/>
        <w:rPr>
          <w:spacing w:val="-4"/>
          <w:sz w:val="26"/>
          <w:szCs w:val="26"/>
          <w:lang w:eastAsia="en-US"/>
        </w:rPr>
      </w:pPr>
      <w:r w:rsidRPr="00F71E99">
        <w:rPr>
          <w:spacing w:val="-4"/>
          <w:sz w:val="26"/>
          <w:szCs w:val="26"/>
          <w:lang w:eastAsia="en-US"/>
        </w:rPr>
        <w:t>служебные записки (при наличии).</w:t>
      </w:r>
    </w:p>
    <w:p w:rsidR="00C848DB" w:rsidRPr="007335D7" w:rsidRDefault="00250062" w:rsidP="00A00C9B">
      <w:pPr>
        <w:tabs>
          <w:tab w:val="left" w:pos="993"/>
        </w:tabs>
        <w:ind w:firstLine="709"/>
        <w:jc w:val="both"/>
        <w:rPr>
          <w:sz w:val="26"/>
          <w:szCs w:val="26"/>
        </w:rPr>
      </w:pPr>
      <w:r w:rsidRPr="00F71E99">
        <w:rPr>
          <w:sz w:val="26"/>
          <w:szCs w:val="26"/>
        </w:rPr>
        <w:t>Организаторы покидают ППЭ после передачи всех ЭМ руководителю ППЭ и с разрешения руководителя ППЭ.</w:t>
      </w:r>
    </w:p>
    <w:p w:rsidR="00C327E0" w:rsidRPr="00A00C9B" w:rsidRDefault="0033569C" w:rsidP="0033569C">
      <w:pPr>
        <w:pStyle w:val="1"/>
        <w:numPr>
          <w:ilvl w:val="0"/>
          <w:numId w:val="0"/>
        </w:numPr>
        <w:rPr>
          <w:rFonts w:cs="Times New Roman"/>
          <w:sz w:val="26"/>
          <w:szCs w:val="26"/>
        </w:rPr>
      </w:pPr>
      <w:bookmarkStart w:id="20" w:name="_Toc349652039"/>
      <w:bookmarkStart w:id="21" w:name="_Toc350962480"/>
      <w:bookmarkStart w:id="22" w:name="_Toc437275267"/>
      <w:r w:rsidRPr="00A00C9B">
        <w:rPr>
          <w:rFonts w:cs="Times New Roman"/>
          <w:sz w:val="26"/>
          <w:szCs w:val="26"/>
        </w:rPr>
        <w:lastRenderedPageBreak/>
        <w:t xml:space="preserve">4.4. </w:t>
      </w:r>
      <w:r w:rsidR="00C327E0" w:rsidRPr="00A00C9B">
        <w:rPr>
          <w:rFonts w:cs="Times New Roman"/>
          <w:sz w:val="26"/>
          <w:szCs w:val="26"/>
        </w:rPr>
        <w:t>Инструкция для организатора вне аудитории</w:t>
      </w:r>
      <w:bookmarkEnd w:id="20"/>
      <w:bookmarkEnd w:id="21"/>
      <w:bookmarkEnd w:id="22"/>
    </w:p>
    <w:p w:rsidR="00250062" w:rsidRPr="00F71E99" w:rsidRDefault="00250062" w:rsidP="00250062">
      <w:pPr>
        <w:ind w:firstLine="709"/>
        <w:jc w:val="both"/>
        <w:rPr>
          <w:sz w:val="26"/>
          <w:szCs w:val="26"/>
        </w:rPr>
      </w:pPr>
      <w:r w:rsidRPr="00F71E99">
        <w:rPr>
          <w:sz w:val="26"/>
          <w:szCs w:val="26"/>
        </w:rPr>
        <w:t xml:space="preserve">В качестве организаторов вне аудитории </w:t>
      </w:r>
      <w:r w:rsidR="00041519">
        <w:rPr>
          <w:sz w:val="26"/>
          <w:szCs w:val="26"/>
        </w:rPr>
        <w:t>ППЭ</w:t>
      </w:r>
      <w:r w:rsidRPr="00F71E99">
        <w:rPr>
          <w:sz w:val="26"/>
          <w:szCs w:val="26"/>
        </w:rPr>
        <w:t xml:space="preserve"> привлекаются лица, прошедшие соответствующую подготовку</w:t>
      </w:r>
      <w:r w:rsidRPr="00F71E99">
        <w:rPr>
          <w:color w:val="000000"/>
          <w:sz w:val="26"/>
          <w:szCs w:val="26"/>
          <w:lang w:eastAsia="en-US"/>
        </w:rPr>
        <w:t xml:space="preserve"> и удовлетворяющие требованиям,  </w:t>
      </w:r>
      <w:r w:rsidRPr="00F71E99">
        <w:rPr>
          <w:sz w:val="26"/>
          <w:szCs w:val="26"/>
        </w:rPr>
        <w:t>предъявляемым к работникам ППЭ.</w:t>
      </w:r>
    </w:p>
    <w:p w:rsidR="00250062" w:rsidRPr="00F71E99" w:rsidRDefault="00250062" w:rsidP="00250062">
      <w:pPr>
        <w:ind w:firstLine="709"/>
        <w:jc w:val="both"/>
        <w:rPr>
          <w:sz w:val="26"/>
          <w:szCs w:val="26"/>
        </w:rPr>
      </w:pPr>
      <w:r w:rsidRPr="00F71E99">
        <w:rPr>
          <w:sz w:val="26"/>
          <w:szCs w:val="26"/>
        </w:rPr>
        <w:t xml:space="preserve">При проведении </w:t>
      </w:r>
      <w:r w:rsidR="00EE4452">
        <w:rPr>
          <w:sz w:val="26"/>
          <w:szCs w:val="26"/>
        </w:rPr>
        <w:t>ЕГЭ</w:t>
      </w:r>
      <w:r w:rsidRPr="00F71E99">
        <w:rPr>
          <w:sz w:val="26"/>
          <w:szCs w:val="26"/>
        </w:rPr>
        <w:t xml:space="preserve"> по учебному предмету в состав организаторов не входят специалисты по этому учебному предмету. </w:t>
      </w:r>
    </w:p>
    <w:p w:rsidR="00250062" w:rsidRPr="00F71E99" w:rsidRDefault="00250062" w:rsidP="00250062">
      <w:pPr>
        <w:ind w:firstLine="709"/>
        <w:jc w:val="both"/>
        <w:rPr>
          <w:sz w:val="26"/>
          <w:szCs w:val="26"/>
        </w:rPr>
      </w:pPr>
      <w:proofErr w:type="gramStart"/>
      <w:r w:rsidRPr="00F71E99">
        <w:rPr>
          <w:sz w:val="26"/>
          <w:szCs w:val="26"/>
        </w:rPr>
        <w:t>Не допускается привлекать в качестве организаторов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roofErr w:type="gramEnd"/>
    </w:p>
    <w:p w:rsidR="00250062" w:rsidRPr="00F71E99" w:rsidRDefault="00250062" w:rsidP="00250062">
      <w:pPr>
        <w:ind w:firstLine="709"/>
        <w:jc w:val="both"/>
        <w:rPr>
          <w:b/>
          <w:sz w:val="26"/>
          <w:szCs w:val="26"/>
        </w:rPr>
      </w:pPr>
      <w:r w:rsidRPr="00F71E99">
        <w:rPr>
          <w:b/>
          <w:sz w:val="26"/>
          <w:szCs w:val="26"/>
        </w:rPr>
        <w:t>Подготовка к проведению ЕГЭ</w:t>
      </w:r>
    </w:p>
    <w:p w:rsidR="00250062" w:rsidRPr="00F71E99" w:rsidRDefault="00250062" w:rsidP="00250062">
      <w:pPr>
        <w:ind w:firstLine="709"/>
        <w:jc w:val="both"/>
        <w:rPr>
          <w:i/>
          <w:sz w:val="26"/>
          <w:szCs w:val="26"/>
        </w:rPr>
      </w:pPr>
      <w:r w:rsidRPr="00F71E99">
        <w:rPr>
          <w:i/>
          <w:sz w:val="26"/>
          <w:szCs w:val="26"/>
        </w:rPr>
        <w:t xml:space="preserve">Организатор вне аудитории должен заблаговременно пройти инструктаж по порядку и процедуре проведения ЕГЭ и ознакомиться </w:t>
      </w:r>
      <w:proofErr w:type="gramStart"/>
      <w:r w:rsidRPr="00F71E99">
        <w:rPr>
          <w:i/>
          <w:sz w:val="26"/>
          <w:szCs w:val="26"/>
        </w:rPr>
        <w:t>с</w:t>
      </w:r>
      <w:proofErr w:type="gramEnd"/>
      <w:r w:rsidRPr="00F71E99">
        <w:rPr>
          <w:i/>
          <w:sz w:val="26"/>
          <w:szCs w:val="26"/>
        </w:rPr>
        <w:t>:</w:t>
      </w:r>
    </w:p>
    <w:p w:rsidR="00250062" w:rsidRPr="00F71E99" w:rsidRDefault="00250062" w:rsidP="00250062">
      <w:pPr>
        <w:ind w:firstLine="709"/>
        <w:jc w:val="both"/>
        <w:rPr>
          <w:sz w:val="26"/>
          <w:szCs w:val="26"/>
        </w:rPr>
      </w:pPr>
      <w:r w:rsidRPr="00F71E99">
        <w:rPr>
          <w:sz w:val="26"/>
          <w:szCs w:val="26"/>
        </w:rPr>
        <w:t>нормативными правовыми документами, регламентирующими проведение государственной итоговой аттестации по образовательным программам среднего общего образования (ГИА);</w:t>
      </w:r>
    </w:p>
    <w:p w:rsidR="00250062" w:rsidRPr="00F71E99" w:rsidRDefault="00250062" w:rsidP="00250062">
      <w:pPr>
        <w:ind w:firstLine="709"/>
        <w:jc w:val="both"/>
        <w:rPr>
          <w:sz w:val="26"/>
          <w:szCs w:val="26"/>
        </w:rPr>
      </w:pPr>
      <w:r w:rsidRPr="00F71E99">
        <w:rPr>
          <w:sz w:val="26"/>
          <w:szCs w:val="26"/>
        </w:rPr>
        <w:t>инструкциями, определяющими порядок работы организаторов вне аудитории.</w:t>
      </w:r>
    </w:p>
    <w:p w:rsidR="00250062" w:rsidRPr="00A00C9B" w:rsidRDefault="00250062" w:rsidP="00250062">
      <w:pPr>
        <w:ind w:firstLine="709"/>
        <w:jc w:val="both"/>
        <w:rPr>
          <w:b/>
          <w:sz w:val="26"/>
          <w:szCs w:val="26"/>
          <w:highlight w:val="lightGray"/>
        </w:rPr>
      </w:pPr>
      <w:r w:rsidRPr="00A00C9B">
        <w:rPr>
          <w:b/>
          <w:sz w:val="26"/>
          <w:szCs w:val="26"/>
          <w:highlight w:val="lightGray"/>
        </w:rPr>
        <w:t>В день проведения ЕГЭ организатор вне аудитории ППЭ должен:</w:t>
      </w:r>
    </w:p>
    <w:p w:rsidR="00250062" w:rsidRPr="00A00C9B" w:rsidRDefault="00250062" w:rsidP="00250062">
      <w:pPr>
        <w:ind w:firstLine="709"/>
        <w:jc w:val="both"/>
        <w:rPr>
          <w:sz w:val="26"/>
          <w:szCs w:val="26"/>
          <w:highlight w:val="lightGray"/>
        </w:rPr>
      </w:pPr>
      <w:r w:rsidRPr="00A00C9B">
        <w:rPr>
          <w:b/>
          <w:sz w:val="26"/>
          <w:szCs w:val="26"/>
          <w:highlight w:val="lightGray"/>
        </w:rPr>
        <w:t>в 08.00</w:t>
      </w:r>
      <w:r w:rsidRPr="00A00C9B">
        <w:rPr>
          <w:sz w:val="26"/>
          <w:szCs w:val="26"/>
          <w:highlight w:val="lightGray"/>
        </w:rPr>
        <w:t xml:space="preserve"> по местному времени </w:t>
      </w:r>
      <w:proofErr w:type="gramStart"/>
      <w:r w:rsidRPr="00A00C9B">
        <w:rPr>
          <w:sz w:val="26"/>
          <w:szCs w:val="26"/>
          <w:highlight w:val="lightGray"/>
        </w:rPr>
        <w:t>явиться в ППЭ и зарегистрироваться</w:t>
      </w:r>
      <w:proofErr w:type="gramEnd"/>
      <w:r w:rsidRPr="00A00C9B">
        <w:rPr>
          <w:sz w:val="26"/>
          <w:szCs w:val="26"/>
          <w:highlight w:val="lightGray"/>
        </w:rPr>
        <w:t xml:space="preserve"> у ответственного организатора вне аудитории, уполномоченного руководителем ППЭ</w:t>
      </w:r>
      <w:r w:rsidRPr="00A00C9B">
        <w:rPr>
          <w:sz w:val="26"/>
          <w:szCs w:val="26"/>
          <w:highlight w:val="lightGray"/>
          <w:vertAlign w:val="superscript"/>
        </w:rPr>
        <w:footnoteReference w:id="18"/>
      </w:r>
      <w:r w:rsidRPr="00A00C9B">
        <w:rPr>
          <w:sz w:val="26"/>
          <w:szCs w:val="26"/>
          <w:highlight w:val="lightGray"/>
        </w:rPr>
        <w:t>;</w:t>
      </w:r>
    </w:p>
    <w:p w:rsidR="00250062" w:rsidRPr="00F71E99" w:rsidRDefault="00250062" w:rsidP="00250062">
      <w:pPr>
        <w:ind w:firstLine="709"/>
        <w:jc w:val="both"/>
        <w:rPr>
          <w:sz w:val="26"/>
          <w:szCs w:val="26"/>
        </w:rPr>
      </w:pPr>
      <w:r w:rsidRPr="00A00C9B">
        <w:rPr>
          <w:sz w:val="26"/>
          <w:szCs w:val="26"/>
          <w:highlight w:val="lightGray"/>
        </w:rPr>
        <w:t xml:space="preserve">оставить личные вещи в </w:t>
      </w:r>
      <w:proofErr w:type="gramStart"/>
      <w:r w:rsidRPr="00A00C9B">
        <w:rPr>
          <w:sz w:val="26"/>
          <w:szCs w:val="26"/>
          <w:highlight w:val="lightGray"/>
        </w:rPr>
        <w:t>месте</w:t>
      </w:r>
      <w:proofErr w:type="gramEnd"/>
      <w:r w:rsidRPr="00A00C9B">
        <w:rPr>
          <w:sz w:val="26"/>
          <w:szCs w:val="26"/>
          <w:highlight w:val="lightGray"/>
        </w:rPr>
        <w:t xml:space="preserve"> для хранения личных вещей лиц, привлекаемых к проведению ЕГЭ, которое расположено до входа в ППЭ</w:t>
      </w:r>
      <w:r w:rsidRPr="00A00C9B">
        <w:rPr>
          <w:sz w:val="26"/>
          <w:szCs w:val="26"/>
          <w:highlight w:val="lightGray"/>
          <w:vertAlign w:val="superscript"/>
        </w:rPr>
        <w:footnoteReference w:id="19"/>
      </w:r>
      <w:r w:rsidRPr="00A00C9B">
        <w:rPr>
          <w:sz w:val="26"/>
          <w:szCs w:val="26"/>
          <w:highlight w:val="lightGray"/>
        </w:rPr>
        <w:t>;</w:t>
      </w:r>
      <w:r w:rsidRPr="00F71E99">
        <w:rPr>
          <w:sz w:val="26"/>
          <w:szCs w:val="26"/>
        </w:rPr>
        <w:t xml:space="preserve"> </w:t>
      </w:r>
    </w:p>
    <w:p w:rsidR="00250062" w:rsidRPr="00A00C9B" w:rsidRDefault="00250062" w:rsidP="00250062">
      <w:pPr>
        <w:ind w:firstLine="709"/>
        <w:jc w:val="both"/>
        <w:rPr>
          <w:sz w:val="26"/>
          <w:szCs w:val="26"/>
          <w:highlight w:val="lightGray"/>
        </w:rPr>
      </w:pPr>
      <w:r w:rsidRPr="00A00C9B">
        <w:rPr>
          <w:sz w:val="26"/>
          <w:szCs w:val="26"/>
          <w:highlight w:val="lightGray"/>
        </w:rPr>
        <w:t xml:space="preserve">пройти инструктаж у руководителя ППЭ по процедуре проведения экзамена. Инструктаж проводится не ранее 08.15 по местному времени; </w:t>
      </w:r>
    </w:p>
    <w:p w:rsidR="00250062" w:rsidRPr="00A00C9B" w:rsidRDefault="00250062" w:rsidP="00250062">
      <w:pPr>
        <w:ind w:firstLine="709"/>
        <w:jc w:val="both"/>
        <w:rPr>
          <w:color w:val="000000"/>
          <w:sz w:val="26"/>
          <w:szCs w:val="26"/>
          <w:highlight w:val="lightGray"/>
        </w:rPr>
      </w:pPr>
      <w:r w:rsidRPr="00A00C9B">
        <w:rPr>
          <w:color w:val="000000"/>
          <w:sz w:val="26"/>
          <w:szCs w:val="26"/>
          <w:highlight w:val="lightGray"/>
        </w:rPr>
        <w:t>получить у руководителя ППЭ информацию о назначении организаторов и распределении на места дежурства.</w:t>
      </w:r>
    </w:p>
    <w:p w:rsidR="00250062" w:rsidRPr="00A00C9B" w:rsidRDefault="00250062" w:rsidP="00250062">
      <w:pPr>
        <w:ind w:firstLine="709"/>
        <w:jc w:val="both"/>
        <w:rPr>
          <w:b/>
          <w:color w:val="000000"/>
          <w:sz w:val="26"/>
          <w:szCs w:val="26"/>
          <w:highlight w:val="lightGray"/>
        </w:rPr>
      </w:pPr>
      <w:r w:rsidRPr="00A00C9B">
        <w:rPr>
          <w:b/>
          <w:color w:val="000000"/>
          <w:sz w:val="26"/>
          <w:szCs w:val="26"/>
          <w:highlight w:val="lightGray"/>
        </w:rPr>
        <w:t>Не позднее 08.45 по местному времени:</w:t>
      </w:r>
    </w:p>
    <w:p w:rsidR="00250062" w:rsidRPr="00A00C9B" w:rsidRDefault="00250062" w:rsidP="00250062">
      <w:pPr>
        <w:ind w:firstLine="709"/>
        <w:jc w:val="both"/>
        <w:rPr>
          <w:sz w:val="26"/>
          <w:szCs w:val="26"/>
          <w:highlight w:val="lightGray"/>
        </w:rPr>
      </w:pPr>
      <w:r w:rsidRPr="00A00C9B">
        <w:rPr>
          <w:sz w:val="26"/>
          <w:szCs w:val="26"/>
          <w:highlight w:val="lightGray"/>
        </w:rPr>
        <w:t>получить от руководителя ППЭ форму ППЭ-06-01 «Список участников ГИА образовательной организации» для размещения на информационном стенде при входе в ППЭ;</w:t>
      </w:r>
    </w:p>
    <w:p w:rsidR="00250062" w:rsidRPr="00F71E99" w:rsidRDefault="00250062" w:rsidP="00250062">
      <w:pPr>
        <w:ind w:firstLine="709"/>
        <w:jc w:val="both"/>
        <w:rPr>
          <w:color w:val="000000"/>
          <w:sz w:val="26"/>
          <w:szCs w:val="26"/>
        </w:rPr>
      </w:pPr>
      <w:r w:rsidRPr="00A00C9B">
        <w:rPr>
          <w:color w:val="000000"/>
          <w:sz w:val="26"/>
          <w:szCs w:val="26"/>
          <w:highlight w:val="lightGray"/>
        </w:rPr>
        <w:t>пройти на свое место дежурства и приступить к выполнению своих обязанностей.</w:t>
      </w:r>
    </w:p>
    <w:p w:rsidR="00250062" w:rsidRPr="00F71E99" w:rsidRDefault="00250062" w:rsidP="00250062">
      <w:pPr>
        <w:ind w:firstLine="709"/>
        <w:rPr>
          <w:b/>
          <w:sz w:val="26"/>
          <w:szCs w:val="26"/>
        </w:rPr>
      </w:pPr>
      <w:r w:rsidRPr="00F71E99">
        <w:rPr>
          <w:b/>
          <w:sz w:val="26"/>
          <w:szCs w:val="26"/>
        </w:rPr>
        <w:t>Проведение экзамена</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713"/>
      </w:tblGrid>
      <w:tr w:rsidR="00250062" w:rsidRPr="00F71E99" w:rsidTr="00250062">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250062" w:rsidRPr="00F71E99" w:rsidRDefault="00250062" w:rsidP="00250062">
            <w:pPr>
              <w:ind w:firstLine="709"/>
              <w:jc w:val="both"/>
              <w:rPr>
                <w:sz w:val="26"/>
                <w:szCs w:val="26"/>
              </w:rPr>
            </w:pPr>
            <w:r w:rsidRPr="00F71E99">
              <w:rPr>
                <w:sz w:val="26"/>
                <w:szCs w:val="26"/>
              </w:rPr>
              <w:t>Организатору необходимо помнить, что экзамен проводится в спокойной и доброжелательной обстановке.</w:t>
            </w:r>
          </w:p>
          <w:p w:rsidR="00250062" w:rsidRPr="00F71E99" w:rsidRDefault="00250062" w:rsidP="00250062">
            <w:pPr>
              <w:ind w:firstLine="709"/>
              <w:jc w:val="both"/>
              <w:rPr>
                <w:sz w:val="26"/>
                <w:szCs w:val="26"/>
              </w:rPr>
            </w:pPr>
            <w:r w:rsidRPr="00F71E99">
              <w:rPr>
                <w:sz w:val="26"/>
                <w:szCs w:val="26"/>
              </w:rPr>
              <w:t xml:space="preserve">В день проведения экзамена (в период с момента входа в ППЭ и до окончания </w:t>
            </w:r>
            <w:r w:rsidRPr="00F71E99">
              <w:rPr>
                <w:sz w:val="26"/>
                <w:szCs w:val="26"/>
              </w:rPr>
              <w:lastRenderedPageBreak/>
              <w:t xml:space="preserve">экзамена) в ППЭ запрещается: </w:t>
            </w:r>
          </w:p>
          <w:p w:rsidR="00250062" w:rsidRPr="00F71E99" w:rsidRDefault="00250062" w:rsidP="00250062">
            <w:pPr>
              <w:ind w:firstLine="709"/>
              <w:jc w:val="both"/>
              <w:rPr>
                <w:sz w:val="26"/>
                <w:szCs w:val="26"/>
              </w:rPr>
            </w:pPr>
            <w:r w:rsidRPr="00F71E99">
              <w:rPr>
                <w:sz w:val="26"/>
                <w:szCs w:val="26"/>
              </w:rPr>
              <w:t>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250062" w:rsidRPr="00F71E99" w:rsidRDefault="00250062" w:rsidP="00250062">
            <w:pPr>
              <w:ind w:firstLine="709"/>
              <w:jc w:val="both"/>
              <w:rPr>
                <w:sz w:val="26"/>
                <w:szCs w:val="26"/>
              </w:rPr>
            </w:pPr>
            <w:r w:rsidRPr="00F71E99">
              <w:rPr>
                <w:sz w:val="26"/>
                <w:szCs w:val="26"/>
              </w:rPr>
              <w:t>б) 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50062" w:rsidRPr="00F71E99" w:rsidRDefault="00250062" w:rsidP="00250062">
            <w:pPr>
              <w:ind w:firstLine="709"/>
              <w:jc w:val="both"/>
              <w:rPr>
                <w:sz w:val="26"/>
                <w:szCs w:val="26"/>
              </w:rPr>
            </w:pPr>
            <w:r w:rsidRPr="00F71E99">
              <w:rPr>
                <w:sz w:val="26"/>
                <w:szCs w:val="26"/>
              </w:rPr>
              <w:t>в) выносить из аудиторий и ППЭ экзаменационные материалы на бумажном или электронном носителях, фотографировать экзаменационные материалы.</w:t>
            </w:r>
          </w:p>
        </w:tc>
      </w:tr>
    </w:tbl>
    <w:p w:rsidR="00250062" w:rsidRPr="00F71E99" w:rsidRDefault="00250062" w:rsidP="00250062">
      <w:pPr>
        <w:jc w:val="both"/>
        <w:rPr>
          <w:b/>
          <w:color w:val="000000"/>
          <w:sz w:val="26"/>
          <w:szCs w:val="26"/>
        </w:rPr>
      </w:pPr>
    </w:p>
    <w:p w:rsidR="00250062" w:rsidRPr="00F71E99" w:rsidRDefault="00250062" w:rsidP="00250062">
      <w:pPr>
        <w:ind w:firstLine="709"/>
        <w:jc w:val="both"/>
        <w:rPr>
          <w:b/>
          <w:color w:val="000000"/>
          <w:sz w:val="26"/>
          <w:szCs w:val="26"/>
        </w:rPr>
      </w:pPr>
      <w:r w:rsidRPr="00F71E99">
        <w:rPr>
          <w:b/>
          <w:color w:val="000000"/>
          <w:sz w:val="26"/>
          <w:szCs w:val="26"/>
        </w:rPr>
        <w:t>Организатор вне аудитории должен:</w:t>
      </w:r>
    </w:p>
    <w:p w:rsidR="00250062" w:rsidRPr="00F71E99" w:rsidRDefault="00250062" w:rsidP="00250062">
      <w:pPr>
        <w:numPr>
          <w:ilvl w:val="0"/>
          <w:numId w:val="68"/>
        </w:numPr>
        <w:spacing w:after="200" w:line="276" w:lineRule="auto"/>
        <w:contextualSpacing/>
        <w:jc w:val="both"/>
        <w:rPr>
          <w:b/>
          <w:i/>
          <w:sz w:val="26"/>
          <w:szCs w:val="26"/>
        </w:rPr>
      </w:pPr>
      <w:r w:rsidRPr="00F71E99">
        <w:rPr>
          <w:b/>
          <w:i/>
          <w:sz w:val="26"/>
          <w:szCs w:val="26"/>
        </w:rPr>
        <w:t>Обеспечить организацию входа участников ЕГЭ в ППЭ.</w:t>
      </w:r>
    </w:p>
    <w:p w:rsidR="00250062" w:rsidRPr="00A00C9B" w:rsidRDefault="00250062" w:rsidP="00250062">
      <w:pPr>
        <w:ind w:firstLine="709"/>
        <w:jc w:val="both"/>
        <w:rPr>
          <w:i/>
          <w:sz w:val="26"/>
          <w:szCs w:val="26"/>
          <w:highlight w:val="lightGray"/>
          <w:u w:val="single"/>
        </w:rPr>
      </w:pPr>
      <w:r w:rsidRPr="00A00C9B">
        <w:rPr>
          <w:i/>
          <w:sz w:val="26"/>
          <w:szCs w:val="26"/>
          <w:highlight w:val="lightGray"/>
          <w:u w:val="single"/>
        </w:rPr>
        <w:t>До входа в ППЭ (начиная с 09.00) организатор должен:</w:t>
      </w:r>
    </w:p>
    <w:p w:rsidR="00250062" w:rsidRPr="00A00C9B" w:rsidRDefault="00250062" w:rsidP="00250062">
      <w:pPr>
        <w:ind w:firstLine="709"/>
        <w:jc w:val="both"/>
        <w:rPr>
          <w:color w:val="000000"/>
          <w:sz w:val="26"/>
          <w:szCs w:val="26"/>
          <w:highlight w:val="lightGray"/>
        </w:rPr>
      </w:pPr>
      <w:proofErr w:type="gramStart"/>
      <w:r w:rsidRPr="00A00C9B">
        <w:rPr>
          <w:color w:val="000000"/>
          <w:sz w:val="26"/>
          <w:szCs w:val="26"/>
          <w:highlight w:val="lightGray"/>
        </w:rPr>
        <w:t>указать участникам ЕГЭ на необходимость оставить личные вещи (уведомление о регистрации на ЕГЭ, средства связи и иные запрещенные средства и материалы и др.) в специально выделенном до входа в ППЭ месте для личных вещей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roofErr w:type="gramEnd"/>
    </w:p>
    <w:p w:rsidR="00250062" w:rsidRPr="00A00C9B" w:rsidRDefault="00250062" w:rsidP="00250062">
      <w:pPr>
        <w:ind w:firstLine="709"/>
        <w:jc w:val="both"/>
        <w:rPr>
          <w:i/>
          <w:sz w:val="26"/>
          <w:szCs w:val="26"/>
          <w:highlight w:val="lightGray"/>
          <w:u w:val="single"/>
        </w:rPr>
      </w:pPr>
      <w:r w:rsidRPr="00A00C9B">
        <w:rPr>
          <w:i/>
          <w:sz w:val="26"/>
          <w:szCs w:val="26"/>
          <w:highlight w:val="lightGray"/>
          <w:u w:val="single"/>
        </w:rPr>
        <w:t>При входе в ППЭ организатор должен:</w:t>
      </w:r>
    </w:p>
    <w:p w:rsidR="00250062" w:rsidRPr="00A00C9B" w:rsidRDefault="00250062" w:rsidP="00250062">
      <w:pPr>
        <w:ind w:firstLine="709"/>
        <w:jc w:val="both"/>
        <w:rPr>
          <w:sz w:val="26"/>
          <w:szCs w:val="26"/>
          <w:highlight w:val="lightGray"/>
        </w:rPr>
      </w:pPr>
      <w:r w:rsidRPr="00A00C9B">
        <w:rPr>
          <w:sz w:val="26"/>
          <w:szCs w:val="26"/>
          <w:highlight w:val="lightGray"/>
        </w:rPr>
        <w:t xml:space="preserve">совместно с сотрудниками, осуществляющими охрану правопорядка, и (или) сотрудниками органов внутренних дел (полиции) проверить документы, удостоверяющие личность участников ЕГЭ и наличие их в списках распределения в </w:t>
      </w:r>
      <w:proofErr w:type="gramStart"/>
      <w:r w:rsidRPr="00A00C9B">
        <w:rPr>
          <w:sz w:val="26"/>
          <w:szCs w:val="26"/>
          <w:highlight w:val="lightGray"/>
        </w:rPr>
        <w:t>данный</w:t>
      </w:r>
      <w:proofErr w:type="gramEnd"/>
      <w:r w:rsidRPr="00A00C9B">
        <w:rPr>
          <w:sz w:val="26"/>
          <w:szCs w:val="26"/>
          <w:highlight w:val="lightGray"/>
        </w:rPr>
        <w:t xml:space="preserve"> ППЭ</w:t>
      </w:r>
      <w:r w:rsidRPr="00A00C9B">
        <w:rPr>
          <w:sz w:val="26"/>
          <w:szCs w:val="26"/>
          <w:highlight w:val="lightGray"/>
          <w:vertAlign w:val="superscript"/>
        </w:rPr>
        <w:footnoteReference w:id="20"/>
      </w:r>
      <w:r w:rsidRPr="00A00C9B">
        <w:rPr>
          <w:sz w:val="26"/>
          <w:szCs w:val="26"/>
          <w:highlight w:val="lightGray"/>
        </w:rPr>
        <w:t>;</w:t>
      </w:r>
    </w:p>
    <w:p w:rsidR="00250062" w:rsidRPr="00A00C9B" w:rsidRDefault="00250062" w:rsidP="00250062">
      <w:pPr>
        <w:ind w:firstLine="709"/>
        <w:jc w:val="both"/>
        <w:rPr>
          <w:sz w:val="26"/>
          <w:szCs w:val="26"/>
          <w:highlight w:val="lightGray"/>
        </w:rPr>
      </w:pPr>
      <w:r w:rsidRPr="00A00C9B">
        <w:rPr>
          <w:sz w:val="26"/>
          <w:szCs w:val="26"/>
          <w:highlight w:val="lightGray"/>
        </w:rPr>
        <w:t>с помощью переносных металлоискателей проверить</w:t>
      </w:r>
      <w:r w:rsidRPr="00A00C9B">
        <w:rPr>
          <w:sz w:val="26"/>
          <w:szCs w:val="26"/>
          <w:highlight w:val="lightGray"/>
          <w:vertAlign w:val="superscript"/>
        </w:rPr>
        <w:footnoteReference w:id="21"/>
      </w:r>
      <w:r w:rsidRPr="00A00C9B">
        <w:rPr>
          <w:sz w:val="26"/>
          <w:szCs w:val="26"/>
          <w:highlight w:val="lightGray"/>
        </w:rPr>
        <w:t xml:space="preserve"> </w:t>
      </w:r>
      <w:r w:rsidRPr="00A00C9B">
        <w:rPr>
          <w:sz w:val="26"/>
          <w:szCs w:val="26"/>
          <w:highlight w:val="lightGray"/>
          <w:vertAlign w:val="superscript"/>
        </w:rPr>
        <w:footnoteReference w:id="22"/>
      </w:r>
      <w:r w:rsidRPr="00A00C9B">
        <w:rPr>
          <w:sz w:val="26"/>
          <w:szCs w:val="26"/>
          <w:highlight w:val="lightGray"/>
        </w:rPr>
        <w:t xml:space="preserve"> у участников ЕГЭ наличие запрещенных средств. При появлении сигнала металлоискателя организатор </w:t>
      </w:r>
      <w:r w:rsidRPr="00A00C9B">
        <w:rPr>
          <w:b/>
          <w:sz w:val="26"/>
          <w:szCs w:val="26"/>
          <w:highlight w:val="lightGray"/>
        </w:rPr>
        <w:t>предлагает</w:t>
      </w:r>
      <w:r w:rsidRPr="00A00C9B">
        <w:rPr>
          <w:sz w:val="26"/>
          <w:szCs w:val="26"/>
          <w:highlight w:val="lightGray"/>
        </w:rPr>
        <w:t xml:space="preserve"> участнику ЕГЭ показать предмет, вызывающий сигнал. Если этим предметом является запрещенное средство, в том числе средство связи, организатор </w:t>
      </w:r>
      <w:r w:rsidRPr="00A00C9B">
        <w:rPr>
          <w:b/>
          <w:sz w:val="26"/>
          <w:szCs w:val="26"/>
          <w:highlight w:val="lightGray"/>
        </w:rPr>
        <w:t>предлагает</w:t>
      </w:r>
      <w:r w:rsidRPr="00A00C9B">
        <w:rPr>
          <w:sz w:val="26"/>
          <w:szCs w:val="26"/>
          <w:highlight w:val="lightGray"/>
        </w:rPr>
        <w:t xml:space="preserve"> участнику ЕГЭ сдать данное средство в место хранения личных вещей участников ЕГЭ или сопровождающему</w:t>
      </w:r>
      <w:r w:rsidRPr="00A00C9B">
        <w:rPr>
          <w:sz w:val="26"/>
          <w:szCs w:val="26"/>
          <w:highlight w:val="lightGray"/>
          <w:vertAlign w:val="superscript"/>
        </w:rPr>
        <w:footnoteReference w:id="23"/>
      </w:r>
      <w:r w:rsidRPr="00A00C9B">
        <w:rPr>
          <w:sz w:val="26"/>
          <w:szCs w:val="26"/>
          <w:highlight w:val="lightGray"/>
        </w:rPr>
        <w:t>;</w:t>
      </w:r>
    </w:p>
    <w:p w:rsidR="00250062" w:rsidRPr="00F71E99" w:rsidRDefault="00250062" w:rsidP="00250062">
      <w:pPr>
        <w:ind w:firstLine="709"/>
        <w:jc w:val="both"/>
        <w:rPr>
          <w:rFonts w:eastAsia="Calibri"/>
          <w:sz w:val="26"/>
          <w:szCs w:val="26"/>
          <w:lang w:eastAsia="en-US"/>
        </w:rPr>
      </w:pPr>
      <w:proofErr w:type="gramStart"/>
      <w:r w:rsidRPr="00A00C9B">
        <w:rPr>
          <w:rFonts w:eastAsia="Calibri"/>
          <w:sz w:val="26"/>
          <w:szCs w:val="26"/>
          <w:highlight w:val="lightGray"/>
          <w:lang w:eastAsia="en-US"/>
        </w:rPr>
        <w:t xml:space="preserve">в случае если участник ЕГЭ отказывается сдавать запрещенное средство, организатор вне аудитории </w:t>
      </w:r>
      <w:r w:rsidRPr="00A00C9B">
        <w:rPr>
          <w:rFonts w:eastAsia="Calibri"/>
          <w:b/>
          <w:sz w:val="26"/>
          <w:szCs w:val="26"/>
          <w:highlight w:val="lightGray"/>
          <w:lang w:eastAsia="en-US"/>
        </w:rPr>
        <w:t>повторно разъясняет</w:t>
      </w:r>
      <w:r w:rsidRPr="00A00C9B">
        <w:rPr>
          <w:rFonts w:eastAsia="Calibri"/>
          <w:sz w:val="26"/>
          <w:szCs w:val="26"/>
          <w:highlight w:val="lightGray"/>
          <w:lang w:eastAsia="en-US"/>
        </w:rPr>
        <w:t xml:space="preserve"> ему, что в соответствии с пунктом 45 Порядка проведения ГИА в день проведения экзамена (в период с момента входа в ППЭ и до окончания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w:t>
      </w:r>
      <w:proofErr w:type="gramEnd"/>
      <w:r w:rsidRPr="00A00C9B">
        <w:rPr>
          <w:rFonts w:eastAsia="Calibri"/>
          <w:sz w:val="26"/>
          <w:szCs w:val="26"/>
          <w:highlight w:val="lightGray"/>
          <w:lang w:eastAsia="en-US"/>
        </w:rPr>
        <w:t xml:space="preserve"> хранения и передачи информации. Таким образом, такой участник ЕГЭ </w:t>
      </w:r>
      <w:r w:rsidRPr="00A00C9B">
        <w:rPr>
          <w:rFonts w:eastAsia="Calibri"/>
          <w:b/>
          <w:sz w:val="26"/>
          <w:szCs w:val="26"/>
          <w:highlight w:val="lightGray"/>
          <w:lang w:eastAsia="en-US"/>
        </w:rPr>
        <w:t>не может быть допущен в ППЭ</w:t>
      </w:r>
      <w:r w:rsidRPr="00A00C9B">
        <w:rPr>
          <w:rFonts w:eastAsia="Calibri"/>
          <w:sz w:val="26"/>
          <w:szCs w:val="26"/>
          <w:highlight w:val="lightGray"/>
          <w:lang w:eastAsia="en-US"/>
        </w:rPr>
        <w:t>.</w:t>
      </w:r>
    </w:p>
    <w:p w:rsidR="00250062" w:rsidRPr="00F71E99" w:rsidRDefault="00250062" w:rsidP="00250062">
      <w:pPr>
        <w:ind w:firstLine="709"/>
        <w:jc w:val="both"/>
        <w:rPr>
          <w:rFonts w:eastAsia="Calibri"/>
          <w:sz w:val="26"/>
          <w:szCs w:val="26"/>
          <w:lang w:eastAsia="en-US"/>
        </w:rPr>
      </w:pPr>
      <w:r w:rsidRPr="00F71E99">
        <w:rPr>
          <w:rFonts w:eastAsia="Calibri"/>
          <w:sz w:val="26"/>
          <w:szCs w:val="26"/>
          <w:lang w:eastAsia="en-US"/>
        </w:rPr>
        <w:lastRenderedPageBreak/>
        <w:t xml:space="preserve">В этом случае организатор вне аудитории приглашает руководителя ППЭ и члена ГЭК. Руководитель ППЭ в </w:t>
      </w:r>
      <w:proofErr w:type="gramStart"/>
      <w:r w:rsidRPr="00F71E99">
        <w:rPr>
          <w:rFonts w:eastAsia="Calibri"/>
          <w:sz w:val="26"/>
          <w:szCs w:val="26"/>
          <w:lang w:eastAsia="en-US"/>
        </w:rPr>
        <w:t>присутствии</w:t>
      </w:r>
      <w:proofErr w:type="gramEnd"/>
      <w:r w:rsidRPr="00F71E99">
        <w:rPr>
          <w:rFonts w:eastAsia="Calibri"/>
          <w:sz w:val="26"/>
          <w:szCs w:val="26"/>
          <w:lang w:eastAsia="en-US"/>
        </w:rPr>
        <w:t xml:space="preserve"> члена ГЭК составляет акт о </w:t>
      </w:r>
      <w:proofErr w:type="spellStart"/>
      <w:r w:rsidRPr="00F71E99">
        <w:rPr>
          <w:rFonts w:eastAsia="Calibri"/>
          <w:sz w:val="26"/>
          <w:szCs w:val="26"/>
          <w:lang w:eastAsia="en-US"/>
        </w:rPr>
        <w:t>недопуске</w:t>
      </w:r>
      <w:proofErr w:type="spellEnd"/>
      <w:r w:rsidRPr="00F71E99">
        <w:rPr>
          <w:rFonts w:eastAsia="Calibri"/>
          <w:sz w:val="26"/>
          <w:szCs w:val="26"/>
          <w:lang w:eastAsia="en-US"/>
        </w:rPr>
        <w:t xml:space="preserve"> участника ЕГЭ, отказавшегося от сдачи запрещенного средства. Указанный акт подписывают член ГЭК, руководитель ППЭ и участник ЕГЭ, отказавшийся от сдачи запрещенного средства. Акт составляется в двух экземплярах в </w:t>
      </w:r>
      <w:proofErr w:type="gramStart"/>
      <w:r w:rsidRPr="00F71E99">
        <w:rPr>
          <w:rFonts w:eastAsia="Calibri"/>
          <w:sz w:val="26"/>
          <w:szCs w:val="26"/>
          <w:lang w:eastAsia="en-US"/>
        </w:rPr>
        <w:t>свободной</w:t>
      </w:r>
      <w:proofErr w:type="gramEnd"/>
      <w:r w:rsidRPr="00F71E99">
        <w:rPr>
          <w:rFonts w:eastAsia="Calibri"/>
          <w:sz w:val="26"/>
          <w:szCs w:val="26"/>
          <w:lang w:eastAsia="en-US"/>
        </w:rPr>
        <w:t xml:space="preserve"> форме. Первый экземпляр оставляет член ГЭК для передачи председателю ГЭК, второй – участнику ЕГЭ. </w:t>
      </w:r>
      <w:r w:rsidRPr="00A00C9B">
        <w:rPr>
          <w:rFonts w:eastAsia="Calibri"/>
          <w:sz w:val="26"/>
          <w:szCs w:val="26"/>
          <w:highlight w:val="lightGray"/>
          <w:lang w:eastAsia="en-US"/>
        </w:rPr>
        <w:t>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250062" w:rsidRPr="00F71E99" w:rsidRDefault="00250062" w:rsidP="00250062">
      <w:pPr>
        <w:numPr>
          <w:ilvl w:val="0"/>
          <w:numId w:val="68"/>
        </w:numPr>
        <w:spacing w:after="200" w:line="276" w:lineRule="auto"/>
        <w:ind w:left="0" w:firstLine="709"/>
        <w:contextualSpacing/>
        <w:jc w:val="both"/>
        <w:rPr>
          <w:color w:val="000000"/>
          <w:sz w:val="26"/>
          <w:szCs w:val="26"/>
          <w:u w:val="single"/>
        </w:rPr>
      </w:pPr>
      <w:r w:rsidRPr="00F71E99">
        <w:rPr>
          <w:b/>
          <w:i/>
          <w:sz w:val="26"/>
          <w:szCs w:val="26"/>
        </w:rPr>
        <w:t xml:space="preserve">На этапе проведения ЕГЭ: </w:t>
      </w:r>
    </w:p>
    <w:p w:rsidR="00250062" w:rsidRPr="00F71E99" w:rsidRDefault="00250062" w:rsidP="00250062">
      <w:pPr>
        <w:ind w:firstLine="709"/>
        <w:contextualSpacing/>
        <w:jc w:val="both"/>
        <w:rPr>
          <w:color w:val="000000"/>
          <w:sz w:val="26"/>
          <w:szCs w:val="26"/>
          <w:u w:val="single"/>
        </w:rPr>
      </w:pPr>
      <w:r w:rsidRPr="00F71E99">
        <w:rPr>
          <w:sz w:val="26"/>
          <w:szCs w:val="26"/>
        </w:rPr>
        <w:t xml:space="preserve">помогать участникам ЕГЭ ориентироваться в </w:t>
      </w:r>
      <w:proofErr w:type="gramStart"/>
      <w:r w:rsidRPr="00F71E99">
        <w:rPr>
          <w:sz w:val="26"/>
          <w:szCs w:val="26"/>
        </w:rPr>
        <w:t>помещениях</w:t>
      </w:r>
      <w:proofErr w:type="gramEnd"/>
      <w:r w:rsidRPr="00F71E99">
        <w:rPr>
          <w:sz w:val="26"/>
          <w:szCs w:val="26"/>
        </w:rPr>
        <w:t xml:space="preserve"> ППЭ, указывать местонахождение нужной аудитории, а также осуществлять контроль за перемещением по ППЭ лиц, имеющих право присутствовать в ППЭ в день проведения экзамена;</w:t>
      </w:r>
    </w:p>
    <w:p w:rsidR="00250062" w:rsidRPr="00F71E99" w:rsidRDefault="00250062" w:rsidP="00250062">
      <w:pPr>
        <w:ind w:firstLine="709"/>
        <w:jc w:val="both"/>
        <w:rPr>
          <w:sz w:val="26"/>
          <w:szCs w:val="26"/>
        </w:rPr>
      </w:pPr>
      <w:r w:rsidRPr="00F71E99">
        <w:rPr>
          <w:sz w:val="26"/>
          <w:szCs w:val="26"/>
        </w:rPr>
        <w:t>следить за соблюдением тишины и порядка в ППЭ;</w:t>
      </w:r>
    </w:p>
    <w:p w:rsidR="00250062" w:rsidRPr="00F71E99" w:rsidRDefault="00250062" w:rsidP="00250062">
      <w:pPr>
        <w:ind w:firstLine="709"/>
        <w:jc w:val="both"/>
        <w:rPr>
          <w:sz w:val="26"/>
          <w:szCs w:val="26"/>
        </w:rPr>
      </w:pPr>
      <w:r w:rsidRPr="00F71E99">
        <w:rPr>
          <w:sz w:val="26"/>
          <w:szCs w:val="26"/>
        </w:rPr>
        <w:t>следить за соблюдением порядка проведения ЕГЭ в ППЭ и не допускать следующих нарушений порядка участниками ЕГЭ, организаторами в аудитории (вне аудиторий), ассистентами в ППЭ, в том числе в коридорах, туалетных комнатах, медицинском пункте и т.д.:</w:t>
      </w:r>
    </w:p>
    <w:p w:rsidR="00250062" w:rsidRPr="00F71E99" w:rsidRDefault="00250062" w:rsidP="00250062">
      <w:pPr>
        <w:ind w:firstLine="709"/>
        <w:jc w:val="both"/>
        <w:rPr>
          <w:sz w:val="26"/>
          <w:szCs w:val="26"/>
        </w:rPr>
      </w:pPr>
      <w:r w:rsidRPr="00F71E99">
        <w:rPr>
          <w:sz w:val="26"/>
          <w:szCs w:val="26"/>
        </w:rPr>
        <w:t>наличия в ППЭ у указанных лиц сре</w:t>
      </w:r>
      <w:proofErr w:type="gramStart"/>
      <w:r w:rsidRPr="00F71E99">
        <w:rPr>
          <w:sz w:val="26"/>
          <w:szCs w:val="26"/>
        </w:rPr>
        <w:t>дств св</w:t>
      </w:r>
      <w:proofErr w:type="gramEnd"/>
      <w:r w:rsidRPr="00F71E99">
        <w:rPr>
          <w:sz w:val="26"/>
          <w:szCs w:val="26"/>
        </w:rPr>
        <w:t>язи, электронно-вычислительной техники,</w:t>
      </w:r>
      <w:r w:rsidRPr="00F71E99">
        <w:rPr>
          <w:color w:val="000000"/>
          <w:sz w:val="26"/>
          <w:szCs w:val="26"/>
        </w:rPr>
        <w:t xml:space="preserve"> </w:t>
      </w:r>
      <w:r w:rsidRPr="00F71E99">
        <w:rPr>
          <w:sz w:val="26"/>
          <w:szCs w:val="26"/>
        </w:rPr>
        <w:t>фото, аудио и видеоаппаратуры,</w:t>
      </w:r>
      <w:r w:rsidRPr="00F71E99">
        <w:rPr>
          <w:color w:val="000000"/>
          <w:sz w:val="26"/>
          <w:szCs w:val="26"/>
        </w:rPr>
        <w:t xml:space="preserve"> </w:t>
      </w:r>
      <w:r w:rsidRPr="00F71E99">
        <w:rPr>
          <w:sz w:val="26"/>
          <w:szCs w:val="26"/>
        </w:rPr>
        <w:t>справочных материалов, письменных заметок и иных средств хранения и передачи информации;</w:t>
      </w:r>
    </w:p>
    <w:p w:rsidR="00250062" w:rsidRPr="00F71E99" w:rsidRDefault="00250062" w:rsidP="00250062">
      <w:pPr>
        <w:ind w:firstLine="709"/>
        <w:jc w:val="both"/>
        <w:rPr>
          <w:color w:val="000000"/>
          <w:sz w:val="26"/>
          <w:szCs w:val="26"/>
        </w:rPr>
      </w:pPr>
      <w:r w:rsidRPr="00F71E99">
        <w:rPr>
          <w:color w:val="000000"/>
          <w:sz w:val="26"/>
          <w:szCs w:val="26"/>
        </w:rPr>
        <w:t xml:space="preserve">выноса из аудиторий и ППЭ </w:t>
      </w:r>
      <w:r w:rsidR="003617CC" w:rsidRPr="00F71E99">
        <w:rPr>
          <w:color w:val="000000"/>
          <w:sz w:val="26"/>
          <w:szCs w:val="26"/>
        </w:rPr>
        <w:t>ЭМ</w:t>
      </w:r>
      <w:r w:rsidRPr="00F71E99">
        <w:rPr>
          <w:color w:val="000000"/>
          <w:sz w:val="26"/>
          <w:szCs w:val="26"/>
        </w:rPr>
        <w:t xml:space="preserve"> на бумажном или электронном носителях, фотографирования </w:t>
      </w:r>
      <w:r w:rsidR="003617CC" w:rsidRPr="00F71E99">
        <w:rPr>
          <w:color w:val="000000"/>
          <w:sz w:val="26"/>
          <w:szCs w:val="26"/>
        </w:rPr>
        <w:t>ЭМ</w:t>
      </w:r>
      <w:r w:rsidRPr="00F71E99">
        <w:rPr>
          <w:color w:val="000000"/>
          <w:sz w:val="26"/>
          <w:szCs w:val="26"/>
        </w:rPr>
        <w:t>.</w:t>
      </w:r>
    </w:p>
    <w:p w:rsidR="00250062" w:rsidRPr="00F71E99" w:rsidRDefault="00250062" w:rsidP="00250062">
      <w:pPr>
        <w:ind w:firstLine="709"/>
        <w:jc w:val="both"/>
        <w:rPr>
          <w:sz w:val="26"/>
          <w:szCs w:val="26"/>
        </w:rPr>
      </w:pPr>
      <w:r w:rsidRPr="00F71E99">
        <w:rPr>
          <w:sz w:val="26"/>
          <w:szCs w:val="26"/>
        </w:rPr>
        <w:t>В случае выявления нарушений порядка проведения ЕГЭ следует незамедлительно обратиться к члену ГЭК (руководителю ППЭ);</w:t>
      </w:r>
    </w:p>
    <w:p w:rsidR="00250062" w:rsidRPr="00F71E99" w:rsidRDefault="00250062" w:rsidP="00250062">
      <w:pPr>
        <w:ind w:firstLine="709"/>
        <w:jc w:val="both"/>
        <w:rPr>
          <w:color w:val="000000"/>
          <w:sz w:val="26"/>
          <w:szCs w:val="26"/>
          <w:u w:val="single"/>
        </w:rPr>
      </w:pPr>
      <w:r w:rsidRPr="00F71E99">
        <w:rPr>
          <w:sz w:val="26"/>
          <w:szCs w:val="26"/>
        </w:rPr>
        <w:t>сопровождать участников ЕГЭ при выходе из аудитории во время экзамена.</w:t>
      </w:r>
    </w:p>
    <w:p w:rsidR="00250062" w:rsidRPr="00F71E99" w:rsidRDefault="00250062" w:rsidP="00250062">
      <w:pPr>
        <w:numPr>
          <w:ilvl w:val="0"/>
          <w:numId w:val="68"/>
        </w:numPr>
        <w:spacing w:after="200" w:line="276" w:lineRule="auto"/>
        <w:contextualSpacing/>
        <w:rPr>
          <w:b/>
          <w:i/>
          <w:sz w:val="26"/>
          <w:szCs w:val="26"/>
        </w:rPr>
      </w:pPr>
      <w:r w:rsidRPr="00F71E99">
        <w:rPr>
          <w:b/>
          <w:i/>
          <w:sz w:val="26"/>
          <w:szCs w:val="26"/>
        </w:rPr>
        <w:t>На этапе завершения  ЕГЭ:</w:t>
      </w:r>
    </w:p>
    <w:p w:rsidR="00250062" w:rsidRPr="00F71E99" w:rsidRDefault="00250062" w:rsidP="00250062">
      <w:pPr>
        <w:ind w:firstLine="709"/>
        <w:jc w:val="both"/>
        <w:rPr>
          <w:color w:val="000000"/>
          <w:sz w:val="26"/>
          <w:szCs w:val="26"/>
          <w:u w:val="single"/>
        </w:rPr>
      </w:pPr>
      <w:r w:rsidRPr="00F71E99">
        <w:rPr>
          <w:sz w:val="26"/>
          <w:szCs w:val="26"/>
        </w:rPr>
        <w:t>контролировать организованный выход из ППЭ участников ЕГЭ, завершивших экзамен;</w:t>
      </w:r>
    </w:p>
    <w:p w:rsidR="00250062" w:rsidRPr="00F71E99" w:rsidRDefault="00250062" w:rsidP="00250062">
      <w:pPr>
        <w:ind w:firstLine="709"/>
        <w:jc w:val="both"/>
        <w:rPr>
          <w:color w:val="000000"/>
          <w:sz w:val="26"/>
          <w:szCs w:val="26"/>
          <w:u w:val="single"/>
        </w:rPr>
      </w:pPr>
      <w:r w:rsidRPr="00F71E99">
        <w:rPr>
          <w:sz w:val="26"/>
          <w:szCs w:val="26"/>
        </w:rPr>
        <w:t xml:space="preserve">выполнять все указания руководителя ППЭ и членов ГЭК, оказывать содействие в </w:t>
      </w:r>
      <w:proofErr w:type="gramStart"/>
      <w:r w:rsidRPr="00F71E99">
        <w:rPr>
          <w:sz w:val="26"/>
          <w:szCs w:val="26"/>
        </w:rPr>
        <w:t>решении</w:t>
      </w:r>
      <w:proofErr w:type="gramEnd"/>
      <w:r w:rsidRPr="00F71E99">
        <w:rPr>
          <w:sz w:val="26"/>
          <w:szCs w:val="26"/>
        </w:rPr>
        <w:t xml:space="preserve"> ситуаций, не предусмотренных настоящей Инструкцией.</w:t>
      </w:r>
    </w:p>
    <w:p w:rsidR="00250062" w:rsidRPr="00F71E99" w:rsidRDefault="00250062" w:rsidP="00250062">
      <w:pPr>
        <w:ind w:firstLine="709"/>
        <w:jc w:val="both"/>
        <w:rPr>
          <w:sz w:val="26"/>
          <w:szCs w:val="26"/>
        </w:rPr>
      </w:pPr>
      <w:r w:rsidRPr="00F71E99">
        <w:rPr>
          <w:sz w:val="26"/>
          <w:szCs w:val="26"/>
        </w:rPr>
        <w:t>После завершения экзамена организаторы вне аудитории покидают ППЭ только по указанию руководителя ППЭ.</w:t>
      </w:r>
    </w:p>
    <w:p w:rsidR="00073C39" w:rsidRPr="00F71E99" w:rsidRDefault="00073C39" w:rsidP="00250062">
      <w:pPr>
        <w:ind w:firstLine="709"/>
        <w:jc w:val="both"/>
        <w:rPr>
          <w:sz w:val="26"/>
          <w:szCs w:val="26"/>
        </w:rPr>
      </w:pPr>
    </w:p>
    <w:p w:rsidR="00EE4452" w:rsidRPr="00A00C9B" w:rsidRDefault="00EE4452" w:rsidP="00A00C9B">
      <w:pPr>
        <w:jc w:val="center"/>
        <w:rPr>
          <w:b/>
          <w:bCs/>
          <w:color w:val="000000"/>
          <w:sz w:val="26"/>
          <w:szCs w:val="26"/>
          <w:highlight w:val="lightGray"/>
        </w:rPr>
      </w:pPr>
      <w:r w:rsidRPr="00EE4452">
        <w:rPr>
          <w:b/>
          <w:color w:val="000000"/>
          <w:sz w:val="26"/>
          <w:szCs w:val="26"/>
        </w:rPr>
        <w:t>4</w:t>
      </w:r>
      <w:r w:rsidRPr="00A00C9B">
        <w:rPr>
          <w:b/>
          <w:color w:val="000000"/>
          <w:sz w:val="26"/>
          <w:szCs w:val="26"/>
          <w:highlight w:val="lightGray"/>
        </w:rPr>
        <w:t>.5.</w:t>
      </w:r>
      <w:r w:rsidRPr="00A00C9B">
        <w:rPr>
          <w:color w:val="000000"/>
          <w:sz w:val="26"/>
          <w:szCs w:val="26"/>
          <w:highlight w:val="lightGray"/>
        </w:rPr>
        <w:t xml:space="preserve"> </w:t>
      </w:r>
      <w:r w:rsidRPr="00A00C9B">
        <w:rPr>
          <w:b/>
          <w:bCs/>
          <w:color w:val="000000"/>
          <w:sz w:val="26"/>
          <w:szCs w:val="26"/>
          <w:highlight w:val="lightGray"/>
        </w:rPr>
        <w:t>Инструкция для медицинского работника, привлекаемого в дни проведения ЕГЭ</w:t>
      </w:r>
    </w:p>
    <w:p w:rsidR="00EE4452" w:rsidRPr="00A00C9B" w:rsidRDefault="00EE4452" w:rsidP="00EE4452">
      <w:pPr>
        <w:jc w:val="both"/>
        <w:rPr>
          <w:color w:val="000000"/>
          <w:sz w:val="26"/>
          <w:szCs w:val="26"/>
          <w:highlight w:val="lightGray"/>
        </w:rPr>
      </w:pPr>
    </w:p>
    <w:p w:rsidR="00EE4452" w:rsidRPr="00A00C9B" w:rsidRDefault="00EE4452" w:rsidP="00EE4452">
      <w:pPr>
        <w:ind w:firstLine="709"/>
        <w:jc w:val="both"/>
        <w:rPr>
          <w:b/>
          <w:color w:val="000000"/>
          <w:sz w:val="26"/>
          <w:szCs w:val="26"/>
          <w:highlight w:val="lightGray"/>
        </w:rPr>
      </w:pPr>
      <w:r w:rsidRPr="00A00C9B">
        <w:rPr>
          <w:b/>
          <w:color w:val="000000"/>
          <w:sz w:val="26"/>
          <w:szCs w:val="26"/>
          <w:highlight w:val="lightGray"/>
        </w:rPr>
        <w:t>В день проведения ЕГЭ медицинский работник ППЭ должен:</w:t>
      </w:r>
    </w:p>
    <w:p w:rsidR="00EE4452" w:rsidRPr="00A00C9B" w:rsidRDefault="00EE4452" w:rsidP="00EE4452">
      <w:pPr>
        <w:ind w:firstLine="709"/>
        <w:jc w:val="both"/>
        <w:rPr>
          <w:color w:val="000000"/>
          <w:sz w:val="26"/>
          <w:szCs w:val="26"/>
          <w:highlight w:val="lightGray"/>
        </w:rPr>
      </w:pPr>
      <w:r w:rsidRPr="00A00C9B">
        <w:rPr>
          <w:b/>
          <w:color w:val="000000"/>
          <w:sz w:val="26"/>
          <w:szCs w:val="26"/>
          <w:highlight w:val="lightGray"/>
        </w:rPr>
        <w:t>в 08.30</w:t>
      </w:r>
      <w:r w:rsidRPr="00A00C9B">
        <w:rPr>
          <w:color w:val="000000"/>
          <w:sz w:val="26"/>
          <w:szCs w:val="26"/>
          <w:highlight w:val="lightGray"/>
        </w:rPr>
        <w:t xml:space="preserve"> по местному времени </w:t>
      </w:r>
      <w:proofErr w:type="gramStart"/>
      <w:r w:rsidRPr="00A00C9B">
        <w:rPr>
          <w:color w:val="000000"/>
          <w:sz w:val="26"/>
          <w:szCs w:val="26"/>
          <w:highlight w:val="lightGray"/>
        </w:rPr>
        <w:t>явиться в ППЭ и зарегистрироваться</w:t>
      </w:r>
      <w:proofErr w:type="gramEnd"/>
      <w:r w:rsidRPr="00A00C9B">
        <w:rPr>
          <w:color w:val="000000"/>
          <w:sz w:val="26"/>
          <w:szCs w:val="26"/>
          <w:highlight w:val="lightGray"/>
        </w:rPr>
        <w:t xml:space="preserve"> у ответственного организатора вне аудитории, уполномоченного руководителем ППЭ;</w:t>
      </w:r>
    </w:p>
    <w:p w:rsidR="00EE4452" w:rsidRPr="00A00C9B" w:rsidRDefault="00EE4452" w:rsidP="00EE4452">
      <w:pPr>
        <w:ind w:firstLine="709"/>
        <w:jc w:val="both"/>
        <w:rPr>
          <w:color w:val="000000"/>
          <w:sz w:val="26"/>
          <w:szCs w:val="26"/>
          <w:highlight w:val="lightGray"/>
        </w:rPr>
      </w:pPr>
      <w:r w:rsidRPr="00A00C9B">
        <w:rPr>
          <w:color w:val="000000"/>
          <w:sz w:val="26"/>
          <w:szCs w:val="26"/>
          <w:highlight w:val="lightGray"/>
        </w:rPr>
        <w:t xml:space="preserve">оставить личные вещи в </w:t>
      </w:r>
      <w:proofErr w:type="gramStart"/>
      <w:r w:rsidRPr="00A00C9B">
        <w:rPr>
          <w:color w:val="000000"/>
          <w:sz w:val="26"/>
          <w:szCs w:val="26"/>
          <w:highlight w:val="lightGray"/>
        </w:rPr>
        <w:t>месте</w:t>
      </w:r>
      <w:proofErr w:type="gramEnd"/>
      <w:r w:rsidRPr="00A00C9B">
        <w:rPr>
          <w:color w:val="000000"/>
          <w:sz w:val="26"/>
          <w:szCs w:val="26"/>
          <w:highlight w:val="lightGray"/>
        </w:rPr>
        <w:t xml:space="preserve"> для хранения личных вещей лиц, привлекаемых к проведению ЕГЭ, которое расположено до входа в ППЭ; </w:t>
      </w:r>
    </w:p>
    <w:p w:rsidR="00EE4452" w:rsidRPr="00A00C9B" w:rsidRDefault="00EE4452" w:rsidP="00EE4452">
      <w:pPr>
        <w:ind w:firstLine="709"/>
        <w:jc w:val="both"/>
        <w:rPr>
          <w:color w:val="000000"/>
          <w:sz w:val="26"/>
          <w:szCs w:val="26"/>
          <w:highlight w:val="lightGray"/>
        </w:rPr>
      </w:pPr>
      <w:r w:rsidRPr="00A00C9B">
        <w:rPr>
          <w:color w:val="000000"/>
          <w:sz w:val="26"/>
          <w:szCs w:val="26"/>
          <w:highlight w:val="lightGray"/>
        </w:rPr>
        <w:t>получить от руководителя ППЭ или руководителя образовательной организации, на базе которого расположен ППЭ, указанную инструкцию и ознакомиться с ней, а также Журнал учета участников ЕГЭ, обратившихся к медицинскому работнику (далее – Журнал)</w:t>
      </w:r>
      <w:r w:rsidR="00804F3B" w:rsidRPr="00A00C9B">
        <w:rPr>
          <w:color w:val="000000"/>
          <w:sz w:val="26"/>
          <w:szCs w:val="26"/>
          <w:highlight w:val="lightGray"/>
        </w:rPr>
        <w:t xml:space="preserve"> (см. приложение 1</w:t>
      </w:r>
      <w:r w:rsidR="00DC7B25" w:rsidRPr="00A00C9B">
        <w:rPr>
          <w:color w:val="000000"/>
          <w:sz w:val="26"/>
          <w:szCs w:val="26"/>
          <w:highlight w:val="lightGray"/>
        </w:rPr>
        <w:t>9</w:t>
      </w:r>
      <w:r w:rsidR="00804F3B" w:rsidRPr="00A00C9B">
        <w:rPr>
          <w:color w:val="000000"/>
          <w:sz w:val="26"/>
          <w:szCs w:val="26"/>
          <w:highlight w:val="lightGray"/>
        </w:rPr>
        <w:t>)</w:t>
      </w:r>
      <w:r w:rsidRPr="00A00C9B">
        <w:rPr>
          <w:color w:val="000000"/>
          <w:sz w:val="26"/>
          <w:szCs w:val="26"/>
          <w:highlight w:val="lightGray"/>
        </w:rPr>
        <w:t>;</w:t>
      </w:r>
    </w:p>
    <w:p w:rsidR="00EE4452" w:rsidRPr="00A00C9B" w:rsidRDefault="00EE4452" w:rsidP="00EE4452">
      <w:pPr>
        <w:ind w:firstLine="709"/>
        <w:jc w:val="both"/>
        <w:rPr>
          <w:color w:val="000000"/>
          <w:sz w:val="26"/>
          <w:szCs w:val="26"/>
          <w:highlight w:val="lightGray"/>
        </w:rPr>
      </w:pPr>
      <w:r w:rsidRPr="00A00C9B">
        <w:rPr>
          <w:color w:val="000000"/>
          <w:sz w:val="26"/>
          <w:szCs w:val="26"/>
          <w:highlight w:val="lightGray"/>
        </w:rPr>
        <w:lastRenderedPageBreak/>
        <w:t xml:space="preserve">запросить у руководителя ППЭ информацию о распределении в </w:t>
      </w:r>
      <w:proofErr w:type="gramStart"/>
      <w:r w:rsidRPr="00A00C9B">
        <w:rPr>
          <w:color w:val="000000"/>
          <w:sz w:val="26"/>
          <w:szCs w:val="26"/>
          <w:highlight w:val="lightGray"/>
        </w:rPr>
        <w:t>данный</w:t>
      </w:r>
      <w:proofErr w:type="gramEnd"/>
      <w:r w:rsidRPr="00A00C9B">
        <w:rPr>
          <w:color w:val="000000"/>
          <w:sz w:val="26"/>
          <w:szCs w:val="26"/>
          <w:highlight w:val="lightGray"/>
        </w:rPr>
        <w:t xml:space="preserve"> ППЭ участников ЕГЭ с ограниченными возможностями здоровья, детей-инвалидов и инвалидов;</w:t>
      </w:r>
    </w:p>
    <w:p w:rsidR="00EE4452" w:rsidRPr="00A00C9B" w:rsidRDefault="00EE4452" w:rsidP="00EE4452">
      <w:pPr>
        <w:ind w:firstLine="709"/>
        <w:jc w:val="both"/>
        <w:rPr>
          <w:color w:val="000000"/>
          <w:sz w:val="26"/>
          <w:szCs w:val="26"/>
          <w:highlight w:val="lightGray"/>
        </w:rPr>
      </w:pPr>
      <w:r w:rsidRPr="00A00C9B">
        <w:rPr>
          <w:color w:val="000000"/>
          <w:sz w:val="26"/>
          <w:szCs w:val="26"/>
          <w:highlight w:val="lightGray"/>
        </w:rPr>
        <w:t>пройти в отведенное для него помещение в ППЭ и приступить к выполнению своих обязанностей.</w:t>
      </w:r>
    </w:p>
    <w:p w:rsidR="00EE4452" w:rsidRPr="00A00C9B" w:rsidRDefault="00EE4452" w:rsidP="00EE4452">
      <w:pPr>
        <w:ind w:firstLine="709"/>
        <w:jc w:val="both"/>
        <w:rPr>
          <w:b/>
          <w:color w:val="000000"/>
          <w:sz w:val="26"/>
          <w:szCs w:val="26"/>
          <w:highlight w:val="lightGray"/>
        </w:rPr>
      </w:pPr>
      <w:r w:rsidRPr="00A00C9B">
        <w:rPr>
          <w:b/>
          <w:color w:val="000000"/>
          <w:sz w:val="26"/>
          <w:szCs w:val="26"/>
          <w:highlight w:val="lightGray"/>
        </w:rPr>
        <w:t>Проведение экзамена</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713"/>
      </w:tblGrid>
      <w:tr w:rsidR="00EE4452" w:rsidRPr="00A00C9B" w:rsidTr="00E662A1">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EE4452" w:rsidRPr="00A00C9B" w:rsidRDefault="00EE4452" w:rsidP="00EE4452">
            <w:pPr>
              <w:ind w:firstLine="709"/>
              <w:jc w:val="both"/>
              <w:rPr>
                <w:color w:val="000000"/>
                <w:sz w:val="26"/>
                <w:szCs w:val="26"/>
                <w:highlight w:val="lightGray"/>
              </w:rPr>
            </w:pPr>
            <w:r w:rsidRPr="00A00C9B">
              <w:rPr>
                <w:color w:val="000000"/>
                <w:sz w:val="26"/>
                <w:szCs w:val="26"/>
                <w:highlight w:val="lightGray"/>
              </w:rPr>
              <w:t xml:space="preserve">В день проведения экзамена (в период с момента входа в ППЭ и до окончания экзамена) в ППЭ медицинскому работнику запрещается: </w:t>
            </w:r>
          </w:p>
          <w:p w:rsidR="00EE4452" w:rsidRPr="00A00C9B" w:rsidRDefault="00EE4452" w:rsidP="00EE4452">
            <w:pPr>
              <w:ind w:firstLine="709"/>
              <w:jc w:val="both"/>
              <w:rPr>
                <w:color w:val="000000"/>
                <w:sz w:val="26"/>
                <w:szCs w:val="26"/>
                <w:highlight w:val="lightGray"/>
              </w:rPr>
            </w:pPr>
            <w:r w:rsidRPr="00A00C9B">
              <w:rPr>
                <w:color w:val="000000"/>
                <w:sz w:val="26"/>
                <w:szCs w:val="26"/>
                <w:highlight w:val="lightGray"/>
              </w:rPr>
              <w:t>а) иметь при себе средства связи (в случае необходимости вызова бригады скорой помощи в Штабе ППЭ есть стационарный телефон),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EE4452" w:rsidRPr="00A00C9B" w:rsidRDefault="00EE4452" w:rsidP="00EE4452">
            <w:pPr>
              <w:ind w:firstLine="709"/>
              <w:jc w:val="both"/>
              <w:rPr>
                <w:color w:val="000000"/>
                <w:sz w:val="26"/>
                <w:szCs w:val="26"/>
                <w:highlight w:val="lightGray"/>
              </w:rPr>
            </w:pPr>
            <w:r w:rsidRPr="00A00C9B">
              <w:rPr>
                <w:color w:val="000000"/>
                <w:sz w:val="26"/>
                <w:szCs w:val="26"/>
                <w:highlight w:val="lightGray"/>
              </w:rPr>
              <w:t>б) оказывать содействие участникам ЕГЭ, в том числе передавать (получать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 хранения и передачи информации;</w:t>
            </w:r>
          </w:p>
          <w:p w:rsidR="00EE4452" w:rsidRPr="00A00C9B" w:rsidRDefault="00EE4452" w:rsidP="00EE4452">
            <w:pPr>
              <w:ind w:firstLine="709"/>
              <w:jc w:val="both"/>
              <w:rPr>
                <w:color w:val="000000"/>
                <w:sz w:val="26"/>
                <w:szCs w:val="26"/>
                <w:highlight w:val="lightGray"/>
              </w:rPr>
            </w:pPr>
            <w:r w:rsidRPr="00A00C9B">
              <w:rPr>
                <w:color w:val="000000"/>
                <w:sz w:val="26"/>
                <w:szCs w:val="26"/>
                <w:highlight w:val="lightGray"/>
              </w:rPr>
              <w:t>в) выносить из аудиторий и ППЭ экзаменационные материалы на бумажном или электронном носителях, фотографировать экзаменационные материалы.</w:t>
            </w:r>
          </w:p>
        </w:tc>
      </w:tr>
    </w:tbl>
    <w:p w:rsidR="00EE4452" w:rsidRPr="00A00C9B" w:rsidRDefault="00EE4452" w:rsidP="00EE4452">
      <w:pPr>
        <w:ind w:firstLine="709"/>
        <w:jc w:val="both"/>
        <w:rPr>
          <w:b/>
          <w:color w:val="000000"/>
          <w:sz w:val="26"/>
          <w:szCs w:val="26"/>
          <w:highlight w:val="lightGray"/>
        </w:rPr>
      </w:pPr>
    </w:p>
    <w:p w:rsidR="00EE4452" w:rsidRPr="00A00C9B" w:rsidRDefault="00EE4452" w:rsidP="00EE4452">
      <w:pPr>
        <w:ind w:firstLine="709"/>
        <w:jc w:val="both"/>
        <w:rPr>
          <w:b/>
          <w:color w:val="000000"/>
          <w:sz w:val="26"/>
          <w:szCs w:val="26"/>
          <w:highlight w:val="lightGray"/>
        </w:rPr>
      </w:pPr>
      <w:r w:rsidRPr="00A00C9B">
        <w:rPr>
          <w:b/>
          <w:color w:val="000000"/>
          <w:sz w:val="26"/>
          <w:szCs w:val="26"/>
          <w:highlight w:val="lightGray"/>
        </w:rPr>
        <w:t>Учет участников ЕГЭ, обратившихся в медицинский пункт, и составление акта о досрочном завершении экзамена по объективным причинам</w:t>
      </w:r>
    </w:p>
    <w:p w:rsidR="00EE4452" w:rsidRPr="00A00C9B" w:rsidRDefault="00EE4452" w:rsidP="00EE4452">
      <w:pPr>
        <w:ind w:firstLine="709"/>
        <w:jc w:val="both"/>
        <w:rPr>
          <w:color w:val="000000"/>
          <w:sz w:val="26"/>
          <w:szCs w:val="26"/>
          <w:highlight w:val="lightGray"/>
        </w:rPr>
      </w:pPr>
      <w:r w:rsidRPr="00A00C9B">
        <w:rPr>
          <w:color w:val="000000"/>
          <w:sz w:val="26"/>
          <w:szCs w:val="26"/>
          <w:highlight w:val="lightGray"/>
        </w:rPr>
        <w:t xml:space="preserve">Медицинский работник должен вести Журнал. Все поля Журнала обязательны к заполнению. Участник ЕГЭ, получивший должную медицинскую помощь, вправе отказаться от </w:t>
      </w:r>
      <w:proofErr w:type="gramStart"/>
      <w:r w:rsidRPr="00A00C9B">
        <w:rPr>
          <w:color w:val="000000"/>
          <w:sz w:val="26"/>
          <w:szCs w:val="26"/>
          <w:highlight w:val="lightGray"/>
        </w:rPr>
        <w:t>составлении</w:t>
      </w:r>
      <w:proofErr w:type="gramEnd"/>
      <w:r w:rsidRPr="00A00C9B">
        <w:rPr>
          <w:color w:val="000000"/>
          <w:sz w:val="26"/>
          <w:szCs w:val="26"/>
          <w:highlight w:val="lightGray"/>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в соответствующем поле Журнала.</w:t>
      </w:r>
    </w:p>
    <w:p w:rsidR="00073C39" w:rsidRPr="00F71E99" w:rsidRDefault="00EE4452" w:rsidP="00EE4452">
      <w:pPr>
        <w:ind w:firstLine="709"/>
        <w:jc w:val="both"/>
        <w:rPr>
          <w:color w:val="000000"/>
          <w:sz w:val="26"/>
          <w:szCs w:val="26"/>
        </w:rPr>
      </w:pPr>
      <w:r w:rsidRPr="00A00C9B">
        <w:rPr>
          <w:color w:val="000000"/>
          <w:sz w:val="26"/>
          <w:szCs w:val="26"/>
          <w:highlight w:val="lightGray"/>
        </w:rPr>
        <w:t xml:space="preserve">В случае если участник ЕГЭ хочет досрочно завершить экзамен медицинский работник </w:t>
      </w:r>
      <w:proofErr w:type="gramStart"/>
      <w:r w:rsidRPr="00A00C9B">
        <w:rPr>
          <w:color w:val="000000"/>
          <w:sz w:val="26"/>
          <w:szCs w:val="26"/>
          <w:highlight w:val="lightGray"/>
        </w:rPr>
        <w:t>подтверждает ухудшение с</w:t>
      </w:r>
      <w:r w:rsidR="00804F3B" w:rsidRPr="00A00C9B">
        <w:rPr>
          <w:color w:val="000000"/>
          <w:sz w:val="26"/>
          <w:szCs w:val="26"/>
          <w:highlight w:val="lightGray"/>
        </w:rPr>
        <w:t>остояния здоровья участника ЕГЭ</w:t>
      </w:r>
      <w:r w:rsidRPr="00A00C9B">
        <w:rPr>
          <w:color w:val="000000"/>
          <w:sz w:val="26"/>
          <w:szCs w:val="26"/>
          <w:highlight w:val="lightGray"/>
        </w:rPr>
        <w:t xml:space="preserve"> и при помощи организаторов вне аудитории приглашает</w:t>
      </w:r>
      <w:proofErr w:type="gramEnd"/>
      <w:r w:rsidRPr="00A00C9B">
        <w:rPr>
          <w:color w:val="000000"/>
          <w:sz w:val="26"/>
          <w:szCs w:val="26"/>
          <w:highlight w:val="lightGray"/>
        </w:rPr>
        <w:t xml:space="preserve">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В форме ППЭ-22 «Акт о досрочном завершении экзамена по объективным причинам», </w:t>
      </w:r>
      <w:proofErr w:type="gramStart"/>
      <w:r w:rsidRPr="00A00C9B">
        <w:rPr>
          <w:color w:val="000000"/>
          <w:sz w:val="26"/>
          <w:szCs w:val="26"/>
          <w:highlight w:val="lightGray"/>
        </w:rPr>
        <w:t>выданной</w:t>
      </w:r>
      <w:proofErr w:type="gramEnd"/>
      <w:r w:rsidRPr="00A00C9B">
        <w:rPr>
          <w:color w:val="000000"/>
          <w:sz w:val="26"/>
          <w:szCs w:val="26"/>
          <w:highlight w:val="lightGray"/>
        </w:rPr>
        <w:t xml:space="preserve"> членом ГЭК, заполнить информацию «Досрочно завершил экзамен по следующим причинам» и поставить свою подпись в соответствующем месте.</w:t>
      </w:r>
    </w:p>
    <w:p w:rsidR="00073C39" w:rsidRPr="00F71E99" w:rsidRDefault="00073C39" w:rsidP="00073C39">
      <w:pPr>
        <w:rPr>
          <w:sz w:val="26"/>
          <w:szCs w:val="26"/>
        </w:rPr>
      </w:pPr>
    </w:p>
    <w:p w:rsidR="00073C39" w:rsidRDefault="00073C39" w:rsidP="00073C39">
      <w:pPr>
        <w:jc w:val="both"/>
        <w:rPr>
          <w:color w:val="000000"/>
          <w:sz w:val="26"/>
          <w:szCs w:val="26"/>
          <w:u w:val="single"/>
        </w:rPr>
      </w:pPr>
    </w:p>
    <w:p w:rsidR="00A52669" w:rsidRDefault="00A52669" w:rsidP="00073C39">
      <w:pPr>
        <w:jc w:val="both"/>
        <w:rPr>
          <w:color w:val="000000"/>
          <w:sz w:val="26"/>
          <w:szCs w:val="26"/>
          <w:u w:val="single"/>
        </w:rPr>
      </w:pPr>
    </w:p>
    <w:p w:rsidR="00A52669" w:rsidRDefault="00A52669" w:rsidP="00073C39">
      <w:pPr>
        <w:jc w:val="both"/>
        <w:rPr>
          <w:color w:val="000000"/>
          <w:sz w:val="26"/>
          <w:szCs w:val="26"/>
          <w:u w:val="single"/>
        </w:rPr>
      </w:pPr>
    </w:p>
    <w:p w:rsidR="00A52669" w:rsidRDefault="00A52669" w:rsidP="00073C39">
      <w:pPr>
        <w:jc w:val="both"/>
        <w:rPr>
          <w:color w:val="000000"/>
          <w:sz w:val="26"/>
          <w:szCs w:val="26"/>
          <w:u w:val="single"/>
        </w:rPr>
      </w:pPr>
    </w:p>
    <w:p w:rsidR="00A52669" w:rsidRDefault="00A52669" w:rsidP="00073C39">
      <w:pPr>
        <w:jc w:val="both"/>
        <w:rPr>
          <w:color w:val="000000"/>
          <w:sz w:val="26"/>
          <w:szCs w:val="26"/>
          <w:u w:val="single"/>
        </w:rPr>
      </w:pPr>
    </w:p>
    <w:p w:rsidR="00A52669" w:rsidRDefault="00A52669" w:rsidP="00073C39">
      <w:pPr>
        <w:jc w:val="both"/>
        <w:rPr>
          <w:color w:val="000000"/>
          <w:sz w:val="26"/>
          <w:szCs w:val="26"/>
          <w:u w:val="single"/>
        </w:rPr>
      </w:pPr>
    </w:p>
    <w:p w:rsidR="00A52669" w:rsidRPr="00F71E99" w:rsidRDefault="00A52669" w:rsidP="00073C39">
      <w:pPr>
        <w:jc w:val="both"/>
        <w:rPr>
          <w:color w:val="000000"/>
          <w:sz w:val="26"/>
          <w:szCs w:val="26"/>
          <w:u w:val="single"/>
        </w:rPr>
      </w:pPr>
    </w:p>
    <w:p w:rsidR="00C327E0" w:rsidRPr="00A00C9B" w:rsidRDefault="00C327E0" w:rsidP="00AB7BEA">
      <w:pPr>
        <w:pStyle w:val="1"/>
        <w:numPr>
          <w:ilvl w:val="0"/>
          <w:numId w:val="0"/>
        </w:numPr>
        <w:ind w:left="1283" w:hanging="432"/>
        <w:jc w:val="left"/>
        <w:rPr>
          <w:rFonts w:cs="Times New Roman"/>
          <w:noProof/>
          <w:sz w:val="26"/>
          <w:szCs w:val="26"/>
        </w:rPr>
      </w:pPr>
      <w:bookmarkStart w:id="23" w:name="_Toc437275268"/>
      <w:r w:rsidRPr="00A00C9B">
        <w:rPr>
          <w:rFonts w:cs="Times New Roman"/>
          <w:sz w:val="26"/>
          <w:szCs w:val="26"/>
        </w:rPr>
        <w:lastRenderedPageBreak/>
        <w:t xml:space="preserve">Приложение 1. </w:t>
      </w:r>
      <w:r w:rsidRPr="00A00C9B">
        <w:rPr>
          <w:rFonts w:cs="Times New Roman"/>
          <w:noProof/>
          <w:sz w:val="26"/>
          <w:szCs w:val="26"/>
        </w:rPr>
        <w:t>Инструкция для участника ЕГЭ, зачитываемая организатором в аудитории перед началом экзамена</w:t>
      </w:r>
      <w:bookmarkEnd w:id="23"/>
    </w:p>
    <w:p w:rsidR="00C327E0" w:rsidRPr="00A00C9B" w:rsidRDefault="00695E4D" w:rsidP="00250062">
      <w:pPr>
        <w:ind w:firstLine="709"/>
        <w:jc w:val="both"/>
        <w:rPr>
          <w:i/>
          <w:sz w:val="26"/>
          <w:szCs w:val="26"/>
          <w:lang w:eastAsia="zh-CN"/>
        </w:rPr>
      </w:pPr>
      <w:r w:rsidRPr="00A00C9B">
        <w:rPr>
          <w:noProof/>
          <w:sz w:val="26"/>
          <w:szCs w:val="26"/>
        </w:rPr>
        <mc:AlternateContent>
          <mc:Choice Requires="wps">
            <w:drawing>
              <wp:anchor distT="0" distB="0" distL="114300" distR="114300" simplePos="0" relativeHeight="251678208" behindDoc="0" locked="0" layoutInCell="1" allowOverlap="1" wp14:anchorId="26D681C7" wp14:editId="0E3D66B5">
                <wp:simplePos x="0" y="0"/>
                <wp:positionH relativeFrom="column">
                  <wp:posOffset>17145</wp:posOffset>
                </wp:positionH>
                <wp:positionV relativeFrom="paragraph">
                  <wp:posOffset>97155</wp:posOffset>
                </wp:positionV>
                <wp:extent cx="6084570" cy="1103630"/>
                <wp:effectExtent l="0" t="0" r="11430" b="2032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4570" cy="1103630"/>
                        </a:xfrm>
                        <a:prstGeom prst="rect">
                          <a:avLst/>
                        </a:prstGeom>
                        <a:solidFill>
                          <a:srgbClr val="FFFFFF"/>
                        </a:solidFill>
                        <a:ln w="9525">
                          <a:solidFill>
                            <a:srgbClr val="000000"/>
                          </a:solidFill>
                          <a:miter lim="800000"/>
                          <a:headEnd/>
                          <a:tailEnd/>
                        </a:ln>
                      </wps:spPr>
                      <wps:txbx>
                        <w:txbxContent>
                          <w:p w:rsidR="003F4EE1" w:rsidRPr="00BD485C" w:rsidRDefault="003F4EE1" w:rsidP="00250062">
                            <w:pPr>
                              <w:jc w:val="both"/>
                              <w:rPr>
                                <w:sz w:val="26"/>
                                <w:szCs w:val="26"/>
                              </w:rPr>
                            </w:pPr>
                            <w:r w:rsidRPr="00BD485C">
                              <w:rPr>
                                <w:sz w:val="26"/>
                                <w:szCs w:val="26"/>
                              </w:rPr>
                              <w:t xml:space="preserve">Текст, который выделен жирным шрифтом, должен быть прочитан участникам ЕГЭ </w:t>
                            </w:r>
                            <w:r w:rsidRPr="00BD485C">
                              <w:rPr>
                                <w:sz w:val="26"/>
                                <w:szCs w:val="26"/>
                                <w:u w:val="single"/>
                              </w:rPr>
                              <w:t>слово в слово</w:t>
                            </w:r>
                            <w:r w:rsidRPr="00BD485C">
                              <w:rPr>
                                <w:sz w:val="26"/>
                                <w:szCs w:val="26"/>
                              </w:rPr>
                              <w:t xml:space="preserve">. Это делается для стандартизации процедуры проведения ЕГЭ. </w:t>
                            </w:r>
                            <w:r w:rsidRPr="00BD485C">
                              <w:rPr>
                                <w:i/>
                                <w:iCs/>
                                <w:sz w:val="26"/>
                                <w:szCs w:val="26"/>
                              </w:rPr>
                              <w:t>Комментарии, отмеченные</w:t>
                            </w:r>
                            <w:r w:rsidRPr="00BD485C">
                              <w:rPr>
                                <w:sz w:val="26"/>
                                <w:szCs w:val="26"/>
                              </w:rPr>
                              <w:t xml:space="preserve"> </w:t>
                            </w:r>
                            <w:r w:rsidRPr="00BD485C">
                              <w:rPr>
                                <w:i/>
                                <w:iCs/>
                                <w:sz w:val="26"/>
                                <w:szCs w:val="26"/>
                              </w:rPr>
                              <w:t>курсивом, не читаются участникам. Они даны в помощь организатору</w:t>
                            </w:r>
                            <w:r>
                              <w:rPr>
                                <w:sz w:val="26"/>
                                <w:szCs w:val="26"/>
                              </w:rPr>
                              <w:t xml:space="preserve">. </w:t>
                            </w:r>
                            <w:r w:rsidRPr="00BD485C">
                              <w:rPr>
                                <w:sz w:val="26"/>
                                <w:szCs w:val="26"/>
                              </w:rPr>
                              <w:t>Инструктаж и экзамен проводятся в спокойной и доброжелательной обстановке.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left:0;text-align:left;margin-left:1.35pt;margin-top:7.65pt;width:479.1pt;height:86.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">
                <v:textbox>
                  <w:txbxContent>
                    <w:p w:rsidR="00A00C9B" w:rsidRPr="00BD485C" w:rsidRDefault="00A00C9B" w:rsidP="00250062">
                      <w:pPr>
                        <w:jc w:val="both"/>
                        <w:rPr>
                          <w:sz w:val="26"/>
                          <w:szCs w:val="26"/>
                        </w:rPr>
                      </w:pPr>
                      <w:r w:rsidRPr="00BD485C">
                        <w:rPr>
                          <w:sz w:val="26"/>
                          <w:szCs w:val="26"/>
                        </w:rPr>
                        <w:t xml:space="preserve">Текст, который выделен жирным шрифтом, должен быть прочитан участникам ЕГЭ </w:t>
                      </w:r>
                      <w:r w:rsidRPr="00BD485C">
                        <w:rPr>
                          <w:sz w:val="26"/>
                          <w:szCs w:val="26"/>
                          <w:u w:val="single"/>
                        </w:rPr>
                        <w:t>слово в слово</w:t>
                      </w:r>
                      <w:r w:rsidRPr="00BD485C">
                        <w:rPr>
                          <w:sz w:val="26"/>
                          <w:szCs w:val="26"/>
                        </w:rPr>
                        <w:t xml:space="preserve">. Это делается для стандартизации процедуры проведения ЕГЭ. </w:t>
                      </w:r>
                      <w:r w:rsidRPr="00BD485C">
                        <w:rPr>
                          <w:i/>
                          <w:iCs/>
                          <w:sz w:val="26"/>
                          <w:szCs w:val="26"/>
                        </w:rPr>
                        <w:t>Комментарии, отмеченные</w:t>
                      </w:r>
                      <w:r w:rsidRPr="00BD485C">
                        <w:rPr>
                          <w:sz w:val="26"/>
                          <w:szCs w:val="26"/>
                        </w:rPr>
                        <w:t xml:space="preserve"> </w:t>
                      </w:r>
                      <w:r w:rsidRPr="00BD485C">
                        <w:rPr>
                          <w:i/>
                          <w:iCs/>
                          <w:sz w:val="26"/>
                          <w:szCs w:val="26"/>
                        </w:rPr>
                        <w:t>курсивом, не читаются участникам. Они даны в помощь организатору</w:t>
                      </w:r>
                      <w:r>
                        <w:rPr>
                          <w:sz w:val="26"/>
                          <w:szCs w:val="26"/>
                        </w:rPr>
                        <w:t xml:space="preserve">. </w:t>
                      </w:r>
                      <w:r w:rsidRPr="00BD485C">
                        <w:rPr>
                          <w:sz w:val="26"/>
                          <w:szCs w:val="26"/>
                        </w:rPr>
                        <w:t>Инструктаж и экзамен проводятся в спокойной и доброжелательной обстановке.</w:t>
                      </w:r>
                    </w:p>
                  </w:txbxContent>
                </v:textbox>
              </v:rect>
            </w:pict>
          </mc:Fallback>
        </mc:AlternateContent>
      </w:r>
    </w:p>
    <w:p w:rsidR="00C327E0" w:rsidRPr="00A00C9B" w:rsidRDefault="00C327E0" w:rsidP="00FB378B">
      <w:pPr>
        <w:rPr>
          <w:sz w:val="26"/>
          <w:szCs w:val="26"/>
        </w:rPr>
      </w:pPr>
    </w:p>
    <w:p w:rsidR="00695E4D" w:rsidRPr="00F71E99" w:rsidRDefault="00695E4D" w:rsidP="00250062">
      <w:pPr>
        <w:ind w:firstLine="709"/>
        <w:jc w:val="both"/>
        <w:rPr>
          <w:i/>
          <w:color w:val="000000"/>
          <w:sz w:val="26"/>
          <w:szCs w:val="26"/>
        </w:rPr>
      </w:pPr>
    </w:p>
    <w:p w:rsidR="00695E4D" w:rsidRPr="00F71E99" w:rsidRDefault="00695E4D" w:rsidP="00250062">
      <w:pPr>
        <w:ind w:firstLine="709"/>
        <w:jc w:val="both"/>
        <w:rPr>
          <w:i/>
          <w:color w:val="000000"/>
          <w:sz w:val="26"/>
          <w:szCs w:val="26"/>
        </w:rPr>
      </w:pPr>
    </w:p>
    <w:p w:rsidR="00695E4D" w:rsidRPr="00F71E99" w:rsidRDefault="00695E4D" w:rsidP="00250062">
      <w:pPr>
        <w:ind w:firstLine="709"/>
        <w:jc w:val="both"/>
        <w:rPr>
          <w:i/>
          <w:color w:val="000000"/>
          <w:sz w:val="26"/>
          <w:szCs w:val="26"/>
        </w:rPr>
      </w:pPr>
    </w:p>
    <w:p w:rsidR="00695E4D" w:rsidRPr="00F71E99" w:rsidRDefault="00695E4D" w:rsidP="00250062">
      <w:pPr>
        <w:ind w:firstLine="709"/>
        <w:jc w:val="both"/>
        <w:rPr>
          <w:i/>
          <w:color w:val="000000"/>
          <w:sz w:val="26"/>
          <w:szCs w:val="26"/>
        </w:rPr>
      </w:pPr>
    </w:p>
    <w:p w:rsidR="00695E4D" w:rsidRPr="00F71E99" w:rsidRDefault="00695E4D" w:rsidP="00250062">
      <w:pPr>
        <w:ind w:firstLine="709"/>
        <w:jc w:val="both"/>
        <w:rPr>
          <w:i/>
          <w:color w:val="000000"/>
          <w:sz w:val="26"/>
          <w:szCs w:val="26"/>
        </w:rPr>
      </w:pPr>
    </w:p>
    <w:p w:rsidR="00250062" w:rsidRPr="00A00C9B" w:rsidRDefault="00250062" w:rsidP="00250062">
      <w:pPr>
        <w:ind w:firstLine="709"/>
        <w:jc w:val="both"/>
        <w:rPr>
          <w:i/>
          <w:color w:val="000000"/>
          <w:sz w:val="26"/>
          <w:szCs w:val="26"/>
          <w:highlight w:val="lightGray"/>
        </w:rPr>
      </w:pPr>
      <w:r w:rsidRPr="00A00C9B">
        <w:rPr>
          <w:i/>
          <w:color w:val="000000"/>
          <w:sz w:val="26"/>
          <w:szCs w:val="26"/>
          <w:highlight w:val="lightGray"/>
        </w:rPr>
        <w:t>Подготовительные мероприятия:</w:t>
      </w:r>
    </w:p>
    <w:p w:rsidR="00250062" w:rsidRPr="00F71E99" w:rsidRDefault="00250062" w:rsidP="00250062">
      <w:pPr>
        <w:ind w:firstLine="709"/>
        <w:jc w:val="both"/>
        <w:rPr>
          <w:i/>
          <w:color w:val="000000"/>
          <w:sz w:val="26"/>
          <w:szCs w:val="26"/>
        </w:rPr>
      </w:pPr>
      <w:r w:rsidRPr="00A00C9B">
        <w:rPr>
          <w:noProof/>
          <w:sz w:val="26"/>
          <w:szCs w:val="26"/>
          <w:highlight w:val="lightGray"/>
        </w:rPr>
        <mc:AlternateContent>
          <mc:Choice Requires="wps">
            <w:drawing>
              <wp:anchor distT="0" distB="0" distL="114300" distR="114300" simplePos="0" relativeHeight="251680256" behindDoc="0" locked="0" layoutInCell="1" allowOverlap="1" wp14:anchorId="401DBDD0" wp14:editId="50079A2C">
                <wp:simplePos x="0" y="0"/>
                <wp:positionH relativeFrom="column">
                  <wp:posOffset>-25400</wp:posOffset>
                </wp:positionH>
                <wp:positionV relativeFrom="paragraph">
                  <wp:posOffset>1535430</wp:posOffset>
                </wp:positionV>
                <wp:extent cx="6221730" cy="2233930"/>
                <wp:effectExtent l="0" t="0" r="26670" b="13970"/>
                <wp:wrapSquare wrapText="bothSides"/>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1730" cy="2233930"/>
                        </a:xfrm>
                        <a:prstGeom prst="rect">
                          <a:avLst/>
                        </a:prstGeom>
                        <a:solidFill>
                          <a:srgbClr val="C0C0C0"/>
                        </a:solidFill>
                        <a:ln w="9525">
                          <a:solidFill>
                            <a:srgbClr val="000000"/>
                          </a:solidFill>
                          <a:miter lim="800000"/>
                          <a:headEnd/>
                          <a:tailEnd/>
                        </a:ln>
                      </wps:spPr>
                      <wps:txbx>
                        <w:txbxContent>
                          <w:tbl>
                            <w:tblPr>
                              <w:tblW w:w="9157" w:type="dxa"/>
                              <w:tblCellMar>
                                <w:left w:w="0" w:type="dxa"/>
                                <w:right w:w="0" w:type="dxa"/>
                              </w:tblCellMar>
                              <w:tblLook w:val="0000" w:firstRow="0" w:lastRow="0" w:firstColumn="0" w:lastColumn="0" w:noHBand="0" w:noVBand="0"/>
                            </w:tblPr>
                            <w:tblGrid>
                              <w:gridCol w:w="434"/>
                              <w:gridCol w:w="432"/>
                              <w:gridCol w:w="215"/>
                              <w:gridCol w:w="428"/>
                              <w:gridCol w:w="428"/>
                              <w:gridCol w:w="428"/>
                              <w:gridCol w:w="428"/>
                              <w:gridCol w:w="428"/>
                              <w:gridCol w:w="429"/>
                              <w:gridCol w:w="428"/>
                              <w:gridCol w:w="428"/>
                              <w:gridCol w:w="428"/>
                              <w:gridCol w:w="428"/>
                              <w:gridCol w:w="156"/>
                              <w:gridCol w:w="431"/>
                              <w:gridCol w:w="428"/>
                              <w:gridCol w:w="428"/>
                              <w:gridCol w:w="429"/>
                              <w:gridCol w:w="208"/>
                              <w:gridCol w:w="430"/>
                              <w:gridCol w:w="428"/>
                              <w:gridCol w:w="428"/>
                              <w:gridCol w:w="429"/>
                            </w:tblGrid>
                            <w:tr w:rsidR="003F4EE1" w:rsidRPr="006220F9" w:rsidTr="00250062">
                              <w:trPr>
                                <w:cantSplit/>
                                <w:trHeight w:val="245"/>
                              </w:trPr>
                              <w:tc>
                                <w:tcPr>
                                  <w:tcW w:w="864" w:type="dxa"/>
                                  <w:gridSpan w:val="2"/>
                                  <w:vMerge w:val="restart"/>
                                  <w:tcBorders>
                                    <w:top w:val="nil"/>
                                    <w:left w:val="nil"/>
                                    <w:bottom w:val="single" w:sz="4" w:space="0" w:color="000000"/>
                                    <w:right w:val="nil"/>
                                  </w:tcBorders>
                                </w:tcPr>
                                <w:p w:rsidR="003F4EE1" w:rsidRPr="00EA1FCE" w:rsidRDefault="003F4EE1">
                                  <w:pPr>
                                    <w:keepNext/>
                                    <w:keepLines/>
                                    <w:spacing w:before="200"/>
                                    <w:jc w:val="center"/>
                                    <w:outlineLvl w:val="5"/>
                                    <w:rPr>
                                      <w:rFonts w:eastAsia="Arial Unicode MS"/>
                                      <w:b/>
                                      <w:sz w:val="18"/>
                                      <w:szCs w:val="18"/>
                                    </w:rPr>
                                  </w:pPr>
                                  <w:r w:rsidRPr="00EA1FCE">
                                    <w:rPr>
                                      <w:b/>
                                      <w:sz w:val="18"/>
                                      <w:szCs w:val="18"/>
                                    </w:rPr>
                                    <w:t>Регион</w:t>
                                  </w:r>
                                </w:p>
                              </w:tc>
                              <w:tc>
                                <w:tcPr>
                                  <w:tcW w:w="216" w:type="dxa"/>
                                  <w:vMerge w:val="restart"/>
                                  <w:tcBorders>
                                    <w:top w:val="nil"/>
                                    <w:left w:val="nil"/>
                                    <w:bottom w:val="nil"/>
                                    <w:right w:val="nil"/>
                                  </w:tcBorders>
                                </w:tcPr>
                                <w:p w:rsidR="003F4EE1" w:rsidRPr="00EA1FCE" w:rsidRDefault="003F4EE1">
                                  <w:pPr>
                                    <w:jc w:val="both"/>
                                    <w:rPr>
                                      <w:rFonts w:eastAsia="Arial Unicode MS"/>
                                      <w:b/>
                                      <w:sz w:val="18"/>
                                      <w:szCs w:val="18"/>
                                    </w:rPr>
                                  </w:pPr>
                                </w:p>
                              </w:tc>
                              <w:tc>
                                <w:tcPr>
                                  <w:tcW w:w="2575" w:type="dxa"/>
                                  <w:gridSpan w:val="6"/>
                                  <w:vMerge w:val="restart"/>
                                  <w:tcBorders>
                                    <w:top w:val="nil"/>
                                    <w:left w:val="nil"/>
                                    <w:bottom w:val="single" w:sz="4" w:space="0" w:color="000000"/>
                                    <w:right w:val="nil"/>
                                  </w:tcBorders>
                                </w:tcPr>
                                <w:p w:rsidR="003F4EE1" w:rsidRPr="00EA1FCE" w:rsidRDefault="003F4EE1" w:rsidP="00250062">
                                  <w:pPr>
                                    <w:jc w:val="center"/>
                                    <w:rPr>
                                      <w:b/>
                                      <w:sz w:val="18"/>
                                      <w:szCs w:val="18"/>
                                    </w:rPr>
                                  </w:pPr>
                                  <w:r w:rsidRPr="00EA1FCE">
                                    <w:rPr>
                                      <w:b/>
                                      <w:sz w:val="18"/>
                                      <w:szCs w:val="18"/>
                                    </w:rPr>
                                    <w:t>Код образовательной организации</w:t>
                                  </w:r>
                                </w:p>
                              </w:tc>
                              <w:tc>
                                <w:tcPr>
                                  <w:tcW w:w="429" w:type="dxa"/>
                                  <w:vMerge w:val="restart"/>
                                  <w:tcBorders>
                                    <w:top w:val="nil"/>
                                    <w:left w:val="nil"/>
                                    <w:bottom w:val="nil"/>
                                    <w:right w:val="nil"/>
                                  </w:tcBorders>
                                </w:tcPr>
                                <w:p w:rsidR="003F4EE1" w:rsidRPr="00EA1FCE" w:rsidRDefault="003F4EE1">
                                  <w:pPr>
                                    <w:jc w:val="both"/>
                                    <w:rPr>
                                      <w:rFonts w:eastAsia="Arial Unicode MS"/>
                                      <w:b/>
                                      <w:sz w:val="18"/>
                                      <w:szCs w:val="18"/>
                                    </w:rPr>
                                  </w:pPr>
                                </w:p>
                              </w:tc>
                              <w:tc>
                                <w:tcPr>
                                  <w:tcW w:w="1287" w:type="dxa"/>
                                  <w:gridSpan w:val="3"/>
                                  <w:vMerge w:val="restart"/>
                                  <w:tcBorders>
                                    <w:top w:val="nil"/>
                                    <w:left w:val="nil"/>
                                    <w:bottom w:val="single" w:sz="4" w:space="0" w:color="000000"/>
                                    <w:right w:val="nil"/>
                                  </w:tcBorders>
                                </w:tcPr>
                                <w:p w:rsidR="003F4EE1" w:rsidRPr="00EA1FCE" w:rsidRDefault="003F4EE1" w:rsidP="00250062">
                                  <w:pPr>
                                    <w:jc w:val="center"/>
                                    <w:rPr>
                                      <w:rFonts w:eastAsia="Arial Unicode MS"/>
                                      <w:b/>
                                      <w:sz w:val="18"/>
                                      <w:szCs w:val="18"/>
                                    </w:rPr>
                                  </w:pPr>
                                  <w:r w:rsidRPr="00EA1FCE">
                                    <w:rPr>
                                      <w:b/>
                                      <w:sz w:val="18"/>
                                      <w:szCs w:val="18"/>
                                    </w:rPr>
                                    <w:t>Класс</w:t>
                                  </w:r>
                                </w:p>
                              </w:tc>
                              <w:tc>
                                <w:tcPr>
                                  <w:tcW w:w="156" w:type="dxa"/>
                                  <w:vMerge w:val="restart"/>
                                  <w:tcBorders>
                                    <w:top w:val="nil"/>
                                    <w:left w:val="nil"/>
                                    <w:bottom w:val="nil"/>
                                    <w:right w:val="nil"/>
                                  </w:tcBorders>
                                  <w:tcMar>
                                    <w:top w:w="0" w:type="dxa"/>
                                    <w:left w:w="15" w:type="dxa"/>
                                    <w:bottom w:w="0" w:type="dxa"/>
                                    <w:right w:w="15" w:type="dxa"/>
                                  </w:tcMar>
                                </w:tcPr>
                                <w:p w:rsidR="003F4EE1" w:rsidRPr="006220F9" w:rsidRDefault="003F4EE1">
                                  <w:pPr>
                                    <w:jc w:val="both"/>
                                    <w:rPr>
                                      <w:rFonts w:eastAsia="Arial Unicode MS"/>
                                      <w:b/>
                                      <w:sz w:val="18"/>
                                      <w:szCs w:val="18"/>
                                    </w:rPr>
                                  </w:pPr>
                                </w:p>
                              </w:tc>
                              <w:tc>
                                <w:tcPr>
                                  <w:tcW w:w="1719" w:type="dxa"/>
                                  <w:gridSpan w:val="4"/>
                                  <w:vMerge w:val="restart"/>
                                  <w:tcBorders>
                                    <w:top w:val="nil"/>
                                    <w:left w:val="nil"/>
                                    <w:bottom w:val="single" w:sz="4" w:space="0" w:color="000000"/>
                                    <w:right w:val="nil"/>
                                  </w:tcBorders>
                                  <w:tcMar>
                                    <w:top w:w="0" w:type="dxa"/>
                                    <w:left w:w="15" w:type="dxa"/>
                                    <w:bottom w:w="0" w:type="dxa"/>
                                    <w:right w:w="15" w:type="dxa"/>
                                  </w:tcMar>
                                </w:tcPr>
                                <w:p w:rsidR="003F4EE1" w:rsidRPr="00EA1FCE" w:rsidRDefault="003F4EE1">
                                  <w:pPr>
                                    <w:jc w:val="center"/>
                                    <w:rPr>
                                      <w:rFonts w:eastAsia="Arial Unicode MS"/>
                                      <w:b/>
                                      <w:sz w:val="18"/>
                                      <w:szCs w:val="18"/>
                                    </w:rPr>
                                  </w:pPr>
                                  <w:r w:rsidRPr="00EA1FCE">
                                    <w:rPr>
                                      <w:b/>
                                      <w:sz w:val="18"/>
                                      <w:szCs w:val="18"/>
                                    </w:rPr>
                                    <w:t>Код пункта проведения ЕГЭ</w:t>
                                  </w:r>
                                </w:p>
                              </w:tc>
                              <w:tc>
                                <w:tcPr>
                                  <w:tcW w:w="192" w:type="dxa"/>
                                  <w:tcBorders>
                                    <w:top w:val="nil"/>
                                    <w:left w:val="nil"/>
                                    <w:bottom w:val="nil"/>
                                    <w:right w:val="nil"/>
                                  </w:tcBorders>
                                  <w:tcMar>
                                    <w:top w:w="15" w:type="dxa"/>
                                    <w:left w:w="15" w:type="dxa"/>
                                    <w:bottom w:w="0" w:type="dxa"/>
                                    <w:right w:w="15" w:type="dxa"/>
                                  </w:tcMar>
                                </w:tcPr>
                                <w:p w:rsidR="003F4EE1" w:rsidRPr="00EA1FCE" w:rsidRDefault="003F4EE1">
                                  <w:pPr>
                                    <w:jc w:val="center"/>
                                    <w:rPr>
                                      <w:rFonts w:eastAsia="Arial Unicode MS"/>
                                      <w:b/>
                                      <w:sz w:val="18"/>
                                      <w:szCs w:val="18"/>
                                    </w:rPr>
                                  </w:pPr>
                                </w:p>
                              </w:tc>
                              <w:tc>
                                <w:tcPr>
                                  <w:tcW w:w="1719" w:type="dxa"/>
                                  <w:gridSpan w:val="4"/>
                                  <w:vMerge w:val="restart"/>
                                  <w:tcBorders>
                                    <w:top w:val="nil"/>
                                    <w:left w:val="nil"/>
                                    <w:bottom w:val="single" w:sz="4" w:space="0" w:color="000000"/>
                                    <w:right w:val="nil"/>
                                  </w:tcBorders>
                                  <w:tcMar>
                                    <w:top w:w="0" w:type="dxa"/>
                                    <w:left w:w="15" w:type="dxa"/>
                                    <w:bottom w:w="0" w:type="dxa"/>
                                    <w:right w:w="15" w:type="dxa"/>
                                  </w:tcMar>
                                </w:tcPr>
                                <w:p w:rsidR="003F4EE1" w:rsidRPr="00EA1FCE" w:rsidRDefault="003F4EE1">
                                  <w:pPr>
                                    <w:jc w:val="center"/>
                                    <w:rPr>
                                      <w:rFonts w:eastAsia="Arial Unicode MS"/>
                                      <w:b/>
                                      <w:sz w:val="18"/>
                                      <w:szCs w:val="18"/>
                                    </w:rPr>
                                  </w:pPr>
                                  <w:r w:rsidRPr="00EA1FCE">
                                    <w:rPr>
                                      <w:b/>
                                      <w:sz w:val="18"/>
                                      <w:szCs w:val="18"/>
                                    </w:rPr>
                                    <w:t>Номер аудитории</w:t>
                                  </w:r>
                                </w:p>
                              </w:tc>
                            </w:tr>
                            <w:tr w:rsidR="003F4EE1" w:rsidRPr="006220F9" w:rsidTr="00250062">
                              <w:trPr>
                                <w:cantSplit/>
                                <w:trHeight w:val="634"/>
                              </w:trPr>
                              <w:tc>
                                <w:tcPr>
                                  <w:tcW w:w="0" w:type="auto"/>
                                  <w:gridSpan w:val="2"/>
                                  <w:vMerge/>
                                  <w:tcBorders>
                                    <w:top w:val="nil"/>
                                    <w:left w:val="nil"/>
                                    <w:bottom w:val="single" w:sz="4" w:space="0" w:color="000000"/>
                                    <w:right w:val="nil"/>
                                  </w:tcBorders>
                                  <w:vAlign w:val="center"/>
                                </w:tcPr>
                                <w:p w:rsidR="003F4EE1" w:rsidRPr="00EA1FCE" w:rsidRDefault="003F4EE1">
                                  <w:pPr>
                                    <w:rPr>
                                      <w:rFonts w:eastAsia="Arial Unicode MS"/>
                                      <w:b/>
                                      <w:sz w:val="18"/>
                                      <w:szCs w:val="18"/>
                                    </w:rPr>
                                  </w:pPr>
                                </w:p>
                              </w:tc>
                              <w:tc>
                                <w:tcPr>
                                  <w:tcW w:w="216" w:type="dxa"/>
                                  <w:vMerge/>
                                  <w:tcBorders>
                                    <w:top w:val="nil"/>
                                    <w:left w:val="nil"/>
                                    <w:bottom w:val="nil"/>
                                    <w:right w:val="nil"/>
                                  </w:tcBorders>
                                  <w:vAlign w:val="center"/>
                                </w:tcPr>
                                <w:p w:rsidR="003F4EE1" w:rsidRPr="00EA1FCE" w:rsidRDefault="003F4EE1">
                                  <w:pPr>
                                    <w:rPr>
                                      <w:rFonts w:eastAsia="Arial Unicode MS"/>
                                      <w:b/>
                                      <w:sz w:val="18"/>
                                      <w:szCs w:val="18"/>
                                    </w:rPr>
                                  </w:pPr>
                                </w:p>
                              </w:tc>
                              <w:tc>
                                <w:tcPr>
                                  <w:tcW w:w="0" w:type="auto"/>
                                  <w:gridSpan w:val="6"/>
                                  <w:vMerge/>
                                  <w:tcBorders>
                                    <w:top w:val="nil"/>
                                    <w:left w:val="nil"/>
                                    <w:bottom w:val="single" w:sz="4" w:space="0" w:color="auto"/>
                                    <w:right w:val="nil"/>
                                  </w:tcBorders>
                                  <w:vAlign w:val="center"/>
                                </w:tcPr>
                                <w:p w:rsidR="003F4EE1" w:rsidRPr="00EA1FCE" w:rsidRDefault="003F4EE1">
                                  <w:pPr>
                                    <w:rPr>
                                      <w:rFonts w:eastAsia="Arial Unicode MS"/>
                                      <w:b/>
                                      <w:sz w:val="18"/>
                                      <w:szCs w:val="18"/>
                                    </w:rPr>
                                  </w:pPr>
                                </w:p>
                              </w:tc>
                              <w:tc>
                                <w:tcPr>
                                  <w:tcW w:w="0" w:type="auto"/>
                                  <w:vMerge/>
                                  <w:tcBorders>
                                    <w:top w:val="nil"/>
                                    <w:left w:val="nil"/>
                                    <w:bottom w:val="nil"/>
                                    <w:right w:val="nil"/>
                                  </w:tcBorders>
                                  <w:vAlign w:val="center"/>
                                </w:tcPr>
                                <w:p w:rsidR="003F4EE1" w:rsidRPr="00EA1FCE" w:rsidRDefault="003F4EE1">
                                  <w:pPr>
                                    <w:rPr>
                                      <w:rFonts w:eastAsia="Arial Unicode MS"/>
                                      <w:b/>
                                      <w:sz w:val="18"/>
                                      <w:szCs w:val="18"/>
                                    </w:rPr>
                                  </w:pPr>
                                </w:p>
                              </w:tc>
                              <w:tc>
                                <w:tcPr>
                                  <w:tcW w:w="0" w:type="auto"/>
                                  <w:gridSpan w:val="3"/>
                                  <w:vMerge/>
                                  <w:tcBorders>
                                    <w:top w:val="nil"/>
                                    <w:left w:val="nil"/>
                                    <w:bottom w:val="single" w:sz="4" w:space="0" w:color="auto"/>
                                    <w:right w:val="nil"/>
                                  </w:tcBorders>
                                  <w:vAlign w:val="center"/>
                                </w:tcPr>
                                <w:p w:rsidR="003F4EE1" w:rsidRPr="00EA1FCE" w:rsidRDefault="003F4EE1">
                                  <w:pPr>
                                    <w:rPr>
                                      <w:rFonts w:eastAsia="Arial Unicode MS"/>
                                      <w:b/>
                                      <w:sz w:val="18"/>
                                      <w:szCs w:val="18"/>
                                    </w:rPr>
                                  </w:pPr>
                                </w:p>
                              </w:tc>
                              <w:tc>
                                <w:tcPr>
                                  <w:tcW w:w="156" w:type="dxa"/>
                                  <w:vMerge/>
                                  <w:tcBorders>
                                    <w:top w:val="nil"/>
                                    <w:left w:val="nil"/>
                                    <w:bottom w:val="nil"/>
                                    <w:right w:val="nil"/>
                                  </w:tcBorders>
                                  <w:vAlign w:val="center"/>
                                </w:tcPr>
                                <w:p w:rsidR="003F4EE1" w:rsidRPr="006220F9" w:rsidRDefault="003F4EE1">
                                  <w:pPr>
                                    <w:rPr>
                                      <w:rFonts w:eastAsia="Arial Unicode MS"/>
                                      <w:b/>
                                      <w:sz w:val="18"/>
                                      <w:szCs w:val="18"/>
                                    </w:rPr>
                                  </w:pPr>
                                </w:p>
                              </w:tc>
                              <w:tc>
                                <w:tcPr>
                                  <w:tcW w:w="0" w:type="auto"/>
                                  <w:gridSpan w:val="4"/>
                                  <w:vMerge/>
                                  <w:tcBorders>
                                    <w:top w:val="nil"/>
                                    <w:left w:val="nil"/>
                                    <w:bottom w:val="single" w:sz="4" w:space="0" w:color="000000"/>
                                    <w:right w:val="nil"/>
                                  </w:tcBorders>
                                  <w:vAlign w:val="center"/>
                                </w:tcPr>
                                <w:p w:rsidR="003F4EE1" w:rsidRPr="00EA1FCE" w:rsidRDefault="003F4EE1">
                                  <w:pPr>
                                    <w:rPr>
                                      <w:rFonts w:eastAsia="Arial Unicode MS"/>
                                      <w:b/>
                                      <w:sz w:val="18"/>
                                      <w:szCs w:val="18"/>
                                    </w:rPr>
                                  </w:pPr>
                                </w:p>
                              </w:tc>
                              <w:tc>
                                <w:tcPr>
                                  <w:tcW w:w="192" w:type="dxa"/>
                                  <w:tcBorders>
                                    <w:top w:val="nil"/>
                                    <w:left w:val="nil"/>
                                    <w:bottom w:val="nil"/>
                                    <w:right w:val="nil"/>
                                  </w:tcBorders>
                                  <w:tcMar>
                                    <w:top w:w="15" w:type="dxa"/>
                                    <w:left w:w="15" w:type="dxa"/>
                                    <w:bottom w:w="0" w:type="dxa"/>
                                    <w:right w:w="15" w:type="dxa"/>
                                  </w:tcMar>
                                </w:tcPr>
                                <w:p w:rsidR="003F4EE1" w:rsidRPr="00EA1FCE" w:rsidRDefault="003F4EE1">
                                  <w:pPr>
                                    <w:jc w:val="center"/>
                                    <w:rPr>
                                      <w:rFonts w:eastAsia="Arial Unicode MS"/>
                                      <w:b/>
                                      <w:sz w:val="18"/>
                                      <w:szCs w:val="18"/>
                                    </w:rPr>
                                  </w:pPr>
                                </w:p>
                              </w:tc>
                              <w:tc>
                                <w:tcPr>
                                  <w:tcW w:w="0" w:type="auto"/>
                                  <w:gridSpan w:val="4"/>
                                  <w:vMerge/>
                                  <w:tcBorders>
                                    <w:top w:val="nil"/>
                                    <w:left w:val="nil"/>
                                    <w:bottom w:val="single" w:sz="4" w:space="0" w:color="auto"/>
                                    <w:right w:val="nil"/>
                                  </w:tcBorders>
                                  <w:vAlign w:val="center"/>
                                </w:tcPr>
                                <w:p w:rsidR="003F4EE1" w:rsidRPr="00EA1FCE" w:rsidRDefault="003F4EE1">
                                  <w:pPr>
                                    <w:rPr>
                                      <w:rFonts w:eastAsia="Arial Unicode MS"/>
                                      <w:b/>
                                      <w:sz w:val="18"/>
                                      <w:szCs w:val="18"/>
                                    </w:rPr>
                                  </w:pPr>
                                </w:p>
                              </w:tc>
                            </w:tr>
                            <w:tr w:rsidR="003F4EE1" w:rsidRPr="006220F9" w:rsidTr="00250062">
                              <w:trPr>
                                <w:trHeight w:val="302"/>
                              </w:trPr>
                              <w:tc>
                                <w:tcPr>
                                  <w:tcW w:w="433" w:type="dxa"/>
                                  <w:tcBorders>
                                    <w:top w:val="nil"/>
                                    <w:left w:val="single" w:sz="4" w:space="0" w:color="auto"/>
                                    <w:bottom w:val="single" w:sz="4" w:space="0" w:color="auto"/>
                                    <w:right w:val="single" w:sz="4" w:space="0" w:color="auto"/>
                                  </w:tcBorders>
                                  <w:shd w:val="clear" w:color="auto" w:fill="FFFFFF" w:themeFill="background1"/>
                                </w:tcPr>
                                <w:p w:rsidR="003F4EE1" w:rsidRPr="00EA1FCE" w:rsidRDefault="003F4EE1">
                                  <w:pPr>
                                    <w:jc w:val="both"/>
                                    <w:rPr>
                                      <w:rFonts w:eastAsia="Arial Unicode MS"/>
                                      <w:b/>
                                      <w:sz w:val="18"/>
                                      <w:szCs w:val="18"/>
                                    </w:rPr>
                                  </w:pPr>
                                  <w:r w:rsidRPr="00EA1FCE">
                                    <w:rPr>
                                      <w:b/>
                                      <w:sz w:val="18"/>
                                      <w:szCs w:val="18"/>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both"/>
                                    <w:rPr>
                                      <w:rFonts w:eastAsia="Arial Unicode MS"/>
                                      <w:b/>
                                      <w:sz w:val="18"/>
                                      <w:szCs w:val="18"/>
                                    </w:rPr>
                                  </w:pPr>
                                  <w:r w:rsidRPr="00EA1FCE">
                                    <w:rPr>
                                      <w:b/>
                                      <w:sz w:val="18"/>
                                      <w:szCs w:val="18"/>
                                    </w:rPr>
                                    <w:t> </w:t>
                                  </w:r>
                                </w:p>
                              </w:tc>
                              <w:tc>
                                <w:tcPr>
                                  <w:tcW w:w="216" w:type="dxa"/>
                                  <w:tcBorders>
                                    <w:top w:val="nil"/>
                                    <w:left w:val="nil"/>
                                    <w:bottom w:val="nil"/>
                                    <w:right w:val="nil"/>
                                  </w:tcBorders>
                                  <w:tcMar>
                                    <w:top w:w="0" w:type="dxa"/>
                                    <w:left w:w="15" w:type="dxa"/>
                                    <w:bottom w:w="0" w:type="dxa"/>
                                    <w:right w:w="15" w:type="dxa"/>
                                  </w:tcMar>
                                </w:tcPr>
                                <w:p w:rsidR="003F4EE1" w:rsidRPr="00EA1FCE" w:rsidRDefault="003F4EE1">
                                  <w:pPr>
                                    <w:jc w:val="both"/>
                                    <w:rPr>
                                      <w:rFonts w:eastAsia="Arial Unicode MS"/>
                                      <w:b/>
                                      <w:sz w:val="18"/>
                                      <w:szCs w:val="18"/>
                                    </w:rPr>
                                  </w:pP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both"/>
                                    <w:rPr>
                                      <w:rFonts w:eastAsia="Arial Unicode MS"/>
                                      <w:b/>
                                      <w:sz w:val="18"/>
                                      <w:szCs w:val="18"/>
                                    </w:rPr>
                                  </w:pPr>
                                  <w:r w:rsidRPr="00EA1FCE">
                                    <w:rPr>
                                      <w:b/>
                                      <w:sz w:val="18"/>
                                      <w:szCs w:val="18"/>
                                    </w:rPr>
                                    <w:t> </w:t>
                                  </w:r>
                                </w:p>
                              </w:tc>
                              <w:tc>
                                <w:tcPr>
                                  <w:tcW w:w="43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both"/>
                                    <w:rPr>
                                      <w:rFonts w:eastAsia="Arial Unicode MS"/>
                                      <w:b/>
                                      <w:sz w:val="18"/>
                                      <w:szCs w:val="18"/>
                                    </w:rPr>
                                  </w:pPr>
                                  <w:r w:rsidRPr="00EA1FCE">
                                    <w:rPr>
                                      <w:b/>
                                      <w:sz w:val="18"/>
                                      <w:szCs w:val="18"/>
                                    </w:rPr>
                                    <w:t> </w:t>
                                  </w:r>
                                </w:p>
                              </w:tc>
                              <w:tc>
                                <w:tcPr>
                                  <w:tcW w:w="429" w:type="dxa"/>
                                  <w:tcBorders>
                                    <w:top w:val="nil"/>
                                    <w:left w:val="nil"/>
                                    <w:bottom w:val="nil"/>
                                    <w:right w:val="nil"/>
                                  </w:tcBorders>
                                  <w:tcMar>
                                    <w:top w:w="0" w:type="dxa"/>
                                    <w:left w:w="15" w:type="dxa"/>
                                    <w:bottom w:w="0" w:type="dxa"/>
                                    <w:right w:w="15" w:type="dxa"/>
                                  </w:tcMar>
                                </w:tcPr>
                                <w:p w:rsidR="003F4EE1" w:rsidRPr="00EA1FCE" w:rsidRDefault="003F4EE1">
                                  <w:pPr>
                                    <w:jc w:val="both"/>
                                    <w:rPr>
                                      <w:rFonts w:eastAsia="Arial Unicode MS"/>
                                      <w:b/>
                                      <w:sz w:val="18"/>
                                      <w:szCs w:val="18"/>
                                    </w:rPr>
                                  </w:pPr>
                                </w:p>
                              </w:tc>
                              <w:tc>
                                <w:tcPr>
                                  <w:tcW w:w="4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F4EE1" w:rsidRPr="00EA1FCE" w:rsidRDefault="003F4EE1">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3F4EE1" w:rsidRPr="00EA1FCE" w:rsidRDefault="003F4EE1">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3F4EE1" w:rsidRPr="006220F9" w:rsidRDefault="003F4EE1">
                                  <w:pPr>
                                    <w:jc w:val="both"/>
                                    <w:rPr>
                                      <w:rFonts w:eastAsia="Arial Unicode MS"/>
                                      <w:b/>
                                      <w:sz w:val="18"/>
                                      <w:szCs w:val="18"/>
                                    </w:rPr>
                                  </w:pPr>
                                  <w:r w:rsidRPr="006220F9">
                                    <w:rPr>
                                      <w:b/>
                                      <w:sz w:val="18"/>
                                      <w:szCs w:val="18"/>
                                    </w:rPr>
                                    <w:t> </w:t>
                                  </w:r>
                                </w:p>
                              </w:tc>
                              <w:tc>
                                <w:tcPr>
                                  <w:tcW w:w="156" w:type="dxa"/>
                                  <w:tcBorders>
                                    <w:top w:val="nil"/>
                                    <w:left w:val="nil"/>
                                    <w:bottom w:val="nil"/>
                                    <w:right w:val="nil"/>
                                  </w:tcBorders>
                                  <w:tcMar>
                                    <w:top w:w="0" w:type="dxa"/>
                                    <w:left w:w="15" w:type="dxa"/>
                                    <w:bottom w:w="0" w:type="dxa"/>
                                    <w:right w:w="15" w:type="dxa"/>
                                  </w:tcMar>
                                </w:tcPr>
                                <w:p w:rsidR="003F4EE1" w:rsidRPr="006220F9" w:rsidRDefault="003F4EE1">
                                  <w:pPr>
                                    <w:jc w:val="both"/>
                                    <w:rPr>
                                      <w:rFonts w:eastAsia="Arial Unicode MS"/>
                                      <w:b/>
                                      <w:sz w:val="18"/>
                                      <w:szCs w:val="18"/>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both"/>
                                    <w:rPr>
                                      <w:rFonts w:eastAsia="Arial Unicode MS"/>
                                      <w:b/>
                                      <w:sz w:val="18"/>
                                      <w:szCs w:val="18"/>
                                    </w:rPr>
                                  </w:pPr>
                                  <w:r w:rsidRPr="00EA1FCE">
                                    <w:rPr>
                                      <w:b/>
                                      <w:sz w:val="18"/>
                                      <w:szCs w:val="18"/>
                                    </w:rPr>
                                    <w:t> </w:t>
                                  </w:r>
                                </w:p>
                              </w:tc>
                              <w:tc>
                                <w:tcPr>
                                  <w:tcW w:w="42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center"/>
                                    <w:rPr>
                                      <w:rFonts w:eastAsia="Arial Unicode MS"/>
                                      <w:b/>
                                      <w:sz w:val="18"/>
                                      <w:szCs w:val="18"/>
                                    </w:rPr>
                                  </w:pPr>
                                  <w:r w:rsidRPr="00EA1FCE">
                                    <w:rPr>
                                      <w:b/>
                                      <w:sz w:val="18"/>
                                      <w:szCs w:val="18"/>
                                    </w:rPr>
                                    <w:t> </w:t>
                                  </w:r>
                                </w:p>
                              </w:tc>
                              <w:tc>
                                <w:tcPr>
                                  <w:tcW w:w="42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center"/>
                                    <w:rPr>
                                      <w:rFonts w:eastAsia="Arial Unicode MS"/>
                                      <w:b/>
                                      <w:sz w:val="18"/>
                                      <w:szCs w:val="18"/>
                                    </w:rPr>
                                  </w:pPr>
                                  <w:r w:rsidRPr="00EA1FCE">
                                    <w:rPr>
                                      <w:b/>
                                      <w:sz w:val="18"/>
                                      <w:szCs w:val="18"/>
                                    </w:rPr>
                                    <w:t> </w:t>
                                  </w:r>
                                </w:p>
                              </w:tc>
                              <w:tc>
                                <w:tcPr>
                                  <w:tcW w:w="430"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3F4EE1" w:rsidRPr="00EA1FCE" w:rsidRDefault="003F4EE1">
                                  <w:pPr>
                                    <w:jc w:val="center"/>
                                    <w:rPr>
                                      <w:rFonts w:eastAsia="Arial Unicode MS"/>
                                      <w:b/>
                                      <w:sz w:val="18"/>
                                      <w:szCs w:val="18"/>
                                    </w:rPr>
                                  </w:pPr>
                                  <w:r w:rsidRPr="00EA1FCE">
                                    <w:rPr>
                                      <w:b/>
                                      <w:sz w:val="18"/>
                                      <w:szCs w:val="18"/>
                                    </w:rPr>
                                    <w:t> </w:t>
                                  </w:r>
                                </w:p>
                              </w:tc>
                              <w:tc>
                                <w:tcPr>
                                  <w:tcW w:w="192" w:type="dxa"/>
                                  <w:tcBorders>
                                    <w:top w:val="nil"/>
                                    <w:left w:val="nil"/>
                                    <w:bottom w:val="nil"/>
                                    <w:right w:val="nil"/>
                                  </w:tcBorders>
                                  <w:tcMar>
                                    <w:top w:w="15" w:type="dxa"/>
                                    <w:left w:w="15" w:type="dxa"/>
                                    <w:bottom w:w="0" w:type="dxa"/>
                                    <w:right w:w="15" w:type="dxa"/>
                                  </w:tcMar>
                                </w:tcPr>
                                <w:p w:rsidR="003F4EE1" w:rsidRPr="00EA1FCE" w:rsidRDefault="003F4EE1">
                                  <w:pPr>
                                    <w:jc w:val="center"/>
                                    <w:rPr>
                                      <w:rFonts w:eastAsia="Arial Unicode MS"/>
                                      <w:b/>
                                      <w:sz w:val="18"/>
                                      <w:szCs w:val="18"/>
                                    </w:rPr>
                                  </w:pPr>
                                  <w:r w:rsidRPr="00EA1FCE">
                                    <w:rPr>
                                      <w:b/>
                                      <w:sz w:val="18"/>
                                      <w:szCs w:val="18"/>
                                    </w:rPr>
                                    <w:t> </w:t>
                                  </w:r>
                                </w:p>
                              </w:tc>
                              <w:tc>
                                <w:tcPr>
                                  <w:tcW w:w="43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center"/>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both"/>
                                    <w:rPr>
                                      <w:rFonts w:eastAsia="Arial Unicode MS"/>
                                      <w:sz w:val="18"/>
                                      <w:szCs w:val="18"/>
                                    </w:rPr>
                                  </w:pPr>
                                  <w:r w:rsidRPr="00EA1FCE">
                                    <w:rPr>
                                      <w:sz w:val="18"/>
                                      <w:szCs w:val="18"/>
                                    </w:rPr>
                                    <w:t> </w:t>
                                  </w:r>
                                </w:p>
                              </w:tc>
                              <w:tc>
                                <w:tcPr>
                                  <w:tcW w:w="43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both"/>
                                    <w:rPr>
                                      <w:rFonts w:eastAsia="Arial Unicode MS"/>
                                      <w:sz w:val="18"/>
                                      <w:szCs w:val="18"/>
                                    </w:rPr>
                                  </w:pPr>
                                  <w:r w:rsidRPr="00EA1FCE">
                                    <w:rPr>
                                      <w:sz w:val="18"/>
                                      <w:szCs w:val="18"/>
                                    </w:rPr>
                                    <w:t> </w:t>
                                  </w:r>
                                </w:p>
                              </w:tc>
                            </w:tr>
                            <w:tr w:rsidR="003F4EE1" w:rsidRPr="006220F9" w:rsidTr="00250062">
                              <w:trPr>
                                <w:trHeight w:val="198"/>
                              </w:trPr>
                              <w:tc>
                                <w:tcPr>
                                  <w:tcW w:w="433" w:type="dxa"/>
                                  <w:tcBorders>
                                    <w:top w:val="nil"/>
                                    <w:left w:val="nil"/>
                                    <w:bottom w:val="nil"/>
                                    <w:right w:val="nil"/>
                                  </w:tcBorders>
                                  <w:tcMar>
                                    <w:top w:w="15" w:type="dxa"/>
                                    <w:left w:w="15" w:type="dxa"/>
                                    <w:bottom w:w="0" w:type="dxa"/>
                                    <w:right w:w="15" w:type="dxa"/>
                                  </w:tcMar>
                                  <w:vAlign w:val="bottom"/>
                                </w:tcPr>
                                <w:p w:rsidR="003F4EE1" w:rsidRPr="00EA1FCE" w:rsidRDefault="003F4EE1">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3F4EE1" w:rsidRPr="00EA1FCE" w:rsidRDefault="003F4EE1">
                                  <w:pPr>
                                    <w:rPr>
                                      <w:rFonts w:eastAsia="Arial Unicode MS"/>
                                      <w:b/>
                                      <w:sz w:val="18"/>
                                      <w:szCs w:val="18"/>
                                    </w:rPr>
                                  </w:pPr>
                                </w:p>
                              </w:tc>
                              <w:tc>
                                <w:tcPr>
                                  <w:tcW w:w="216" w:type="dxa"/>
                                  <w:tcBorders>
                                    <w:top w:val="nil"/>
                                    <w:left w:val="nil"/>
                                    <w:bottom w:val="nil"/>
                                    <w:right w:val="nil"/>
                                  </w:tcBorders>
                                  <w:tcMar>
                                    <w:top w:w="15" w:type="dxa"/>
                                    <w:left w:w="15" w:type="dxa"/>
                                    <w:bottom w:w="0" w:type="dxa"/>
                                    <w:right w:w="15" w:type="dxa"/>
                                  </w:tcMar>
                                  <w:vAlign w:val="bottom"/>
                                </w:tcPr>
                                <w:p w:rsidR="003F4EE1" w:rsidRPr="00EA1FCE" w:rsidRDefault="003F4EE1">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3F4EE1" w:rsidRPr="00EA1FCE" w:rsidRDefault="003F4EE1">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3F4EE1" w:rsidRPr="00EA1FCE" w:rsidRDefault="003F4EE1">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3F4EE1" w:rsidRPr="00EA1FCE" w:rsidRDefault="003F4EE1">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3F4EE1" w:rsidRPr="00EA1FCE" w:rsidRDefault="003F4EE1">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3F4EE1" w:rsidRPr="00EA1FCE" w:rsidRDefault="003F4EE1">
                                  <w:pPr>
                                    <w:rPr>
                                      <w:rFonts w:eastAsia="Arial Unicode MS"/>
                                      <w:b/>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3F4EE1" w:rsidRPr="00EA1FCE" w:rsidRDefault="003F4EE1">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3F4EE1" w:rsidRPr="00EA1FCE" w:rsidRDefault="003F4EE1">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3F4EE1" w:rsidRPr="00EA1FCE" w:rsidRDefault="003F4EE1">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3F4EE1" w:rsidRPr="00EA1FCE" w:rsidRDefault="003F4EE1">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3F4EE1" w:rsidRPr="006220F9" w:rsidRDefault="003F4EE1">
                                  <w:pPr>
                                    <w:rPr>
                                      <w:rFonts w:eastAsia="Arial Unicode MS"/>
                                      <w:b/>
                                      <w:sz w:val="18"/>
                                      <w:szCs w:val="18"/>
                                    </w:rPr>
                                  </w:pPr>
                                </w:p>
                              </w:tc>
                              <w:tc>
                                <w:tcPr>
                                  <w:tcW w:w="156" w:type="dxa"/>
                                  <w:tcBorders>
                                    <w:top w:val="nil"/>
                                    <w:left w:val="nil"/>
                                    <w:bottom w:val="nil"/>
                                    <w:right w:val="nil"/>
                                  </w:tcBorders>
                                  <w:tcMar>
                                    <w:top w:w="15" w:type="dxa"/>
                                    <w:left w:w="15" w:type="dxa"/>
                                    <w:bottom w:w="0" w:type="dxa"/>
                                    <w:right w:w="15" w:type="dxa"/>
                                  </w:tcMar>
                                  <w:vAlign w:val="bottom"/>
                                </w:tcPr>
                                <w:p w:rsidR="003F4EE1" w:rsidRPr="006220F9" w:rsidRDefault="003F4EE1">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3F4EE1" w:rsidRPr="006220F9" w:rsidRDefault="003F4EE1">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3F4EE1" w:rsidRPr="006220F9" w:rsidRDefault="003F4EE1">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3F4EE1" w:rsidRPr="006220F9" w:rsidRDefault="003F4EE1">
                                  <w:pPr>
                                    <w:rPr>
                                      <w:rFonts w:eastAsia="Arial Unicode MS"/>
                                      <w:b/>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3F4EE1" w:rsidRPr="006220F9" w:rsidRDefault="003F4EE1">
                                  <w:pPr>
                                    <w:rPr>
                                      <w:rFonts w:eastAsia="Arial Unicode MS"/>
                                      <w:b/>
                                      <w:sz w:val="18"/>
                                      <w:szCs w:val="18"/>
                                    </w:rPr>
                                  </w:pPr>
                                </w:p>
                              </w:tc>
                              <w:tc>
                                <w:tcPr>
                                  <w:tcW w:w="192" w:type="dxa"/>
                                  <w:tcBorders>
                                    <w:top w:val="nil"/>
                                    <w:left w:val="nil"/>
                                    <w:bottom w:val="nil"/>
                                    <w:right w:val="nil"/>
                                  </w:tcBorders>
                                  <w:tcMar>
                                    <w:top w:w="15" w:type="dxa"/>
                                    <w:left w:w="15" w:type="dxa"/>
                                    <w:bottom w:w="0" w:type="dxa"/>
                                    <w:right w:w="15" w:type="dxa"/>
                                  </w:tcMar>
                                  <w:vAlign w:val="bottom"/>
                                </w:tcPr>
                                <w:p w:rsidR="003F4EE1" w:rsidRPr="006220F9" w:rsidRDefault="003F4EE1">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3F4EE1" w:rsidRPr="006220F9" w:rsidRDefault="003F4EE1">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3F4EE1" w:rsidRPr="006220F9" w:rsidRDefault="003F4EE1">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3F4EE1" w:rsidRPr="006220F9" w:rsidRDefault="003F4EE1">
                                  <w:pPr>
                                    <w:rPr>
                                      <w:rFonts w:eastAsia="Arial Unicode MS"/>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3F4EE1" w:rsidRPr="006220F9" w:rsidRDefault="003F4EE1">
                                  <w:pPr>
                                    <w:rPr>
                                      <w:rFonts w:eastAsia="Arial Unicode MS"/>
                                      <w:sz w:val="18"/>
                                      <w:szCs w:val="18"/>
                                    </w:rPr>
                                  </w:pPr>
                                </w:p>
                              </w:tc>
                            </w:tr>
                            <w:tr w:rsidR="003F4EE1" w:rsidRPr="006220F9" w:rsidTr="00250062">
                              <w:trPr>
                                <w:trHeight w:val="561"/>
                              </w:trPr>
                              <w:tc>
                                <w:tcPr>
                                  <w:tcW w:w="864" w:type="dxa"/>
                                  <w:gridSpan w:val="2"/>
                                  <w:tcBorders>
                                    <w:top w:val="nil"/>
                                    <w:left w:val="nil"/>
                                    <w:bottom w:val="single" w:sz="4" w:space="0" w:color="auto"/>
                                    <w:right w:val="nil"/>
                                  </w:tcBorders>
                                </w:tcPr>
                                <w:p w:rsidR="003F4EE1" w:rsidRPr="00EA1FCE" w:rsidRDefault="003F4EE1">
                                  <w:pPr>
                                    <w:jc w:val="center"/>
                                    <w:rPr>
                                      <w:rFonts w:eastAsia="Arial Unicode MS"/>
                                      <w:b/>
                                      <w:sz w:val="18"/>
                                      <w:szCs w:val="18"/>
                                    </w:rPr>
                                  </w:pPr>
                                  <w:r w:rsidRPr="00EA1FCE">
                                    <w:rPr>
                                      <w:b/>
                                      <w:sz w:val="18"/>
                                      <w:szCs w:val="18"/>
                                    </w:rPr>
                                    <w:t>Код предмета</w:t>
                                  </w:r>
                                </w:p>
                              </w:tc>
                              <w:tc>
                                <w:tcPr>
                                  <w:tcW w:w="216" w:type="dxa"/>
                                  <w:tcBorders>
                                    <w:top w:val="nil"/>
                                    <w:left w:val="nil"/>
                                    <w:bottom w:val="nil"/>
                                    <w:right w:val="nil"/>
                                  </w:tcBorders>
                                </w:tcPr>
                                <w:p w:rsidR="003F4EE1" w:rsidRPr="00EA1FCE" w:rsidRDefault="003F4EE1">
                                  <w:pPr>
                                    <w:jc w:val="center"/>
                                    <w:rPr>
                                      <w:rFonts w:eastAsia="Arial Unicode MS"/>
                                      <w:b/>
                                      <w:sz w:val="18"/>
                                      <w:szCs w:val="18"/>
                                    </w:rPr>
                                  </w:pPr>
                                </w:p>
                              </w:tc>
                              <w:tc>
                                <w:tcPr>
                                  <w:tcW w:w="3862" w:type="dxa"/>
                                  <w:gridSpan w:val="9"/>
                                  <w:tcBorders>
                                    <w:top w:val="nil"/>
                                    <w:left w:val="nil"/>
                                    <w:bottom w:val="single" w:sz="4" w:space="0" w:color="auto"/>
                                    <w:right w:val="nil"/>
                                  </w:tcBorders>
                                </w:tcPr>
                                <w:p w:rsidR="003F4EE1" w:rsidRPr="00EA1FCE" w:rsidRDefault="003F4EE1" w:rsidP="00250062">
                                  <w:pPr>
                                    <w:jc w:val="center"/>
                                    <w:rPr>
                                      <w:rFonts w:eastAsia="Arial Unicode MS"/>
                                      <w:b/>
                                      <w:sz w:val="18"/>
                                      <w:szCs w:val="18"/>
                                    </w:rPr>
                                  </w:pPr>
                                  <w:r w:rsidRPr="00EA1FCE">
                                    <w:rPr>
                                      <w:b/>
                                      <w:sz w:val="18"/>
                                      <w:szCs w:val="18"/>
                                    </w:rPr>
                                    <w:t>Название предмета</w:t>
                                  </w:r>
                                </w:p>
                              </w:tc>
                              <w:tc>
                                <w:tcPr>
                                  <w:tcW w:w="429" w:type="dxa"/>
                                  <w:tcBorders>
                                    <w:top w:val="nil"/>
                                    <w:left w:val="nil"/>
                                    <w:bottom w:val="nil"/>
                                    <w:right w:val="nil"/>
                                  </w:tcBorders>
                                </w:tcPr>
                                <w:p w:rsidR="003F4EE1" w:rsidRPr="00EA1FCE" w:rsidRDefault="003F4EE1">
                                  <w:pPr>
                                    <w:jc w:val="center"/>
                                    <w:rPr>
                                      <w:rFonts w:eastAsia="Arial Unicode MS"/>
                                      <w:b/>
                                      <w:sz w:val="18"/>
                                      <w:szCs w:val="18"/>
                                    </w:rPr>
                                  </w:pPr>
                                </w:p>
                              </w:tc>
                              <w:tc>
                                <w:tcPr>
                                  <w:tcW w:w="156" w:type="dxa"/>
                                  <w:tcBorders>
                                    <w:top w:val="nil"/>
                                    <w:left w:val="nil"/>
                                    <w:bottom w:val="nil"/>
                                    <w:right w:val="nil"/>
                                  </w:tcBorders>
                                </w:tcPr>
                                <w:p w:rsidR="003F4EE1" w:rsidRPr="006220F9" w:rsidRDefault="003F4EE1">
                                  <w:pPr>
                                    <w:jc w:val="center"/>
                                    <w:rPr>
                                      <w:rFonts w:eastAsia="Arial Unicode MS"/>
                                      <w:b/>
                                      <w:sz w:val="18"/>
                                      <w:szCs w:val="18"/>
                                    </w:rPr>
                                  </w:pPr>
                                </w:p>
                              </w:tc>
                              <w:tc>
                                <w:tcPr>
                                  <w:tcW w:w="0" w:type="auto"/>
                                  <w:tcBorders>
                                    <w:top w:val="nil"/>
                                    <w:left w:val="nil"/>
                                    <w:bottom w:val="nil"/>
                                    <w:right w:val="nil"/>
                                  </w:tcBorders>
                                  <w:noWrap/>
                                  <w:vAlign w:val="bottom"/>
                                </w:tcPr>
                                <w:p w:rsidR="003F4EE1" w:rsidRPr="006220F9" w:rsidRDefault="003F4EE1">
                                  <w:pPr>
                                    <w:rPr>
                                      <w:rFonts w:eastAsia="Arial Unicode MS"/>
                                      <w:b/>
                                      <w:sz w:val="18"/>
                                      <w:szCs w:val="18"/>
                                    </w:rPr>
                                  </w:pPr>
                                </w:p>
                              </w:tc>
                              <w:tc>
                                <w:tcPr>
                                  <w:tcW w:w="0" w:type="auto"/>
                                  <w:tcBorders>
                                    <w:top w:val="nil"/>
                                    <w:left w:val="nil"/>
                                    <w:bottom w:val="nil"/>
                                    <w:right w:val="nil"/>
                                  </w:tcBorders>
                                  <w:noWrap/>
                                  <w:vAlign w:val="bottom"/>
                                </w:tcPr>
                                <w:p w:rsidR="003F4EE1" w:rsidRPr="006220F9" w:rsidRDefault="003F4EE1">
                                  <w:pPr>
                                    <w:rPr>
                                      <w:rFonts w:eastAsia="Arial Unicode MS"/>
                                      <w:b/>
                                      <w:sz w:val="18"/>
                                      <w:szCs w:val="18"/>
                                    </w:rPr>
                                  </w:pPr>
                                </w:p>
                              </w:tc>
                              <w:tc>
                                <w:tcPr>
                                  <w:tcW w:w="0" w:type="auto"/>
                                  <w:tcBorders>
                                    <w:top w:val="nil"/>
                                    <w:left w:val="nil"/>
                                    <w:bottom w:val="nil"/>
                                    <w:right w:val="nil"/>
                                  </w:tcBorders>
                                  <w:noWrap/>
                                  <w:vAlign w:val="bottom"/>
                                </w:tcPr>
                                <w:p w:rsidR="003F4EE1" w:rsidRPr="006220F9" w:rsidRDefault="003F4EE1">
                                  <w:pPr>
                                    <w:rPr>
                                      <w:rFonts w:eastAsia="Arial Unicode MS"/>
                                      <w:b/>
                                      <w:sz w:val="18"/>
                                      <w:szCs w:val="18"/>
                                    </w:rPr>
                                  </w:pPr>
                                </w:p>
                              </w:tc>
                              <w:tc>
                                <w:tcPr>
                                  <w:tcW w:w="0" w:type="auto"/>
                                  <w:tcBorders>
                                    <w:top w:val="nil"/>
                                    <w:left w:val="nil"/>
                                    <w:bottom w:val="nil"/>
                                    <w:right w:val="nil"/>
                                  </w:tcBorders>
                                  <w:noWrap/>
                                  <w:vAlign w:val="bottom"/>
                                </w:tcPr>
                                <w:p w:rsidR="003F4EE1" w:rsidRPr="006220F9" w:rsidRDefault="003F4EE1">
                                  <w:pPr>
                                    <w:rPr>
                                      <w:rFonts w:eastAsia="Arial Unicode MS"/>
                                      <w:b/>
                                      <w:sz w:val="18"/>
                                      <w:szCs w:val="18"/>
                                    </w:rPr>
                                  </w:pPr>
                                </w:p>
                              </w:tc>
                              <w:tc>
                                <w:tcPr>
                                  <w:tcW w:w="192" w:type="dxa"/>
                                  <w:tcBorders>
                                    <w:top w:val="nil"/>
                                    <w:left w:val="nil"/>
                                    <w:bottom w:val="nil"/>
                                    <w:right w:val="nil"/>
                                  </w:tcBorders>
                                  <w:noWrap/>
                                  <w:vAlign w:val="bottom"/>
                                </w:tcPr>
                                <w:p w:rsidR="003F4EE1" w:rsidRPr="006220F9" w:rsidRDefault="003F4EE1">
                                  <w:pPr>
                                    <w:rPr>
                                      <w:rFonts w:eastAsia="Arial Unicode MS"/>
                                      <w:b/>
                                      <w:sz w:val="18"/>
                                      <w:szCs w:val="18"/>
                                    </w:rPr>
                                  </w:pPr>
                                </w:p>
                              </w:tc>
                              <w:tc>
                                <w:tcPr>
                                  <w:tcW w:w="0" w:type="auto"/>
                                  <w:tcBorders>
                                    <w:top w:val="nil"/>
                                    <w:left w:val="nil"/>
                                    <w:bottom w:val="nil"/>
                                    <w:right w:val="nil"/>
                                  </w:tcBorders>
                                  <w:noWrap/>
                                  <w:vAlign w:val="bottom"/>
                                </w:tcPr>
                                <w:p w:rsidR="003F4EE1" w:rsidRPr="006220F9" w:rsidRDefault="003F4EE1">
                                  <w:pPr>
                                    <w:rPr>
                                      <w:rFonts w:eastAsia="Arial Unicode MS"/>
                                      <w:b/>
                                      <w:sz w:val="18"/>
                                      <w:szCs w:val="18"/>
                                    </w:rPr>
                                  </w:pPr>
                                </w:p>
                              </w:tc>
                              <w:tc>
                                <w:tcPr>
                                  <w:tcW w:w="0" w:type="auto"/>
                                  <w:tcBorders>
                                    <w:top w:val="nil"/>
                                    <w:left w:val="nil"/>
                                    <w:bottom w:val="nil"/>
                                    <w:right w:val="nil"/>
                                  </w:tcBorders>
                                  <w:noWrap/>
                                  <w:vAlign w:val="bottom"/>
                                </w:tcPr>
                                <w:p w:rsidR="003F4EE1" w:rsidRPr="006220F9" w:rsidRDefault="003F4EE1">
                                  <w:pPr>
                                    <w:rPr>
                                      <w:rFonts w:eastAsia="Arial Unicode MS"/>
                                      <w:b/>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3F4EE1" w:rsidRPr="006220F9" w:rsidRDefault="003F4EE1">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3F4EE1" w:rsidRPr="006220F9" w:rsidRDefault="003F4EE1">
                                  <w:pPr>
                                    <w:rPr>
                                      <w:rFonts w:eastAsia="Arial Unicode MS"/>
                                      <w:sz w:val="18"/>
                                      <w:szCs w:val="18"/>
                                    </w:rPr>
                                  </w:pPr>
                                </w:p>
                              </w:tc>
                            </w:tr>
                            <w:tr w:rsidR="003F4EE1" w:rsidRPr="006220F9" w:rsidTr="00250062">
                              <w:trPr>
                                <w:trHeight w:val="317"/>
                              </w:trPr>
                              <w:tc>
                                <w:tcPr>
                                  <w:tcW w:w="433" w:type="dxa"/>
                                  <w:tcBorders>
                                    <w:top w:val="nil"/>
                                    <w:left w:val="single" w:sz="4" w:space="0" w:color="auto"/>
                                    <w:bottom w:val="single" w:sz="4" w:space="0" w:color="auto"/>
                                    <w:right w:val="single" w:sz="4" w:space="0" w:color="auto"/>
                                  </w:tcBorders>
                                  <w:shd w:val="clear" w:color="auto" w:fill="FFFFFF" w:themeFill="background1"/>
                                </w:tcPr>
                                <w:p w:rsidR="003F4EE1" w:rsidRPr="00EA1FCE" w:rsidRDefault="003F4EE1">
                                  <w:pPr>
                                    <w:jc w:val="both"/>
                                    <w:rPr>
                                      <w:rFonts w:eastAsia="Arial Unicode MS"/>
                                      <w:sz w:val="18"/>
                                      <w:szCs w:val="18"/>
                                    </w:rPr>
                                  </w:pPr>
                                  <w:r w:rsidRPr="00EA1FCE">
                                    <w:rPr>
                                      <w:sz w:val="18"/>
                                      <w:szCs w:val="18"/>
                                    </w:rPr>
                                    <w:t> </w:t>
                                  </w:r>
                                </w:p>
                              </w:tc>
                              <w:tc>
                                <w:tcPr>
                                  <w:tcW w:w="431" w:type="dxa"/>
                                  <w:tcBorders>
                                    <w:top w:val="nil"/>
                                    <w:left w:val="nil"/>
                                    <w:bottom w:val="single" w:sz="4" w:space="0" w:color="auto"/>
                                    <w:right w:val="single" w:sz="4" w:space="0" w:color="auto"/>
                                  </w:tcBorders>
                                  <w:shd w:val="clear" w:color="auto" w:fill="FFFFFF" w:themeFill="background1"/>
                                </w:tcPr>
                                <w:p w:rsidR="003F4EE1" w:rsidRPr="00EA1FCE" w:rsidRDefault="003F4EE1">
                                  <w:pPr>
                                    <w:jc w:val="both"/>
                                    <w:rPr>
                                      <w:rFonts w:eastAsia="Arial Unicode MS"/>
                                      <w:sz w:val="18"/>
                                      <w:szCs w:val="18"/>
                                    </w:rPr>
                                  </w:pPr>
                                  <w:r w:rsidRPr="00EA1FCE">
                                    <w:rPr>
                                      <w:sz w:val="18"/>
                                      <w:szCs w:val="18"/>
                                    </w:rPr>
                                    <w:t> </w:t>
                                  </w:r>
                                </w:p>
                              </w:tc>
                              <w:tc>
                                <w:tcPr>
                                  <w:tcW w:w="216" w:type="dxa"/>
                                  <w:tcBorders>
                                    <w:top w:val="nil"/>
                                    <w:left w:val="nil"/>
                                    <w:bottom w:val="nil"/>
                                    <w:right w:val="nil"/>
                                  </w:tcBorders>
                                </w:tcPr>
                                <w:p w:rsidR="003F4EE1" w:rsidRPr="00EA1FCE" w:rsidRDefault="003F4EE1">
                                  <w:pPr>
                                    <w:jc w:val="both"/>
                                    <w:rPr>
                                      <w:rFonts w:eastAsia="Arial Unicode MS"/>
                                      <w:sz w:val="18"/>
                                      <w:szCs w:val="18"/>
                                    </w:rPr>
                                  </w:pPr>
                                </w:p>
                              </w:tc>
                              <w:tc>
                                <w:tcPr>
                                  <w:tcW w:w="429" w:type="dxa"/>
                                  <w:tcBorders>
                                    <w:top w:val="nil"/>
                                    <w:left w:val="single" w:sz="4" w:space="0" w:color="auto"/>
                                    <w:bottom w:val="single" w:sz="4" w:space="0" w:color="auto"/>
                                    <w:right w:val="single" w:sz="4" w:space="0" w:color="auto"/>
                                  </w:tcBorders>
                                  <w:shd w:val="clear" w:color="auto" w:fill="FFFFFF" w:themeFill="background1"/>
                                </w:tcPr>
                                <w:p w:rsidR="003F4EE1" w:rsidRPr="00EA1FCE" w:rsidRDefault="003F4EE1">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3F4EE1" w:rsidRPr="00EA1FCE" w:rsidRDefault="003F4EE1">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3F4EE1" w:rsidRPr="00EA1FCE" w:rsidRDefault="003F4EE1">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3F4EE1" w:rsidRPr="00EA1FCE" w:rsidRDefault="003F4EE1">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3F4EE1" w:rsidRPr="00EA1FCE" w:rsidRDefault="003F4EE1">
                                  <w:pPr>
                                    <w:jc w:val="both"/>
                                    <w:rPr>
                                      <w:rFonts w:eastAsia="Arial Unicode MS"/>
                                      <w:sz w:val="18"/>
                                      <w:szCs w:val="18"/>
                                    </w:rPr>
                                  </w:pPr>
                                  <w:r w:rsidRPr="00EA1FCE">
                                    <w:rPr>
                                      <w:sz w:val="18"/>
                                      <w:szCs w:val="18"/>
                                    </w:rPr>
                                    <w:t> </w:t>
                                  </w:r>
                                </w:p>
                              </w:tc>
                              <w:tc>
                                <w:tcPr>
                                  <w:tcW w:w="430" w:type="dxa"/>
                                  <w:tcBorders>
                                    <w:top w:val="nil"/>
                                    <w:left w:val="nil"/>
                                    <w:bottom w:val="single" w:sz="4" w:space="0" w:color="auto"/>
                                    <w:right w:val="single" w:sz="4" w:space="0" w:color="auto"/>
                                  </w:tcBorders>
                                  <w:shd w:val="clear" w:color="auto" w:fill="FFFFFF" w:themeFill="background1"/>
                                </w:tcPr>
                                <w:p w:rsidR="003F4EE1" w:rsidRPr="00EA1FCE" w:rsidRDefault="003F4EE1">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3F4EE1" w:rsidRPr="00EA1FCE" w:rsidRDefault="003F4EE1">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nil"/>
                                  </w:tcBorders>
                                  <w:shd w:val="clear" w:color="auto" w:fill="FFFFFF" w:themeFill="background1"/>
                                </w:tcPr>
                                <w:p w:rsidR="003F4EE1" w:rsidRPr="00EA1FCE" w:rsidRDefault="003F4EE1">
                                  <w:pPr>
                                    <w:jc w:val="both"/>
                                    <w:rPr>
                                      <w:rFonts w:eastAsia="Arial Unicode MS"/>
                                      <w:sz w:val="18"/>
                                      <w:szCs w:val="18"/>
                                    </w:rPr>
                                  </w:pPr>
                                  <w:r w:rsidRPr="00EA1FCE">
                                    <w:rPr>
                                      <w:sz w:val="18"/>
                                      <w:szCs w:val="18"/>
                                    </w:rPr>
                                    <w:t> </w:t>
                                  </w:r>
                                </w:p>
                              </w:tc>
                              <w:tc>
                                <w:tcPr>
                                  <w:tcW w:w="429" w:type="dxa"/>
                                  <w:tcBorders>
                                    <w:top w:val="nil"/>
                                    <w:left w:val="single" w:sz="4" w:space="0" w:color="auto"/>
                                    <w:bottom w:val="single" w:sz="4" w:space="0" w:color="auto"/>
                                    <w:right w:val="single" w:sz="4" w:space="0" w:color="auto"/>
                                  </w:tcBorders>
                                  <w:shd w:val="clear" w:color="auto" w:fill="FFFFFF" w:themeFill="background1"/>
                                </w:tcPr>
                                <w:p w:rsidR="003F4EE1" w:rsidRPr="00EA1FCE" w:rsidRDefault="003F4EE1">
                                  <w:pPr>
                                    <w:jc w:val="both"/>
                                    <w:rPr>
                                      <w:rFonts w:eastAsia="Arial Unicode MS"/>
                                      <w:sz w:val="18"/>
                                      <w:szCs w:val="18"/>
                                    </w:rPr>
                                  </w:pPr>
                                  <w:r w:rsidRPr="00EA1FCE">
                                    <w:rPr>
                                      <w:sz w:val="18"/>
                                      <w:szCs w:val="18"/>
                                    </w:rPr>
                                    <w:t> </w:t>
                                  </w:r>
                                </w:p>
                              </w:tc>
                              <w:tc>
                                <w:tcPr>
                                  <w:tcW w:w="429" w:type="dxa"/>
                                  <w:tcBorders>
                                    <w:top w:val="nil"/>
                                    <w:left w:val="nil"/>
                                    <w:bottom w:val="nil"/>
                                    <w:right w:val="nil"/>
                                  </w:tcBorders>
                                </w:tcPr>
                                <w:p w:rsidR="003F4EE1" w:rsidRPr="00EA1FCE" w:rsidRDefault="003F4EE1">
                                  <w:pPr>
                                    <w:jc w:val="both"/>
                                    <w:rPr>
                                      <w:rFonts w:eastAsia="Arial Unicode MS"/>
                                      <w:sz w:val="18"/>
                                      <w:szCs w:val="18"/>
                                    </w:rPr>
                                  </w:pPr>
                                </w:p>
                              </w:tc>
                              <w:tc>
                                <w:tcPr>
                                  <w:tcW w:w="156" w:type="dxa"/>
                                  <w:tcBorders>
                                    <w:top w:val="nil"/>
                                    <w:left w:val="nil"/>
                                    <w:bottom w:val="nil"/>
                                    <w:right w:val="nil"/>
                                  </w:tcBorders>
                                </w:tcPr>
                                <w:p w:rsidR="003F4EE1" w:rsidRPr="006220F9" w:rsidRDefault="003F4EE1">
                                  <w:pPr>
                                    <w:jc w:val="both"/>
                                    <w:rPr>
                                      <w:rFonts w:eastAsia="Arial Unicode MS"/>
                                      <w:sz w:val="18"/>
                                      <w:szCs w:val="18"/>
                                    </w:rPr>
                                  </w:pPr>
                                </w:p>
                              </w:tc>
                              <w:tc>
                                <w:tcPr>
                                  <w:tcW w:w="0" w:type="auto"/>
                                  <w:tcBorders>
                                    <w:top w:val="nil"/>
                                    <w:left w:val="nil"/>
                                    <w:bottom w:val="nil"/>
                                    <w:right w:val="nil"/>
                                  </w:tcBorders>
                                  <w:noWrap/>
                                  <w:vAlign w:val="bottom"/>
                                </w:tcPr>
                                <w:p w:rsidR="003F4EE1" w:rsidRPr="006220F9" w:rsidRDefault="003F4EE1">
                                  <w:pPr>
                                    <w:rPr>
                                      <w:rFonts w:eastAsia="Arial Unicode MS"/>
                                      <w:sz w:val="18"/>
                                      <w:szCs w:val="18"/>
                                    </w:rPr>
                                  </w:pPr>
                                </w:p>
                              </w:tc>
                              <w:tc>
                                <w:tcPr>
                                  <w:tcW w:w="0" w:type="auto"/>
                                  <w:tcBorders>
                                    <w:top w:val="nil"/>
                                    <w:left w:val="nil"/>
                                    <w:bottom w:val="nil"/>
                                    <w:right w:val="nil"/>
                                  </w:tcBorders>
                                  <w:noWrap/>
                                  <w:vAlign w:val="bottom"/>
                                </w:tcPr>
                                <w:p w:rsidR="003F4EE1" w:rsidRPr="006220F9" w:rsidRDefault="003F4EE1">
                                  <w:pPr>
                                    <w:rPr>
                                      <w:rFonts w:eastAsia="Arial Unicode MS"/>
                                      <w:sz w:val="18"/>
                                      <w:szCs w:val="18"/>
                                    </w:rPr>
                                  </w:pPr>
                                </w:p>
                              </w:tc>
                              <w:tc>
                                <w:tcPr>
                                  <w:tcW w:w="0" w:type="auto"/>
                                  <w:tcBorders>
                                    <w:top w:val="nil"/>
                                    <w:left w:val="nil"/>
                                    <w:bottom w:val="nil"/>
                                    <w:right w:val="nil"/>
                                  </w:tcBorders>
                                  <w:noWrap/>
                                  <w:vAlign w:val="bottom"/>
                                </w:tcPr>
                                <w:p w:rsidR="003F4EE1" w:rsidRPr="006220F9" w:rsidRDefault="003F4EE1">
                                  <w:pPr>
                                    <w:rPr>
                                      <w:rFonts w:eastAsia="Arial Unicode MS"/>
                                      <w:sz w:val="18"/>
                                      <w:szCs w:val="18"/>
                                    </w:rPr>
                                  </w:pPr>
                                </w:p>
                              </w:tc>
                              <w:tc>
                                <w:tcPr>
                                  <w:tcW w:w="0" w:type="auto"/>
                                  <w:tcBorders>
                                    <w:top w:val="nil"/>
                                    <w:left w:val="nil"/>
                                    <w:bottom w:val="nil"/>
                                    <w:right w:val="nil"/>
                                  </w:tcBorders>
                                  <w:noWrap/>
                                  <w:vAlign w:val="bottom"/>
                                </w:tcPr>
                                <w:p w:rsidR="003F4EE1" w:rsidRPr="006220F9" w:rsidRDefault="003F4EE1">
                                  <w:pPr>
                                    <w:rPr>
                                      <w:rFonts w:eastAsia="Arial Unicode MS"/>
                                      <w:sz w:val="18"/>
                                      <w:szCs w:val="18"/>
                                    </w:rPr>
                                  </w:pPr>
                                </w:p>
                              </w:tc>
                              <w:tc>
                                <w:tcPr>
                                  <w:tcW w:w="192" w:type="dxa"/>
                                  <w:tcBorders>
                                    <w:top w:val="nil"/>
                                    <w:left w:val="nil"/>
                                    <w:bottom w:val="nil"/>
                                    <w:right w:val="nil"/>
                                  </w:tcBorders>
                                  <w:noWrap/>
                                  <w:vAlign w:val="bottom"/>
                                </w:tcPr>
                                <w:p w:rsidR="003F4EE1" w:rsidRPr="006220F9" w:rsidRDefault="003F4EE1">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3F4EE1" w:rsidRPr="006220F9" w:rsidRDefault="003F4EE1">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3F4EE1" w:rsidRPr="006220F9" w:rsidRDefault="003F4EE1">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3F4EE1" w:rsidRPr="006220F9" w:rsidRDefault="003F4EE1">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3F4EE1" w:rsidRPr="006220F9" w:rsidRDefault="003F4EE1">
                                  <w:pPr>
                                    <w:rPr>
                                      <w:rFonts w:eastAsia="Arial Unicode MS"/>
                                      <w:sz w:val="18"/>
                                      <w:szCs w:val="18"/>
                                    </w:rPr>
                                  </w:pPr>
                                </w:p>
                              </w:tc>
                            </w:tr>
                          </w:tbl>
                          <w:p w:rsidR="003F4EE1" w:rsidRPr="00401CBE" w:rsidRDefault="003F4EE1" w:rsidP="00250062">
                            <w:pPr>
                              <w:jc w:val="both"/>
                              <w:rPr>
                                <w:i/>
                              </w:rPr>
                            </w:pPr>
                          </w:p>
                          <w:p w:rsidR="003F4EE1" w:rsidRDefault="003F4EE1" w:rsidP="00250062">
                            <w:pPr>
                              <w:jc w:val="both"/>
                              <w:rPr>
                                <w:i/>
                                <w:lang w:val="en-US"/>
                              </w:rPr>
                            </w:pPr>
                          </w:p>
                          <w:p w:rsidR="003F4EE1" w:rsidRDefault="003F4EE1" w:rsidP="002500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7" style="position:absolute;left:0;text-align:left;margin-left:-2pt;margin-top:120.9pt;width:489.9pt;height:175.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" fillcolor="silver">
                <v:textbox>
                  <w:txbxContent>
                    <w:tbl>
                      <w:tblPr>
                        <w:tblW w:w="9157" w:type="dxa"/>
                        <w:tblCellMar>
                          <w:left w:w="0" w:type="dxa"/>
                          <w:right w:w="0" w:type="dxa"/>
                        </w:tblCellMar>
                        <w:tblLook w:val="0000" w:firstRow="0" w:lastRow="0" w:firstColumn="0" w:lastColumn="0" w:noHBand="0" w:noVBand="0"/>
                      </w:tblPr>
                      <w:tblGrid>
                        <w:gridCol w:w="434"/>
                        <w:gridCol w:w="432"/>
                        <w:gridCol w:w="215"/>
                        <w:gridCol w:w="428"/>
                        <w:gridCol w:w="428"/>
                        <w:gridCol w:w="428"/>
                        <w:gridCol w:w="428"/>
                        <w:gridCol w:w="428"/>
                        <w:gridCol w:w="429"/>
                        <w:gridCol w:w="428"/>
                        <w:gridCol w:w="428"/>
                        <w:gridCol w:w="428"/>
                        <w:gridCol w:w="428"/>
                        <w:gridCol w:w="156"/>
                        <w:gridCol w:w="431"/>
                        <w:gridCol w:w="428"/>
                        <w:gridCol w:w="428"/>
                        <w:gridCol w:w="429"/>
                        <w:gridCol w:w="208"/>
                        <w:gridCol w:w="430"/>
                        <w:gridCol w:w="428"/>
                        <w:gridCol w:w="428"/>
                        <w:gridCol w:w="429"/>
                      </w:tblGrid>
                      <w:tr w:rsidR="003F4EE1" w:rsidRPr="006220F9" w:rsidTr="00250062">
                        <w:trPr>
                          <w:cantSplit/>
                          <w:trHeight w:val="245"/>
                        </w:trPr>
                        <w:tc>
                          <w:tcPr>
                            <w:tcW w:w="864" w:type="dxa"/>
                            <w:gridSpan w:val="2"/>
                            <w:vMerge w:val="restart"/>
                            <w:tcBorders>
                              <w:top w:val="nil"/>
                              <w:left w:val="nil"/>
                              <w:bottom w:val="single" w:sz="4" w:space="0" w:color="000000"/>
                              <w:right w:val="nil"/>
                            </w:tcBorders>
                          </w:tcPr>
                          <w:p w:rsidR="003F4EE1" w:rsidRPr="00EA1FCE" w:rsidRDefault="003F4EE1">
                            <w:pPr>
                              <w:keepNext/>
                              <w:keepLines/>
                              <w:spacing w:before="200"/>
                              <w:jc w:val="center"/>
                              <w:outlineLvl w:val="5"/>
                              <w:rPr>
                                <w:rFonts w:eastAsia="Arial Unicode MS"/>
                                <w:b/>
                                <w:sz w:val="18"/>
                                <w:szCs w:val="18"/>
                              </w:rPr>
                            </w:pPr>
                            <w:r w:rsidRPr="00EA1FCE">
                              <w:rPr>
                                <w:b/>
                                <w:sz w:val="18"/>
                                <w:szCs w:val="18"/>
                              </w:rPr>
                              <w:t>Регион</w:t>
                            </w:r>
                          </w:p>
                        </w:tc>
                        <w:tc>
                          <w:tcPr>
                            <w:tcW w:w="216" w:type="dxa"/>
                            <w:vMerge w:val="restart"/>
                            <w:tcBorders>
                              <w:top w:val="nil"/>
                              <w:left w:val="nil"/>
                              <w:bottom w:val="nil"/>
                              <w:right w:val="nil"/>
                            </w:tcBorders>
                          </w:tcPr>
                          <w:p w:rsidR="003F4EE1" w:rsidRPr="00EA1FCE" w:rsidRDefault="003F4EE1">
                            <w:pPr>
                              <w:jc w:val="both"/>
                              <w:rPr>
                                <w:rFonts w:eastAsia="Arial Unicode MS"/>
                                <w:b/>
                                <w:sz w:val="18"/>
                                <w:szCs w:val="18"/>
                              </w:rPr>
                            </w:pPr>
                          </w:p>
                        </w:tc>
                        <w:tc>
                          <w:tcPr>
                            <w:tcW w:w="2575" w:type="dxa"/>
                            <w:gridSpan w:val="6"/>
                            <w:vMerge w:val="restart"/>
                            <w:tcBorders>
                              <w:top w:val="nil"/>
                              <w:left w:val="nil"/>
                              <w:bottom w:val="single" w:sz="4" w:space="0" w:color="000000"/>
                              <w:right w:val="nil"/>
                            </w:tcBorders>
                          </w:tcPr>
                          <w:p w:rsidR="003F4EE1" w:rsidRPr="00EA1FCE" w:rsidRDefault="003F4EE1" w:rsidP="00250062">
                            <w:pPr>
                              <w:jc w:val="center"/>
                              <w:rPr>
                                <w:b/>
                                <w:sz w:val="18"/>
                                <w:szCs w:val="18"/>
                              </w:rPr>
                            </w:pPr>
                            <w:r w:rsidRPr="00EA1FCE">
                              <w:rPr>
                                <w:b/>
                                <w:sz w:val="18"/>
                                <w:szCs w:val="18"/>
                              </w:rPr>
                              <w:t>Код образовательной организации</w:t>
                            </w:r>
                          </w:p>
                        </w:tc>
                        <w:tc>
                          <w:tcPr>
                            <w:tcW w:w="429" w:type="dxa"/>
                            <w:vMerge w:val="restart"/>
                            <w:tcBorders>
                              <w:top w:val="nil"/>
                              <w:left w:val="nil"/>
                              <w:bottom w:val="nil"/>
                              <w:right w:val="nil"/>
                            </w:tcBorders>
                          </w:tcPr>
                          <w:p w:rsidR="003F4EE1" w:rsidRPr="00EA1FCE" w:rsidRDefault="003F4EE1">
                            <w:pPr>
                              <w:jc w:val="both"/>
                              <w:rPr>
                                <w:rFonts w:eastAsia="Arial Unicode MS"/>
                                <w:b/>
                                <w:sz w:val="18"/>
                                <w:szCs w:val="18"/>
                              </w:rPr>
                            </w:pPr>
                          </w:p>
                        </w:tc>
                        <w:tc>
                          <w:tcPr>
                            <w:tcW w:w="1287" w:type="dxa"/>
                            <w:gridSpan w:val="3"/>
                            <w:vMerge w:val="restart"/>
                            <w:tcBorders>
                              <w:top w:val="nil"/>
                              <w:left w:val="nil"/>
                              <w:bottom w:val="single" w:sz="4" w:space="0" w:color="000000"/>
                              <w:right w:val="nil"/>
                            </w:tcBorders>
                          </w:tcPr>
                          <w:p w:rsidR="003F4EE1" w:rsidRPr="00EA1FCE" w:rsidRDefault="003F4EE1" w:rsidP="00250062">
                            <w:pPr>
                              <w:jc w:val="center"/>
                              <w:rPr>
                                <w:rFonts w:eastAsia="Arial Unicode MS"/>
                                <w:b/>
                                <w:sz w:val="18"/>
                                <w:szCs w:val="18"/>
                              </w:rPr>
                            </w:pPr>
                            <w:r w:rsidRPr="00EA1FCE">
                              <w:rPr>
                                <w:b/>
                                <w:sz w:val="18"/>
                                <w:szCs w:val="18"/>
                              </w:rPr>
                              <w:t>Класс</w:t>
                            </w:r>
                          </w:p>
                        </w:tc>
                        <w:tc>
                          <w:tcPr>
                            <w:tcW w:w="156" w:type="dxa"/>
                            <w:vMerge w:val="restart"/>
                            <w:tcBorders>
                              <w:top w:val="nil"/>
                              <w:left w:val="nil"/>
                              <w:bottom w:val="nil"/>
                              <w:right w:val="nil"/>
                            </w:tcBorders>
                            <w:tcMar>
                              <w:top w:w="0" w:type="dxa"/>
                              <w:left w:w="15" w:type="dxa"/>
                              <w:bottom w:w="0" w:type="dxa"/>
                              <w:right w:w="15" w:type="dxa"/>
                            </w:tcMar>
                          </w:tcPr>
                          <w:p w:rsidR="003F4EE1" w:rsidRPr="006220F9" w:rsidRDefault="003F4EE1">
                            <w:pPr>
                              <w:jc w:val="both"/>
                              <w:rPr>
                                <w:rFonts w:eastAsia="Arial Unicode MS"/>
                                <w:b/>
                                <w:sz w:val="18"/>
                                <w:szCs w:val="18"/>
                              </w:rPr>
                            </w:pPr>
                          </w:p>
                        </w:tc>
                        <w:tc>
                          <w:tcPr>
                            <w:tcW w:w="1719" w:type="dxa"/>
                            <w:gridSpan w:val="4"/>
                            <w:vMerge w:val="restart"/>
                            <w:tcBorders>
                              <w:top w:val="nil"/>
                              <w:left w:val="nil"/>
                              <w:bottom w:val="single" w:sz="4" w:space="0" w:color="000000"/>
                              <w:right w:val="nil"/>
                            </w:tcBorders>
                            <w:tcMar>
                              <w:top w:w="0" w:type="dxa"/>
                              <w:left w:w="15" w:type="dxa"/>
                              <w:bottom w:w="0" w:type="dxa"/>
                              <w:right w:w="15" w:type="dxa"/>
                            </w:tcMar>
                          </w:tcPr>
                          <w:p w:rsidR="003F4EE1" w:rsidRPr="00EA1FCE" w:rsidRDefault="003F4EE1">
                            <w:pPr>
                              <w:jc w:val="center"/>
                              <w:rPr>
                                <w:rFonts w:eastAsia="Arial Unicode MS"/>
                                <w:b/>
                                <w:sz w:val="18"/>
                                <w:szCs w:val="18"/>
                              </w:rPr>
                            </w:pPr>
                            <w:r w:rsidRPr="00EA1FCE">
                              <w:rPr>
                                <w:b/>
                                <w:sz w:val="18"/>
                                <w:szCs w:val="18"/>
                              </w:rPr>
                              <w:t>Код пункта проведения ЕГЭ</w:t>
                            </w:r>
                          </w:p>
                        </w:tc>
                        <w:tc>
                          <w:tcPr>
                            <w:tcW w:w="192" w:type="dxa"/>
                            <w:tcBorders>
                              <w:top w:val="nil"/>
                              <w:left w:val="nil"/>
                              <w:bottom w:val="nil"/>
                              <w:right w:val="nil"/>
                            </w:tcBorders>
                            <w:tcMar>
                              <w:top w:w="15" w:type="dxa"/>
                              <w:left w:w="15" w:type="dxa"/>
                              <w:bottom w:w="0" w:type="dxa"/>
                              <w:right w:w="15" w:type="dxa"/>
                            </w:tcMar>
                          </w:tcPr>
                          <w:p w:rsidR="003F4EE1" w:rsidRPr="00EA1FCE" w:rsidRDefault="003F4EE1">
                            <w:pPr>
                              <w:jc w:val="center"/>
                              <w:rPr>
                                <w:rFonts w:eastAsia="Arial Unicode MS"/>
                                <w:b/>
                                <w:sz w:val="18"/>
                                <w:szCs w:val="18"/>
                              </w:rPr>
                            </w:pPr>
                          </w:p>
                        </w:tc>
                        <w:tc>
                          <w:tcPr>
                            <w:tcW w:w="1719" w:type="dxa"/>
                            <w:gridSpan w:val="4"/>
                            <w:vMerge w:val="restart"/>
                            <w:tcBorders>
                              <w:top w:val="nil"/>
                              <w:left w:val="nil"/>
                              <w:bottom w:val="single" w:sz="4" w:space="0" w:color="000000"/>
                              <w:right w:val="nil"/>
                            </w:tcBorders>
                            <w:tcMar>
                              <w:top w:w="0" w:type="dxa"/>
                              <w:left w:w="15" w:type="dxa"/>
                              <w:bottom w:w="0" w:type="dxa"/>
                              <w:right w:w="15" w:type="dxa"/>
                            </w:tcMar>
                          </w:tcPr>
                          <w:p w:rsidR="003F4EE1" w:rsidRPr="00EA1FCE" w:rsidRDefault="003F4EE1">
                            <w:pPr>
                              <w:jc w:val="center"/>
                              <w:rPr>
                                <w:rFonts w:eastAsia="Arial Unicode MS"/>
                                <w:b/>
                                <w:sz w:val="18"/>
                                <w:szCs w:val="18"/>
                              </w:rPr>
                            </w:pPr>
                            <w:r w:rsidRPr="00EA1FCE">
                              <w:rPr>
                                <w:b/>
                                <w:sz w:val="18"/>
                                <w:szCs w:val="18"/>
                              </w:rPr>
                              <w:t>Номер аудитории</w:t>
                            </w:r>
                          </w:p>
                        </w:tc>
                      </w:tr>
                      <w:tr w:rsidR="003F4EE1" w:rsidRPr="006220F9" w:rsidTr="00250062">
                        <w:trPr>
                          <w:cantSplit/>
                          <w:trHeight w:val="634"/>
                        </w:trPr>
                        <w:tc>
                          <w:tcPr>
                            <w:tcW w:w="0" w:type="auto"/>
                            <w:gridSpan w:val="2"/>
                            <w:vMerge/>
                            <w:tcBorders>
                              <w:top w:val="nil"/>
                              <w:left w:val="nil"/>
                              <w:bottom w:val="single" w:sz="4" w:space="0" w:color="000000"/>
                              <w:right w:val="nil"/>
                            </w:tcBorders>
                            <w:vAlign w:val="center"/>
                          </w:tcPr>
                          <w:p w:rsidR="003F4EE1" w:rsidRPr="00EA1FCE" w:rsidRDefault="003F4EE1">
                            <w:pPr>
                              <w:rPr>
                                <w:rFonts w:eastAsia="Arial Unicode MS"/>
                                <w:b/>
                                <w:sz w:val="18"/>
                                <w:szCs w:val="18"/>
                              </w:rPr>
                            </w:pPr>
                          </w:p>
                        </w:tc>
                        <w:tc>
                          <w:tcPr>
                            <w:tcW w:w="216" w:type="dxa"/>
                            <w:vMerge/>
                            <w:tcBorders>
                              <w:top w:val="nil"/>
                              <w:left w:val="nil"/>
                              <w:bottom w:val="nil"/>
                              <w:right w:val="nil"/>
                            </w:tcBorders>
                            <w:vAlign w:val="center"/>
                          </w:tcPr>
                          <w:p w:rsidR="003F4EE1" w:rsidRPr="00EA1FCE" w:rsidRDefault="003F4EE1">
                            <w:pPr>
                              <w:rPr>
                                <w:rFonts w:eastAsia="Arial Unicode MS"/>
                                <w:b/>
                                <w:sz w:val="18"/>
                                <w:szCs w:val="18"/>
                              </w:rPr>
                            </w:pPr>
                          </w:p>
                        </w:tc>
                        <w:tc>
                          <w:tcPr>
                            <w:tcW w:w="0" w:type="auto"/>
                            <w:gridSpan w:val="6"/>
                            <w:vMerge/>
                            <w:tcBorders>
                              <w:top w:val="nil"/>
                              <w:left w:val="nil"/>
                              <w:bottom w:val="single" w:sz="4" w:space="0" w:color="auto"/>
                              <w:right w:val="nil"/>
                            </w:tcBorders>
                            <w:vAlign w:val="center"/>
                          </w:tcPr>
                          <w:p w:rsidR="003F4EE1" w:rsidRPr="00EA1FCE" w:rsidRDefault="003F4EE1">
                            <w:pPr>
                              <w:rPr>
                                <w:rFonts w:eastAsia="Arial Unicode MS"/>
                                <w:b/>
                                <w:sz w:val="18"/>
                                <w:szCs w:val="18"/>
                              </w:rPr>
                            </w:pPr>
                          </w:p>
                        </w:tc>
                        <w:tc>
                          <w:tcPr>
                            <w:tcW w:w="0" w:type="auto"/>
                            <w:vMerge/>
                            <w:tcBorders>
                              <w:top w:val="nil"/>
                              <w:left w:val="nil"/>
                              <w:bottom w:val="nil"/>
                              <w:right w:val="nil"/>
                            </w:tcBorders>
                            <w:vAlign w:val="center"/>
                          </w:tcPr>
                          <w:p w:rsidR="003F4EE1" w:rsidRPr="00EA1FCE" w:rsidRDefault="003F4EE1">
                            <w:pPr>
                              <w:rPr>
                                <w:rFonts w:eastAsia="Arial Unicode MS"/>
                                <w:b/>
                                <w:sz w:val="18"/>
                                <w:szCs w:val="18"/>
                              </w:rPr>
                            </w:pPr>
                          </w:p>
                        </w:tc>
                        <w:tc>
                          <w:tcPr>
                            <w:tcW w:w="0" w:type="auto"/>
                            <w:gridSpan w:val="3"/>
                            <w:vMerge/>
                            <w:tcBorders>
                              <w:top w:val="nil"/>
                              <w:left w:val="nil"/>
                              <w:bottom w:val="single" w:sz="4" w:space="0" w:color="auto"/>
                              <w:right w:val="nil"/>
                            </w:tcBorders>
                            <w:vAlign w:val="center"/>
                          </w:tcPr>
                          <w:p w:rsidR="003F4EE1" w:rsidRPr="00EA1FCE" w:rsidRDefault="003F4EE1">
                            <w:pPr>
                              <w:rPr>
                                <w:rFonts w:eastAsia="Arial Unicode MS"/>
                                <w:b/>
                                <w:sz w:val="18"/>
                                <w:szCs w:val="18"/>
                              </w:rPr>
                            </w:pPr>
                          </w:p>
                        </w:tc>
                        <w:tc>
                          <w:tcPr>
                            <w:tcW w:w="156" w:type="dxa"/>
                            <w:vMerge/>
                            <w:tcBorders>
                              <w:top w:val="nil"/>
                              <w:left w:val="nil"/>
                              <w:bottom w:val="nil"/>
                              <w:right w:val="nil"/>
                            </w:tcBorders>
                            <w:vAlign w:val="center"/>
                          </w:tcPr>
                          <w:p w:rsidR="003F4EE1" w:rsidRPr="006220F9" w:rsidRDefault="003F4EE1">
                            <w:pPr>
                              <w:rPr>
                                <w:rFonts w:eastAsia="Arial Unicode MS"/>
                                <w:b/>
                                <w:sz w:val="18"/>
                                <w:szCs w:val="18"/>
                              </w:rPr>
                            </w:pPr>
                          </w:p>
                        </w:tc>
                        <w:tc>
                          <w:tcPr>
                            <w:tcW w:w="0" w:type="auto"/>
                            <w:gridSpan w:val="4"/>
                            <w:vMerge/>
                            <w:tcBorders>
                              <w:top w:val="nil"/>
                              <w:left w:val="nil"/>
                              <w:bottom w:val="single" w:sz="4" w:space="0" w:color="000000"/>
                              <w:right w:val="nil"/>
                            </w:tcBorders>
                            <w:vAlign w:val="center"/>
                          </w:tcPr>
                          <w:p w:rsidR="003F4EE1" w:rsidRPr="00EA1FCE" w:rsidRDefault="003F4EE1">
                            <w:pPr>
                              <w:rPr>
                                <w:rFonts w:eastAsia="Arial Unicode MS"/>
                                <w:b/>
                                <w:sz w:val="18"/>
                                <w:szCs w:val="18"/>
                              </w:rPr>
                            </w:pPr>
                          </w:p>
                        </w:tc>
                        <w:tc>
                          <w:tcPr>
                            <w:tcW w:w="192" w:type="dxa"/>
                            <w:tcBorders>
                              <w:top w:val="nil"/>
                              <w:left w:val="nil"/>
                              <w:bottom w:val="nil"/>
                              <w:right w:val="nil"/>
                            </w:tcBorders>
                            <w:tcMar>
                              <w:top w:w="15" w:type="dxa"/>
                              <w:left w:w="15" w:type="dxa"/>
                              <w:bottom w:w="0" w:type="dxa"/>
                              <w:right w:w="15" w:type="dxa"/>
                            </w:tcMar>
                          </w:tcPr>
                          <w:p w:rsidR="003F4EE1" w:rsidRPr="00EA1FCE" w:rsidRDefault="003F4EE1">
                            <w:pPr>
                              <w:jc w:val="center"/>
                              <w:rPr>
                                <w:rFonts w:eastAsia="Arial Unicode MS"/>
                                <w:b/>
                                <w:sz w:val="18"/>
                                <w:szCs w:val="18"/>
                              </w:rPr>
                            </w:pPr>
                          </w:p>
                        </w:tc>
                        <w:tc>
                          <w:tcPr>
                            <w:tcW w:w="0" w:type="auto"/>
                            <w:gridSpan w:val="4"/>
                            <w:vMerge/>
                            <w:tcBorders>
                              <w:top w:val="nil"/>
                              <w:left w:val="nil"/>
                              <w:bottom w:val="single" w:sz="4" w:space="0" w:color="auto"/>
                              <w:right w:val="nil"/>
                            </w:tcBorders>
                            <w:vAlign w:val="center"/>
                          </w:tcPr>
                          <w:p w:rsidR="003F4EE1" w:rsidRPr="00EA1FCE" w:rsidRDefault="003F4EE1">
                            <w:pPr>
                              <w:rPr>
                                <w:rFonts w:eastAsia="Arial Unicode MS"/>
                                <w:b/>
                                <w:sz w:val="18"/>
                                <w:szCs w:val="18"/>
                              </w:rPr>
                            </w:pPr>
                          </w:p>
                        </w:tc>
                      </w:tr>
                      <w:tr w:rsidR="003F4EE1" w:rsidRPr="006220F9" w:rsidTr="00250062">
                        <w:trPr>
                          <w:trHeight w:val="302"/>
                        </w:trPr>
                        <w:tc>
                          <w:tcPr>
                            <w:tcW w:w="433" w:type="dxa"/>
                            <w:tcBorders>
                              <w:top w:val="nil"/>
                              <w:left w:val="single" w:sz="4" w:space="0" w:color="auto"/>
                              <w:bottom w:val="single" w:sz="4" w:space="0" w:color="auto"/>
                              <w:right w:val="single" w:sz="4" w:space="0" w:color="auto"/>
                            </w:tcBorders>
                            <w:shd w:val="clear" w:color="auto" w:fill="FFFFFF" w:themeFill="background1"/>
                          </w:tcPr>
                          <w:p w:rsidR="003F4EE1" w:rsidRPr="00EA1FCE" w:rsidRDefault="003F4EE1">
                            <w:pPr>
                              <w:jc w:val="both"/>
                              <w:rPr>
                                <w:rFonts w:eastAsia="Arial Unicode MS"/>
                                <w:b/>
                                <w:sz w:val="18"/>
                                <w:szCs w:val="18"/>
                              </w:rPr>
                            </w:pPr>
                            <w:r w:rsidRPr="00EA1FCE">
                              <w:rPr>
                                <w:b/>
                                <w:sz w:val="18"/>
                                <w:szCs w:val="18"/>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both"/>
                              <w:rPr>
                                <w:rFonts w:eastAsia="Arial Unicode MS"/>
                                <w:b/>
                                <w:sz w:val="18"/>
                                <w:szCs w:val="18"/>
                              </w:rPr>
                            </w:pPr>
                            <w:r w:rsidRPr="00EA1FCE">
                              <w:rPr>
                                <w:b/>
                                <w:sz w:val="18"/>
                                <w:szCs w:val="18"/>
                              </w:rPr>
                              <w:t> </w:t>
                            </w:r>
                          </w:p>
                        </w:tc>
                        <w:tc>
                          <w:tcPr>
                            <w:tcW w:w="216" w:type="dxa"/>
                            <w:tcBorders>
                              <w:top w:val="nil"/>
                              <w:left w:val="nil"/>
                              <w:bottom w:val="nil"/>
                              <w:right w:val="nil"/>
                            </w:tcBorders>
                            <w:tcMar>
                              <w:top w:w="0" w:type="dxa"/>
                              <w:left w:w="15" w:type="dxa"/>
                              <w:bottom w:w="0" w:type="dxa"/>
                              <w:right w:w="15" w:type="dxa"/>
                            </w:tcMar>
                          </w:tcPr>
                          <w:p w:rsidR="003F4EE1" w:rsidRPr="00EA1FCE" w:rsidRDefault="003F4EE1">
                            <w:pPr>
                              <w:jc w:val="both"/>
                              <w:rPr>
                                <w:rFonts w:eastAsia="Arial Unicode MS"/>
                                <w:b/>
                                <w:sz w:val="18"/>
                                <w:szCs w:val="18"/>
                              </w:rPr>
                            </w:pP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both"/>
                              <w:rPr>
                                <w:rFonts w:eastAsia="Arial Unicode MS"/>
                                <w:b/>
                                <w:sz w:val="18"/>
                                <w:szCs w:val="18"/>
                              </w:rPr>
                            </w:pPr>
                            <w:r w:rsidRPr="00EA1FCE">
                              <w:rPr>
                                <w:b/>
                                <w:sz w:val="18"/>
                                <w:szCs w:val="18"/>
                              </w:rPr>
                              <w:t> </w:t>
                            </w:r>
                          </w:p>
                        </w:tc>
                        <w:tc>
                          <w:tcPr>
                            <w:tcW w:w="43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both"/>
                              <w:rPr>
                                <w:rFonts w:eastAsia="Arial Unicode MS"/>
                                <w:b/>
                                <w:sz w:val="18"/>
                                <w:szCs w:val="18"/>
                              </w:rPr>
                            </w:pPr>
                            <w:r w:rsidRPr="00EA1FCE">
                              <w:rPr>
                                <w:b/>
                                <w:sz w:val="18"/>
                                <w:szCs w:val="18"/>
                              </w:rPr>
                              <w:t> </w:t>
                            </w:r>
                          </w:p>
                        </w:tc>
                        <w:tc>
                          <w:tcPr>
                            <w:tcW w:w="429" w:type="dxa"/>
                            <w:tcBorders>
                              <w:top w:val="nil"/>
                              <w:left w:val="nil"/>
                              <w:bottom w:val="nil"/>
                              <w:right w:val="nil"/>
                            </w:tcBorders>
                            <w:tcMar>
                              <w:top w:w="0" w:type="dxa"/>
                              <w:left w:w="15" w:type="dxa"/>
                              <w:bottom w:w="0" w:type="dxa"/>
                              <w:right w:w="15" w:type="dxa"/>
                            </w:tcMar>
                          </w:tcPr>
                          <w:p w:rsidR="003F4EE1" w:rsidRPr="00EA1FCE" w:rsidRDefault="003F4EE1">
                            <w:pPr>
                              <w:jc w:val="both"/>
                              <w:rPr>
                                <w:rFonts w:eastAsia="Arial Unicode MS"/>
                                <w:b/>
                                <w:sz w:val="18"/>
                                <w:szCs w:val="18"/>
                              </w:rPr>
                            </w:pPr>
                          </w:p>
                        </w:tc>
                        <w:tc>
                          <w:tcPr>
                            <w:tcW w:w="4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F4EE1" w:rsidRPr="00EA1FCE" w:rsidRDefault="003F4EE1">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3F4EE1" w:rsidRPr="00EA1FCE" w:rsidRDefault="003F4EE1">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3F4EE1" w:rsidRPr="006220F9" w:rsidRDefault="003F4EE1">
                            <w:pPr>
                              <w:jc w:val="both"/>
                              <w:rPr>
                                <w:rFonts w:eastAsia="Arial Unicode MS"/>
                                <w:b/>
                                <w:sz w:val="18"/>
                                <w:szCs w:val="18"/>
                              </w:rPr>
                            </w:pPr>
                            <w:r w:rsidRPr="006220F9">
                              <w:rPr>
                                <w:b/>
                                <w:sz w:val="18"/>
                                <w:szCs w:val="18"/>
                              </w:rPr>
                              <w:t> </w:t>
                            </w:r>
                          </w:p>
                        </w:tc>
                        <w:tc>
                          <w:tcPr>
                            <w:tcW w:w="156" w:type="dxa"/>
                            <w:tcBorders>
                              <w:top w:val="nil"/>
                              <w:left w:val="nil"/>
                              <w:bottom w:val="nil"/>
                              <w:right w:val="nil"/>
                            </w:tcBorders>
                            <w:tcMar>
                              <w:top w:w="0" w:type="dxa"/>
                              <w:left w:w="15" w:type="dxa"/>
                              <w:bottom w:w="0" w:type="dxa"/>
                              <w:right w:w="15" w:type="dxa"/>
                            </w:tcMar>
                          </w:tcPr>
                          <w:p w:rsidR="003F4EE1" w:rsidRPr="006220F9" w:rsidRDefault="003F4EE1">
                            <w:pPr>
                              <w:jc w:val="both"/>
                              <w:rPr>
                                <w:rFonts w:eastAsia="Arial Unicode MS"/>
                                <w:b/>
                                <w:sz w:val="18"/>
                                <w:szCs w:val="18"/>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both"/>
                              <w:rPr>
                                <w:rFonts w:eastAsia="Arial Unicode MS"/>
                                <w:b/>
                                <w:sz w:val="18"/>
                                <w:szCs w:val="18"/>
                              </w:rPr>
                            </w:pPr>
                            <w:r w:rsidRPr="00EA1FCE">
                              <w:rPr>
                                <w:b/>
                                <w:sz w:val="18"/>
                                <w:szCs w:val="18"/>
                              </w:rPr>
                              <w:t> </w:t>
                            </w:r>
                          </w:p>
                        </w:tc>
                        <w:tc>
                          <w:tcPr>
                            <w:tcW w:w="42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center"/>
                              <w:rPr>
                                <w:rFonts w:eastAsia="Arial Unicode MS"/>
                                <w:b/>
                                <w:sz w:val="18"/>
                                <w:szCs w:val="18"/>
                              </w:rPr>
                            </w:pPr>
                            <w:r w:rsidRPr="00EA1FCE">
                              <w:rPr>
                                <w:b/>
                                <w:sz w:val="18"/>
                                <w:szCs w:val="18"/>
                              </w:rPr>
                              <w:t> </w:t>
                            </w:r>
                          </w:p>
                        </w:tc>
                        <w:tc>
                          <w:tcPr>
                            <w:tcW w:w="42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center"/>
                              <w:rPr>
                                <w:rFonts w:eastAsia="Arial Unicode MS"/>
                                <w:b/>
                                <w:sz w:val="18"/>
                                <w:szCs w:val="18"/>
                              </w:rPr>
                            </w:pPr>
                            <w:r w:rsidRPr="00EA1FCE">
                              <w:rPr>
                                <w:b/>
                                <w:sz w:val="18"/>
                                <w:szCs w:val="18"/>
                              </w:rPr>
                              <w:t> </w:t>
                            </w:r>
                          </w:p>
                        </w:tc>
                        <w:tc>
                          <w:tcPr>
                            <w:tcW w:w="430"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3F4EE1" w:rsidRPr="00EA1FCE" w:rsidRDefault="003F4EE1">
                            <w:pPr>
                              <w:jc w:val="center"/>
                              <w:rPr>
                                <w:rFonts w:eastAsia="Arial Unicode MS"/>
                                <w:b/>
                                <w:sz w:val="18"/>
                                <w:szCs w:val="18"/>
                              </w:rPr>
                            </w:pPr>
                            <w:r w:rsidRPr="00EA1FCE">
                              <w:rPr>
                                <w:b/>
                                <w:sz w:val="18"/>
                                <w:szCs w:val="18"/>
                              </w:rPr>
                              <w:t> </w:t>
                            </w:r>
                          </w:p>
                        </w:tc>
                        <w:tc>
                          <w:tcPr>
                            <w:tcW w:w="192" w:type="dxa"/>
                            <w:tcBorders>
                              <w:top w:val="nil"/>
                              <w:left w:val="nil"/>
                              <w:bottom w:val="nil"/>
                              <w:right w:val="nil"/>
                            </w:tcBorders>
                            <w:tcMar>
                              <w:top w:w="15" w:type="dxa"/>
                              <w:left w:w="15" w:type="dxa"/>
                              <w:bottom w:w="0" w:type="dxa"/>
                              <w:right w:w="15" w:type="dxa"/>
                            </w:tcMar>
                          </w:tcPr>
                          <w:p w:rsidR="003F4EE1" w:rsidRPr="00EA1FCE" w:rsidRDefault="003F4EE1">
                            <w:pPr>
                              <w:jc w:val="center"/>
                              <w:rPr>
                                <w:rFonts w:eastAsia="Arial Unicode MS"/>
                                <w:b/>
                                <w:sz w:val="18"/>
                                <w:szCs w:val="18"/>
                              </w:rPr>
                            </w:pPr>
                            <w:r w:rsidRPr="00EA1FCE">
                              <w:rPr>
                                <w:b/>
                                <w:sz w:val="18"/>
                                <w:szCs w:val="18"/>
                              </w:rPr>
                              <w:t> </w:t>
                            </w:r>
                          </w:p>
                        </w:tc>
                        <w:tc>
                          <w:tcPr>
                            <w:tcW w:w="43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center"/>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both"/>
                              <w:rPr>
                                <w:rFonts w:eastAsia="Arial Unicode MS"/>
                                <w:sz w:val="18"/>
                                <w:szCs w:val="18"/>
                              </w:rPr>
                            </w:pPr>
                            <w:r w:rsidRPr="00EA1FCE">
                              <w:rPr>
                                <w:sz w:val="18"/>
                                <w:szCs w:val="18"/>
                              </w:rPr>
                              <w:t> </w:t>
                            </w:r>
                          </w:p>
                        </w:tc>
                        <w:tc>
                          <w:tcPr>
                            <w:tcW w:w="43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3F4EE1" w:rsidRPr="00EA1FCE" w:rsidRDefault="003F4EE1">
                            <w:pPr>
                              <w:jc w:val="both"/>
                              <w:rPr>
                                <w:rFonts w:eastAsia="Arial Unicode MS"/>
                                <w:sz w:val="18"/>
                                <w:szCs w:val="18"/>
                              </w:rPr>
                            </w:pPr>
                            <w:r w:rsidRPr="00EA1FCE">
                              <w:rPr>
                                <w:sz w:val="18"/>
                                <w:szCs w:val="18"/>
                              </w:rPr>
                              <w:t> </w:t>
                            </w:r>
                          </w:p>
                        </w:tc>
                      </w:tr>
                      <w:tr w:rsidR="003F4EE1" w:rsidRPr="006220F9" w:rsidTr="00250062">
                        <w:trPr>
                          <w:trHeight w:val="198"/>
                        </w:trPr>
                        <w:tc>
                          <w:tcPr>
                            <w:tcW w:w="433" w:type="dxa"/>
                            <w:tcBorders>
                              <w:top w:val="nil"/>
                              <w:left w:val="nil"/>
                              <w:bottom w:val="nil"/>
                              <w:right w:val="nil"/>
                            </w:tcBorders>
                            <w:tcMar>
                              <w:top w:w="15" w:type="dxa"/>
                              <w:left w:w="15" w:type="dxa"/>
                              <w:bottom w:w="0" w:type="dxa"/>
                              <w:right w:w="15" w:type="dxa"/>
                            </w:tcMar>
                            <w:vAlign w:val="bottom"/>
                          </w:tcPr>
                          <w:p w:rsidR="003F4EE1" w:rsidRPr="00EA1FCE" w:rsidRDefault="003F4EE1">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3F4EE1" w:rsidRPr="00EA1FCE" w:rsidRDefault="003F4EE1">
                            <w:pPr>
                              <w:rPr>
                                <w:rFonts w:eastAsia="Arial Unicode MS"/>
                                <w:b/>
                                <w:sz w:val="18"/>
                                <w:szCs w:val="18"/>
                              </w:rPr>
                            </w:pPr>
                          </w:p>
                        </w:tc>
                        <w:tc>
                          <w:tcPr>
                            <w:tcW w:w="216" w:type="dxa"/>
                            <w:tcBorders>
                              <w:top w:val="nil"/>
                              <w:left w:val="nil"/>
                              <w:bottom w:val="nil"/>
                              <w:right w:val="nil"/>
                            </w:tcBorders>
                            <w:tcMar>
                              <w:top w:w="15" w:type="dxa"/>
                              <w:left w:w="15" w:type="dxa"/>
                              <w:bottom w:w="0" w:type="dxa"/>
                              <w:right w:w="15" w:type="dxa"/>
                            </w:tcMar>
                            <w:vAlign w:val="bottom"/>
                          </w:tcPr>
                          <w:p w:rsidR="003F4EE1" w:rsidRPr="00EA1FCE" w:rsidRDefault="003F4EE1">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3F4EE1" w:rsidRPr="00EA1FCE" w:rsidRDefault="003F4EE1">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3F4EE1" w:rsidRPr="00EA1FCE" w:rsidRDefault="003F4EE1">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3F4EE1" w:rsidRPr="00EA1FCE" w:rsidRDefault="003F4EE1">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3F4EE1" w:rsidRPr="00EA1FCE" w:rsidRDefault="003F4EE1">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3F4EE1" w:rsidRPr="00EA1FCE" w:rsidRDefault="003F4EE1">
                            <w:pPr>
                              <w:rPr>
                                <w:rFonts w:eastAsia="Arial Unicode MS"/>
                                <w:b/>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3F4EE1" w:rsidRPr="00EA1FCE" w:rsidRDefault="003F4EE1">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3F4EE1" w:rsidRPr="00EA1FCE" w:rsidRDefault="003F4EE1">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3F4EE1" w:rsidRPr="00EA1FCE" w:rsidRDefault="003F4EE1">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3F4EE1" w:rsidRPr="00EA1FCE" w:rsidRDefault="003F4EE1">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3F4EE1" w:rsidRPr="006220F9" w:rsidRDefault="003F4EE1">
                            <w:pPr>
                              <w:rPr>
                                <w:rFonts w:eastAsia="Arial Unicode MS"/>
                                <w:b/>
                                <w:sz w:val="18"/>
                                <w:szCs w:val="18"/>
                              </w:rPr>
                            </w:pPr>
                          </w:p>
                        </w:tc>
                        <w:tc>
                          <w:tcPr>
                            <w:tcW w:w="156" w:type="dxa"/>
                            <w:tcBorders>
                              <w:top w:val="nil"/>
                              <w:left w:val="nil"/>
                              <w:bottom w:val="nil"/>
                              <w:right w:val="nil"/>
                            </w:tcBorders>
                            <w:tcMar>
                              <w:top w:w="15" w:type="dxa"/>
                              <w:left w:w="15" w:type="dxa"/>
                              <w:bottom w:w="0" w:type="dxa"/>
                              <w:right w:w="15" w:type="dxa"/>
                            </w:tcMar>
                            <w:vAlign w:val="bottom"/>
                          </w:tcPr>
                          <w:p w:rsidR="003F4EE1" w:rsidRPr="006220F9" w:rsidRDefault="003F4EE1">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3F4EE1" w:rsidRPr="006220F9" w:rsidRDefault="003F4EE1">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3F4EE1" w:rsidRPr="006220F9" w:rsidRDefault="003F4EE1">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3F4EE1" w:rsidRPr="006220F9" w:rsidRDefault="003F4EE1">
                            <w:pPr>
                              <w:rPr>
                                <w:rFonts w:eastAsia="Arial Unicode MS"/>
                                <w:b/>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3F4EE1" w:rsidRPr="006220F9" w:rsidRDefault="003F4EE1">
                            <w:pPr>
                              <w:rPr>
                                <w:rFonts w:eastAsia="Arial Unicode MS"/>
                                <w:b/>
                                <w:sz w:val="18"/>
                                <w:szCs w:val="18"/>
                              </w:rPr>
                            </w:pPr>
                          </w:p>
                        </w:tc>
                        <w:tc>
                          <w:tcPr>
                            <w:tcW w:w="192" w:type="dxa"/>
                            <w:tcBorders>
                              <w:top w:val="nil"/>
                              <w:left w:val="nil"/>
                              <w:bottom w:val="nil"/>
                              <w:right w:val="nil"/>
                            </w:tcBorders>
                            <w:tcMar>
                              <w:top w:w="15" w:type="dxa"/>
                              <w:left w:w="15" w:type="dxa"/>
                              <w:bottom w:w="0" w:type="dxa"/>
                              <w:right w:w="15" w:type="dxa"/>
                            </w:tcMar>
                            <w:vAlign w:val="bottom"/>
                          </w:tcPr>
                          <w:p w:rsidR="003F4EE1" w:rsidRPr="006220F9" w:rsidRDefault="003F4EE1">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3F4EE1" w:rsidRPr="006220F9" w:rsidRDefault="003F4EE1">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3F4EE1" w:rsidRPr="006220F9" w:rsidRDefault="003F4EE1">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3F4EE1" w:rsidRPr="006220F9" w:rsidRDefault="003F4EE1">
                            <w:pPr>
                              <w:rPr>
                                <w:rFonts w:eastAsia="Arial Unicode MS"/>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3F4EE1" w:rsidRPr="006220F9" w:rsidRDefault="003F4EE1">
                            <w:pPr>
                              <w:rPr>
                                <w:rFonts w:eastAsia="Arial Unicode MS"/>
                                <w:sz w:val="18"/>
                                <w:szCs w:val="18"/>
                              </w:rPr>
                            </w:pPr>
                          </w:p>
                        </w:tc>
                      </w:tr>
                      <w:tr w:rsidR="003F4EE1" w:rsidRPr="006220F9" w:rsidTr="00250062">
                        <w:trPr>
                          <w:trHeight w:val="561"/>
                        </w:trPr>
                        <w:tc>
                          <w:tcPr>
                            <w:tcW w:w="864" w:type="dxa"/>
                            <w:gridSpan w:val="2"/>
                            <w:tcBorders>
                              <w:top w:val="nil"/>
                              <w:left w:val="nil"/>
                              <w:bottom w:val="single" w:sz="4" w:space="0" w:color="auto"/>
                              <w:right w:val="nil"/>
                            </w:tcBorders>
                          </w:tcPr>
                          <w:p w:rsidR="003F4EE1" w:rsidRPr="00EA1FCE" w:rsidRDefault="003F4EE1">
                            <w:pPr>
                              <w:jc w:val="center"/>
                              <w:rPr>
                                <w:rFonts w:eastAsia="Arial Unicode MS"/>
                                <w:b/>
                                <w:sz w:val="18"/>
                                <w:szCs w:val="18"/>
                              </w:rPr>
                            </w:pPr>
                            <w:r w:rsidRPr="00EA1FCE">
                              <w:rPr>
                                <w:b/>
                                <w:sz w:val="18"/>
                                <w:szCs w:val="18"/>
                              </w:rPr>
                              <w:t>Код предмета</w:t>
                            </w:r>
                          </w:p>
                        </w:tc>
                        <w:tc>
                          <w:tcPr>
                            <w:tcW w:w="216" w:type="dxa"/>
                            <w:tcBorders>
                              <w:top w:val="nil"/>
                              <w:left w:val="nil"/>
                              <w:bottom w:val="nil"/>
                              <w:right w:val="nil"/>
                            </w:tcBorders>
                          </w:tcPr>
                          <w:p w:rsidR="003F4EE1" w:rsidRPr="00EA1FCE" w:rsidRDefault="003F4EE1">
                            <w:pPr>
                              <w:jc w:val="center"/>
                              <w:rPr>
                                <w:rFonts w:eastAsia="Arial Unicode MS"/>
                                <w:b/>
                                <w:sz w:val="18"/>
                                <w:szCs w:val="18"/>
                              </w:rPr>
                            </w:pPr>
                          </w:p>
                        </w:tc>
                        <w:tc>
                          <w:tcPr>
                            <w:tcW w:w="3862" w:type="dxa"/>
                            <w:gridSpan w:val="9"/>
                            <w:tcBorders>
                              <w:top w:val="nil"/>
                              <w:left w:val="nil"/>
                              <w:bottom w:val="single" w:sz="4" w:space="0" w:color="auto"/>
                              <w:right w:val="nil"/>
                            </w:tcBorders>
                          </w:tcPr>
                          <w:p w:rsidR="003F4EE1" w:rsidRPr="00EA1FCE" w:rsidRDefault="003F4EE1" w:rsidP="00250062">
                            <w:pPr>
                              <w:jc w:val="center"/>
                              <w:rPr>
                                <w:rFonts w:eastAsia="Arial Unicode MS"/>
                                <w:b/>
                                <w:sz w:val="18"/>
                                <w:szCs w:val="18"/>
                              </w:rPr>
                            </w:pPr>
                            <w:r w:rsidRPr="00EA1FCE">
                              <w:rPr>
                                <w:b/>
                                <w:sz w:val="18"/>
                                <w:szCs w:val="18"/>
                              </w:rPr>
                              <w:t>Название предмета</w:t>
                            </w:r>
                          </w:p>
                        </w:tc>
                        <w:tc>
                          <w:tcPr>
                            <w:tcW w:w="429" w:type="dxa"/>
                            <w:tcBorders>
                              <w:top w:val="nil"/>
                              <w:left w:val="nil"/>
                              <w:bottom w:val="nil"/>
                              <w:right w:val="nil"/>
                            </w:tcBorders>
                          </w:tcPr>
                          <w:p w:rsidR="003F4EE1" w:rsidRPr="00EA1FCE" w:rsidRDefault="003F4EE1">
                            <w:pPr>
                              <w:jc w:val="center"/>
                              <w:rPr>
                                <w:rFonts w:eastAsia="Arial Unicode MS"/>
                                <w:b/>
                                <w:sz w:val="18"/>
                                <w:szCs w:val="18"/>
                              </w:rPr>
                            </w:pPr>
                          </w:p>
                        </w:tc>
                        <w:tc>
                          <w:tcPr>
                            <w:tcW w:w="156" w:type="dxa"/>
                            <w:tcBorders>
                              <w:top w:val="nil"/>
                              <w:left w:val="nil"/>
                              <w:bottom w:val="nil"/>
                              <w:right w:val="nil"/>
                            </w:tcBorders>
                          </w:tcPr>
                          <w:p w:rsidR="003F4EE1" w:rsidRPr="006220F9" w:rsidRDefault="003F4EE1">
                            <w:pPr>
                              <w:jc w:val="center"/>
                              <w:rPr>
                                <w:rFonts w:eastAsia="Arial Unicode MS"/>
                                <w:b/>
                                <w:sz w:val="18"/>
                                <w:szCs w:val="18"/>
                              </w:rPr>
                            </w:pPr>
                          </w:p>
                        </w:tc>
                        <w:tc>
                          <w:tcPr>
                            <w:tcW w:w="0" w:type="auto"/>
                            <w:tcBorders>
                              <w:top w:val="nil"/>
                              <w:left w:val="nil"/>
                              <w:bottom w:val="nil"/>
                              <w:right w:val="nil"/>
                            </w:tcBorders>
                            <w:noWrap/>
                            <w:vAlign w:val="bottom"/>
                          </w:tcPr>
                          <w:p w:rsidR="003F4EE1" w:rsidRPr="006220F9" w:rsidRDefault="003F4EE1">
                            <w:pPr>
                              <w:rPr>
                                <w:rFonts w:eastAsia="Arial Unicode MS"/>
                                <w:b/>
                                <w:sz w:val="18"/>
                                <w:szCs w:val="18"/>
                              </w:rPr>
                            </w:pPr>
                          </w:p>
                        </w:tc>
                        <w:tc>
                          <w:tcPr>
                            <w:tcW w:w="0" w:type="auto"/>
                            <w:tcBorders>
                              <w:top w:val="nil"/>
                              <w:left w:val="nil"/>
                              <w:bottom w:val="nil"/>
                              <w:right w:val="nil"/>
                            </w:tcBorders>
                            <w:noWrap/>
                            <w:vAlign w:val="bottom"/>
                          </w:tcPr>
                          <w:p w:rsidR="003F4EE1" w:rsidRPr="006220F9" w:rsidRDefault="003F4EE1">
                            <w:pPr>
                              <w:rPr>
                                <w:rFonts w:eastAsia="Arial Unicode MS"/>
                                <w:b/>
                                <w:sz w:val="18"/>
                                <w:szCs w:val="18"/>
                              </w:rPr>
                            </w:pPr>
                          </w:p>
                        </w:tc>
                        <w:tc>
                          <w:tcPr>
                            <w:tcW w:w="0" w:type="auto"/>
                            <w:tcBorders>
                              <w:top w:val="nil"/>
                              <w:left w:val="nil"/>
                              <w:bottom w:val="nil"/>
                              <w:right w:val="nil"/>
                            </w:tcBorders>
                            <w:noWrap/>
                            <w:vAlign w:val="bottom"/>
                          </w:tcPr>
                          <w:p w:rsidR="003F4EE1" w:rsidRPr="006220F9" w:rsidRDefault="003F4EE1">
                            <w:pPr>
                              <w:rPr>
                                <w:rFonts w:eastAsia="Arial Unicode MS"/>
                                <w:b/>
                                <w:sz w:val="18"/>
                                <w:szCs w:val="18"/>
                              </w:rPr>
                            </w:pPr>
                          </w:p>
                        </w:tc>
                        <w:tc>
                          <w:tcPr>
                            <w:tcW w:w="0" w:type="auto"/>
                            <w:tcBorders>
                              <w:top w:val="nil"/>
                              <w:left w:val="nil"/>
                              <w:bottom w:val="nil"/>
                              <w:right w:val="nil"/>
                            </w:tcBorders>
                            <w:noWrap/>
                            <w:vAlign w:val="bottom"/>
                          </w:tcPr>
                          <w:p w:rsidR="003F4EE1" w:rsidRPr="006220F9" w:rsidRDefault="003F4EE1">
                            <w:pPr>
                              <w:rPr>
                                <w:rFonts w:eastAsia="Arial Unicode MS"/>
                                <w:b/>
                                <w:sz w:val="18"/>
                                <w:szCs w:val="18"/>
                              </w:rPr>
                            </w:pPr>
                          </w:p>
                        </w:tc>
                        <w:tc>
                          <w:tcPr>
                            <w:tcW w:w="192" w:type="dxa"/>
                            <w:tcBorders>
                              <w:top w:val="nil"/>
                              <w:left w:val="nil"/>
                              <w:bottom w:val="nil"/>
                              <w:right w:val="nil"/>
                            </w:tcBorders>
                            <w:noWrap/>
                            <w:vAlign w:val="bottom"/>
                          </w:tcPr>
                          <w:p w:rsidR="003F4EE1" w:rsidRPr="006220F9" w:rsidRDefault="003F4EE1">
                            <w:pPr>
                              <w:rPr>
                                <w:rFonts w:eastAsia="Arial Unicode MS"/>
                                <w:b/>
                                <w:sz w:val="18"/>
                                <w:szCs w:val="18"/>
                              </w:rPr>
                            </w:pPr>
                          </w:p>
                        </w:tc>
                        <w:tc>
                          <w:tcPr>
                            <w:tcW w:w="0" w:type="auto"/>
                            <w:tcBorders>
                              <w:top w:val="nil"/>
                              <w:left w:val="nil"/>
                              <w:bottom w:val="nil"/>
                              <w:right w:val="nil"/>
                            </w:tcBorders>
                            <w:noWrap/>
                            <w:vAlign w:val="bottom"/>
                          </w:tcPr>
                          <w:p w:rsidR="003F4EE1" w:rsidRPr="006220F9" w:rsidRDefault="003F4EE1">
                            <w:pPr>
                              <w:rPr>
                                <w:rFonts w:eastAsia="Arial Unicode MS"/>
                                <w:b/>
                                <w:sz w:val="18"/>
                                <w:szCs w:val="18"/>
                              </w:rPr>
                            </w:pPr>
                          </w:p>
                        </w:tc>
                        <w:tc>
                          <w:tcPr>
                            <w:tcW w:w="0" w:type="auto"/>
                            <w:tcBorders>
                              <w:top w:val="nil"/>
                              <w:left w:val="nil"/>
                              <w:bottom w:val="nil"/>
                              <w:right w:val="nil"/>
                            </w:tcBorders>
                            <w:noWrap/>
                            <w:vAlign w:val="bottom"/>
                          </w:tcPr>
                          <w:p w:rsidR="003F4EE1" w:rsidRPr="006220F9" w:rsidRDefault="003F4EE1">
                            <w:pPr>
                              <w:rPr>
                                <w:rFonts w:eastAsia="Arial Unicode MS"/>
                                <w:b/>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3F4EE1" w:rsidRPr="006220F9" w:rsidRDefault="003F4EE1">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3F4EE1" w:rsidRPr="006220F9" w:rsidRDefault="003F4EE1">
                            <w:pPr>
                              <w:rPr>
                                <w:rFonts w:eastAsia="Arial Unicode MS"/>
                                <w:sz w:val="18"/>
                                <w:szCs w:val="18"/>
                              </w:rPr>
                            </w:pPr>
                          </w:p>
                        </w:tc>
                      </w:tr>
                      <w:tr w:rsidR="003F4EE1" w:rsidRPr="006220F9" w:rsidTr="00250062">
                        <w:trPr>
                          <w:trHeight w:val="317"/>
                        </w:trPr>
                        <w:tc>
                          <w:tcPr>
                            <w:tcW w:w="433" w:type="dxa"/>
                            <w:tcBorders>
                              <w:top w:val="nil"/>
                              <w:left w:val="single" w:sz="4" w:space="0" w:color="auto"/>
                              <w:bottom w:val="single" w:sz="4" w:space="0" w:color="auto"/>
                              <w:right w:val="single" w:sz="4" w:space="0" w:color="auto"/>
                            </w:tcBorders>
                            <w:shd w:val="clear" w:color="auto" w:fill="FFFFFF" w:themeFill="background1"/>
                          </w:tcPr>
                          <w:p w:rsidR="003F4EE1" w:rsidRPr="00EA1FCE" w:rsidRDefault="003F4EE1">
                            <w:pPr>
                              <w:jc w:val="both"/>
                              <w:rPr>
                                <w:rFonts w:eastAsia="Arial Unicode MS"/>
                                <w:sz w:val="18"/>
                                <w:szCs w:val="18"/>
                              </w:rPr>
                            </w:pPr>
                            <w:r w:rsidRPr="00EA1FCE">
                              <w:rPr>
                                <w:sz w:val="18"/>
                                <w:szCs w:val="18"/>
                              </w:rPr>
                              <w:t> </w:t>
                            </w:r>
                          </w:p>
                        </w:tc>
                        <w:tc>
                          <w:tcPr>
                            <w:tcW w:w="431" w:type="dxa"/>
                            <w:tcBorders>
                              <w:top w:val="nil"/>
                              <w:left w:val="nil"/>
                              <w:bottom w:val="single" w:sz="4" w:space="0" w:color="auto"/>
                              <w:right w:val="single" w:sz="4" w:space="0" w:color="auto"/>
                            </w:tcBorders>
                            <w:shd w:val="clear" w:color="auto" w:fill="FFFFFF" w:themeFill="background1"/>
                          </w:tcPr>
                          <w:p w:rsidR="003F4EE1" w:rsidRPr="00EA1FCE" w:rsidRDefault="003F4EE1">
                            <w:pPr>
                              <w:jc w:val="both"/>
                              <w:rPr>
                                <w:rFonts w:eastAsia="Arial Unicode MS"/>
                                <w:sz w:val="18"/>
                                <w:szCs w:val="18"/>
                              </w:rPr>
                            </w:pPr>
                            <w:r w:rsidRPr="00EA1FCE">
                              <w:rPr>
                                <w:sz w:val="18"/>
                                <w:szCs w:val="18"/>
                              </w:rPr>
                              <w:t> </w:t>
                            </w:r>
                          </w:p>
                        </w:tc>
                        <w:tc>
                          <w:tcPr>
                            <w:tcW w:w="216" w:type="dxa"/>
                            <w:tcBorders>
                              <w:top w:val="nil"/>
                              <w:left w:val="nil"/>
                              <w:bottom w:val="nil"/>
                              <w:right w:val="nil"/>
                            </w:tcBorders>
                          </w:tcPr>
                          <w:p w:rsidR="003F4EE1" w:rsidRPr="00EA1FCE" w:rsidRDefault="003F4EE1">
                            <w:pPr>
                              <w:jc w:val="both"/>
                              <w:rPr>
                                <w:rFonts w:eastAsia="Arial Unicode MS"/>
                                <w:sz w:val="18"/>
                                <w:szCs w:val="18"/>
                              </w:rPr>
                            </w:pPr>
                          </w:p>
                        </w:tc>
                        <w:tc>
                          <w:tcPr>
                            <w:tcW w:w="429" w:type="dxa"/>
                            <w:tcBorders>
                              <w:top w:val="nil"/>
                              <w:left w:val="single" w:sz="4" w:space="0" w:color="auto"/>
                              <w:bottom w:val="single" w:sz="4" w:space="0" w:color="auto"/>
                              <w:right w:val="single" w:sz="4" w:space="0" w:color="auto"/>
                            </w:tcBorders>
                            <w:shd w:val="clear" w:color="auto" w:fill="FFFFFF" w:themeFill="background1"/>
                          </w:tcPr>
                          <w:p w:rsidR="003F4EE1" w:rsidRPr="00EA1FCE" w:rsidRDefault="003F4EE1">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3F4EE1" w:rsidRPr="00EA1FCE" w:rsidRDefault="003F4EE1">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3F4EE1" w:rsidRPr="00EA1FCE" w:rsidRDefault="003F4EE1">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3F4EE1" w:rsidRPr="00EA1FCE" w:rsidRDefault="003F4EE1">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3F4EE1" w:rsidRPr="00EA1FCE" w:rsidRDefault="003F4EE1">
                            <w:pPr>
                              <w:jc w:val="both"/>
                              <w:rPr>
                                <w:rFonts w:eastAsia="Arial Unicode MS"/>
                                <w:sz w:val="18"/>
                                <w:szCs w:val="18"/>
                              </w:rPr>
                            </w:pPr>
                            <w:r w:rsidRPr="00EA1FCE">
                              <w:rPr>
                                <w:sz w:val="18"/>
                                <w:szCs w:val="18"/>
                              </w:rPr>
                              <w:t> </w:t>
                            </w:r>
                          </w:p>
                        </w:tc>
                        <w:tc>
                          <w:tcPr>
                            <w:tcW w:w="430" w:type="dxa"/>
                            <w:tcBorders>
                              <w:top w:val="nil"/>
                              <w:left w:val="nil"/>
                              <w:bottom w:val="single" w:sz="4" w:space="0" w:color="auto"/>
                              <w:right w:val="single" w:sz="4" w:space="0" w:color="auto"/>
                            </w:tcBorders>
                            <w:shd w:val="clear" w:color="auto" w:fill="FFFFFF" w:themeFill="background1"/>
                          </w:tcPr>
                          <w:p w:rsidR="003F4EE1" w:rsidRPr="00EA1FCE" w:rsidRDefault="003F4EE1">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3F4EE1" w:rsidRPr="00EA1FCE" w:rsidRDefault="003F4EE1">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nil"/>
                            </w:tcBorders>
                            <w:shd w:val="clear" w:color="auto" w:fill="FFFFFF" w:themeFill="background1"/>
                          </w:tcPr>
                          <w:p w:rsidR="003F4EE1" w:rsidRPr="00EA1FCE" w:rsidRDefault="003F4EE1">
                            <w:pPr>
                              <w:jc w:val="both"/>
                              <w:rPr>
                                <w:rFonts w:eastAsia="Arial Unicode MS"/>
                                <w:sz w:val="18"/>
                                <w:szCs w:val="18"/>
                              </w:rPr>
                            </w:pPr>
                            <w:r w:rsidRPr="00EA1FCE">
                              <w:rPr>
                                <w:sz w:val="18"/>
                                <w:szCs w:val="18"/>
                              </w:rPr>
                              <w:t> </w:t>
                            </w:r>
                          </w:p>
                        </w:tc>
                        <w:tc>
                          <w:tcPr>
                            <w:tcW w:w="429" w:type="dxa"/>
                            <w:tcBorders>
                              <w:top w:val="nil"/>
                              <w:left w:val="single" w:sz="4" w:space="0" w:color="auto"/>
                              <w:bottom w:val="single" w:sz="4" w:space="0" w:color="auto"/>
                              <w:right w:val="single" w:sz="4" w:space="0" w:color="auto"/>
                            </w:tcBorders>
                            <w:shd w:val="clear" w:color="auto" w:fill="FFFFFF" w:themeFill="background1"/>
                          </w:tcPr>
                          <w:p w:rsidR="003F4EE1" w:rsidRPr="00EA1FCE" w:rsidRDefault="003F4EE1">
                            <w:pPr>
                              <w:jc w:val="both"/>
                              <w:rPr>
                                <w:rFonts w:eastAsia="Arial Unicode MS"/>
                                <w:sz w:val="18"/>
                                <w:szCs w:val="18"/>
                              </w:rPr>
                            </w:pPr>
                            <w:r w:rsidRPr="00EA1FCE">
                              <w:rPr>
                                <w:sz w:val="18"/>
                                <w:szCs w:val="18"/>
                              </w:rPr>
                              <w:t> </w:t>
                            </w:r>
                          </w:p>
                        </w:tc>
                        <w:tc>
                          <w:tcPr>
                            <w:tcW w:w="429" w:type="dxa"/>
                            <w:tcBorders>
                              <w:top w:val="nil"/>
                              <w:left w:val="nil"/>
                              <w:bottom w:val="nil"/>
                              <w:right w:val="nil"/>
                            </w:tcBorders>
                          </w:tcPr>
                          <w:p w:rsidR="003F4EE1" w:rsidRPr="00EA1FCE" w:rsidRDefault="003F4EE1">
                            <w:pPr>
                              <w:jc w:val="both"/>
                              <w:rPr>
                                <w:rFonts w:eastAsia="Arial Unicode MS"/>
                                <w:sz w:val="18"/>
                                <w:szCs w:val="18"/>
                              </w:rPr>
                            </w:pPr>
                          </w:p>
                        </w:tc>
                        <w:tc>
                          <w:tcPr>
                            <w:tcW w:w="156" w:type="dxa"/>
                            <w:tcBorders>
                              <w:top w:val="nil"/>
                              <w:left w:val="nil"/>
                              <w:bottom w:val="nil"/>
                              <w:right w:val="nil"/>
                            </w:tcBorders>
                          </w:tcPr>
                          <w:p w:rsidR="003F4EE1" w:rsidRPr="006220F9" w:rsidRDefault="003F4EE1">
                            <w:pPr>
                              <w:jc w:val="both"/>
                              <w:rPr>
                                <w:rFonts w:eastAsia="Arial Unicode MS"/>
                                <w:sz w:val="18"/>
                                <w:szCs w:val="18"/>
                              </w:rPr>
                            </w:pPr>
                          </w:p>
                        </w:tc>
                        <w:tc>
                          <w:tcPr>
                            <w:tcW w:w="0" w:type="auto"/>
                            <w:tcBorders>
                              <w:top w:val="nil"/>
                              <w:left w:val="nil"/>
                              <w:bottom w:val="nil"/>
                              <w:right w:val="nil"/>
                            </w:tcBorders>
                            <w:noWrap/>
                            <w:vAlign w:val="bottom"/>
                          </w:tcPr>
                          <w:p w:rsidR="003F4EE1" w:rsidRPr="006220F9" w:rsidRDefault="003F4EE1">
                            <w:pPr>
                              <w:rPr>
                                <w:rFonts w:eastAsia="Arial Unicode MS"/>
                                <w:sz w:val="18"/>
                                <w:szCs w:val="18"/>
                              </w:rPr>
                            </w:pPr>
                          </w:p>
                        </w:tc>
                        <w:tc>
                          <w:tcPr>
                            <w:tcW w:w="0" w:type="auto"/>
                            <w:tcBorders>
                              <w:top w:val="nil"/>
                              <w:left w:val="nil"/>
                              <w:bottom w:val="nil"/>
                              <w:right w:val="nil"/>
                            </w:tcBorders>
                            <w:noWrap/>
                            <w:vAlign w:val="bottom"/>
                          </w:tcPr>
                          <w:p w:rsidR="003F4EE1" w:rsidRPr="006220F9" w:rsidRDefault="003F4EE1">
                            <w:pPr>
                              <w:rPr>
                                <w:rFonts w:eastAsia="Arial Unicode MS"/>
                                <w:sz w:val="18"/>
                                <w:szCs w:val="18"/>
                              </w:rPr>
                            </w:pPr>
                          </w:p>
                        </w:tc>
                        <w:tc>
                          <w:tcPr>
                            <w:tcW w:w="0" w:type="auto"/>
                            <w:tcBorders>
                              <w:top w:val="nil"/>
                              <w:left w:val="nil"/>
                              <w:bottom w:val="nil"/>
                              <w:right w:val="nil"/>
                            </w:tcBorders>
                            <w:noWrap/>
                            <w:vAlign w:val="bottom"/>
                          </w:tcPr>
                          <w:p w:rsidR="003F4EE1" w:rsidRPr="006220F9" w:rsidRDefault="003F4EE1">
                            <w:pPr>
                              <w:rPr>
                                <w:rFonts w:eastAsia="Arial Unicode MS"/>
                                <w:sz w:val="18"/>
                                <w:szCs w:val="18"/>
                              </w:rPr>
                            </w:pPr>
                          </w:p>
                        </w:tc>
                        <w:tc>
                          <w:tcPr>
                            <w:tcW w:w="0" w:type="auto"/>
                            <w:tcBorders>
                              <w:top w:val="nil"/>
                              <w:left w:val="nil"/>
                              <w:bottom w:val="nil"/>
                              <w:right w:val="nil"/>
                            </w:tcBorders>
                            <w:noWrap/>
                            <w:vAlign w:val="bottom"/>
                          </w:tcPr>
                          <w:p w:rsidR="003F4EE1" w:rsidRPr="006220F9" w:rsidRDefault="003F4EE1">
                            <w:pPr>
                              <w:rPr>
                                <w:rFonts w:eastAsia="Arial Unicode MS"/>
                                <w:sz w:val="18"/>
                                <w:szCs w:val="18"/>
                              </w:rPr>
                            </w:pPr>
                          </w:p>
                        </w:tc>
                        <w:tc>
                          <w:tcPr>
                            <w:tcW w:w="192" w:type="dxa"/>
                            <w:tcBorders>
                              <w:top w:val="nil"/>
                              <w:left w:val="nil"/>
                              <w:bottom w:val="nil"/>
                              <w:right w:val="nil"/>
                            </w:tcBorders>
                            <w:noWrap/>
                            <w:vAlign w:val="bottom"/>
                          </w:tcPr>
                          <w:p w:rsidR="003F4EE1" w:rsidRPr="006220F9" w:rsidRDefault="003F4EE1">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3F4EE1" w:rsidRPr="006220F9" w:rsidRDefault="003F4EE1">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3F4EE1" w:rsidRPr="006220F9" w:rsidRDefault="003F4EE1">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3F4EE1" w:rsidRPr="006220F9" w:rsidRDefault="003F4EE1">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3F4EE1" w:rsidRPr="006220F9" w:rsidRDefault="003F4EE1">
                            <w:pPr>
                              <w:rPr>
                                <w:rFonts w:eastAsia="Arial Unicode MS"/>
                                <w:sz w:val="18"/>
                                <w:szCs w:val="18"/>
                              </w:rPr>
                            </w:pPr>
                          </w:p>
                        </w:tc>
                      </w:tr>
                    </w:tbl>
                    <w:p w:rsidR="003F4EE1" w:rsidRPr="00401CBE" w:rsidRDefault="003F4EE1" w:rsidP="00250062">
                      <w:pPr>
                        <w:jc w:val="both"/>
                        <w:rPr>
                          <w:i/>
                        </w:rPr>
                      </w:pPr>
                    </w:p>
                    <w:p w:rsidR="003F4EE1" w:rsidRDefault="003F4EE1" w:rsidP="00250062">
                      <w:pPr>
                        <w:jc w:val="both"/>
                        <w:rPr>
                          <w:i/>
                          <w:lang w:val="en-US"/>
                        </w:rPr>
                      </w:pPr>
                    </w:p>
                    <w:p w:rsidR="003F4EE1" w:rsidRDefault="003F4EE1" w:rsidP="00250062"/>
                  </w:txbxContent>
                </v:textbox>
                <w10:wrap type="square"/>
              </v:rect>
            </w:pict>
          </mc:Fallback>
        </mc:AlternateContent>
      </w:r>
      <w:r w:rsidRPr="00A00C9B">
        <w:rPr>
          <w:i/>
          <w:color w:val="000000"/>
          <w:sz w:val="26"/>
          <w:szCs w:val="26"/>
          <w:highlight w:val="lightGray"/>
        </w:rPr>
        <w:t>Не позднее 8.45 по местному времени оформить на доске в аудитории  образец регистрационных полей бланка регистрации участника ЕГЭ</w:t>
      </w:r>
      <w:r w:rsidRPr="00A00C9B">
        <w:rPr>
          <w:i/>
          <w:color w:val="000000"/>
          <w:sz w:val="26"/>
          <w:szCs w:val="26"/>
          <w:highlight w:val="lightGray"/>
          <w:vertAlign w:val="superscript"/>
        </w:rPr>
        <w:footnoteReference w:id="24"/>
      </w:r>
      <w:r w:rsidRPr="00A00C9B">
        <w:rPr>
          <w:i/>
          <w:color w:val="000000"/>
          <w:sz w:val="26"/>
          <w:szCs w:val="26"/>
          <w:highlight w:val="lightGray"/>
        </w:rPr>
        <w:t>. Заполнить регион, код пункта проведения экзамена (ППЭ), номер аудитории, код предмета и его название, дату проведения ЕГЭ. Код образовательной организации заполняется в соответствии с формой ППЭ-16, класс</w:t>
      </w:r>
      <w:r w:rsidRPr="00A00C9B">
        <w:rPr>
          <w:i/>
          <w:sz w:val="26"/>
          <w:szCs w:val="26"/>
          <w:highlight w:val="lightGray"/>
        </w:rPr>
        <w:t xml:space="preserve"> участники ЕГЭ заполняют самостоятельно</w:t>
      </w:r>
      <w:r w:rsidRPr="00A00C9B">
        <w:rPr>
          <w:i/>
          <w:color w:val="000000"/>
          <w:sz w:val="26"/>
          <w:szCs w:val="26"/>
          <w:highlight w:val="lightGray"/>
        </w:rPr>
        <w:t xml:space="preserve">, </w:t>
      </w:r>
      <w:r w:rsidRPr="00A00C9B">
        <w:rPr>
          <w:i/>
          <w:sz w:val="26"/>
          <w:szCs w:val="26"/>
          <w:highlight w:val="lightGray"/>
        </w:rPr>
        <w:t xml:space="preserve">ФИО, данные паспорта, пол участники ЕГЭ заполняют, используя свои данные из документа, удостоверяющего личность. </w:t>
      </w:r>
      <w:r w:rsidRPr="00A00C9B">
        <w:rPr>
          <w:i/>
          <w:color w:val="000000"/>
          <w:sz w:val="26"/>
          <w:szCs w:val="26"/>
          <w:highlight w:val="lightGray"/>
        </w:rPr>
        <w:t>Код региона, предмета, ППЭ, номер аудитории следует писать, начиная с первой позиции.</w:t>
      </w:r>
    </w:p>
    <w:p w:rsidR="00D756C0" w:rsidRPr="00F71E99" w:rsidRDefault="00D756C0" w:rsidP="00FB378B">
      <w:pPr>
        <w:tabs>
          <w:tab w:val="left" w:pos="993"/>
        </w:tabs>
        <w:jc w:val="both"/>
        <w:rPr>
          <w:sz w:val="26"/>
          <w:szCs w:val="26"/>
        </w:rPr>
        <w:sectPr w:rsidR="00D756C0" w:rsidRPr="00F71E99" w:rsidSect="007C27D1">
          <w:pgSz w:w="11906" w:h="16838" w:code="9"/>
          <w:pgMar w:top="851" w:right="1133" w:bottom="1134" w:left="1276" w:header="709" w:footer="709" w:gutter="0"/>
          <w:pgNumType w:start="0"/>
          <w:cols w:space="708"/>
          <w:titlePg/>
          <w:docGrid w:linePitch="360"/>
        </w:sectPr>
      </w:pPr>
      <w:r w:rsidRPr="00D17ACC">
        <w:rPr>
          <w:noProof/>
          <w:sz w:val="26"/>
          <w:szCs w:val="26"/>
        </w:rPr>
        <mc:AlternateContent>
          <mc:Choice Requires="wps">
            <w:drawing>
              <wp:anchor distT="0" distB="0" distL="114300" distR="114300" simplePos="0" relativeHeight="251682304" behindDoc="1" locked="0" layoutInCell="1" allowOverlap="1" wp14:anchorId="4EB25A02" wp14:editId="2B33D844">
                <wp:simplePos x="0" y="0"/>
                <wp:positionH relativeFrom="column">
                  <wp:posOffset>-19050</wp:posOffset>
                </wp:positionH>
                <wp:positionV relativeFrom="paragraph">
                  <wp:posOffset>2596515</wp:posOffset>
                </wp:positionV>
                <wp:extent cx="2495550" cy="819150"/>
                <wp:effectExtent l="0" t="0" r="19050" b="19050"/>
                <wp:wrapTight wrapText="bothSides">
                  <wp:wrapPolygon edited="0">
                    <wp:start x="0" y="0"/>
                    <wp:lineTo x="0" y="21600"/>
                    <wp:lineTo x="21600" y="21600"/>
                    <wp:lineTo x="21600" y="0"/>
                    <wp:lineTo x="0" y="0"/>
                  </wp:wrapPolygon>
                </wp:wrapTight>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819150"/>
                        </a:xfrm>
                        <a:prstGeom prst="rect">
                          <a:avLst/>
                        </a:prstGeom>
                        <a:solidFill>
                          <a:srgbClr val="C0C0C0"/>
                        </a:solidFill>
                        <a:ln w="9525">
                          <a:solidFill>
                            <a:srgbClr val="000000"/>
                          </a:solidFill>
                          <a:miter lim="800000"/>
                          <a:headEnd/>
                          <a:tailEnd/>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3F4EE1">
                              <w:trPr>
                                <w:cantSplit/>
                                <w:trHeight w:val="356"/>
                                <w:jc w:val="center"/>
                              </w:trPr>
                              <w:tc>
                                <w:tcPr>
                                  <w:tcW w:w="3101" w:type="dxa"/>
                                  <w:gridSpan w:val="8"/>
                                  <w:tcBorders>
                                    <w:top w:val="nil"/>
                                    <w:left w:val="nil"/>
                                    <w:bottom w:val="nil"/>
                                    <w:right w:val="nil"/>
                                  </w:tcBorders>
                                </w:tcPr>
                                <w:p w:rsidR="003F4EE1" w:rsidRPr="006220F9" w:rsidRDefault="003F4EE1">
                                  <w:pPr>
                                    <w:jc w:val="center"/>
                                  </w:pPr>
                                  <w:r w:rsidRPr="006220F9">
                                    <w:t>Дата проведения ЕГЭ</w:t>
                                  </w:r>
                                </w:p>
                              </w:tc>
                            </w:tr>
                            <w:tr w:rsidR="003F4EE1" w:rsidTr="00A454B1">
                              <w:trPr>
                                <w:trHeight w:val="162"/>
                                <w:jc w:val="center"/>
                              </w:trPr>
                              <w:tc>
                                <w:tcPr>
                                  <w:tcW w:w="387" w:type="dxa"/>
                                  <w:shd w:val="clear" w:color="auto" w:fill="FFFFFF" w:themeFill="background1"/>
                                </w:tcPr>
                                <w:p w:rsidR="003F4EE1" w:rsidRDefault="003F4EE1">
                                  <w:pPr>
                                    <w:jc w:val="center"/>
                                  </w:pPr>
                                </w:p>
                              </w:tc>
                              <w:tc>
                                <w:tcPr>
                                  <w:tcW w:w="388" w:type="dxa"/>
                                  <w:shd w:val="clear" w:color="auto" w:fill="FFFFFF" w:themeFill="background1"/>
                                </w:tcPr>
                                <w:p w:rsidR="003F4EE1" w:rsidRDefault="003F4EE1" w:rsidP="00A454B1"/>
                              </w:tc>
                              <w:tc>
                                <w:tcPr>
                                  <w:tcW w:w="387" w:type="dxa"/>
                                  <w:tcBorders>
                                    <w:top w:val="nil"/>
                                    <w:left w:val="nil"/>
                                    <w:bottom w:val="nil"/>
                                    <w:right w:val="nil"/>
                                  </w:tcBorders>
                                </w:tcPr>
                                <w:p w:rsidR="003F4EE1" w:rsidRDefault="003F4EE1">
                                  <w:pPr>
                                    <w:jc w:val="center"/>
                                    <w:rPr>
                                      <w:b/>
                                      <w:bCs/>
                                      <w:sz w:val="28"/>
                                    </w:rPr>
                                  </w:pPr>
                                  <w:r>
                                    <w:rPr>
                                      <w:b/>
                                      <w:bCs/>
                                      <w:sz w:val="28"/>
                                    </w:rPr>
                                    <w:t>.</w:t>
                                  </w:r>
                                </w:p>
                              </w:tc>
                              <w:tc>
                                <w:tcPr>
                                  <w:tcW w:w="387" w:type="dxa"/>
                                  <w:shd w:val="clear" w:color="auto" w:fill="FFFFFF" w:themeFill="background1"/>
                                </w:tcPr>
                                <w:p w:rsidR="003F4EE1" w:rsidRDefault="003F4EE1"/>
                              </w:tc>
                              <w:tc>
                                <w:tcPr>
                                  <w:tcW w:w="387" w:type="dxa"/>
                                  <w:shd w:val="clear" w:color="auto" w:fill="FFFFFF" w:themeFill="background1"/>
                                </w:tcPr>
                                <w:p w:rsidR="003F4EE1" w:rsidRDefault="003F4EE1">
                                  <w:pPr>
                                    <w:jc w:val="center"/>
                                  </w:pPr>
                                </w:p>
                              </w:tc>
                              <w:tc>
                                <w:tcPr>
                                  <w:tcW w:w="388" w:type="dxa"/>
                                  <w:tcBorders>
                                    <w:top w:val="nil"/>
                                    <w:left w:val="nil"/>
                                    <w:bottom w:val="nil"/>
                                    <w:right w:val="nil"/>
                                  </w:tcBorders>
                                </w:tcPr>
                                <w:p w:rsidR="003F4EE1" w:rsidRDefault="003F4EE1">
                                  <w:pPr>
                                    <w:jc w:val="center"/>
                                    <w:rPr>
                                      <w:b/>
                                      <w:bCs/>
                                      <w:sz w:val="28"/>
                                    </w:rPr>
                                  </w:pPr>
                                  <w:r>
                                    <w:rPr>
                                      <w:b/>
                                      <w:bCs/>
                                      <w:sz w:val="28"/>
                                    </w:rPr>
                                    <w:t>.</w:t>
                                  </w:r>
                                </w:p>
                              </w:tc>
                              <w:tc>
                                <w:tcPr>
                                  <w:tcW w:w="387" w:type="dxa"/>
                                  <w:shd w:val="clear" w:color="auto" w:fill="FFFFFF" w:themeFill="background1"/>
                                </w:tcPr>
                                <w:p w:rsidR="003F4EE1" w:rsidRDefault="003F4EE1">
                                  <w:pPr>
                                    <w:jc w:val="center"/>
                                  </w:pPr>
                                </w:p>
                              </w:tc>
                              <w:tc>
                                <w:tcPr>
                                  <w:tcW w:w="390" w:type="dxa"/>
                                  <w:shd w:val="clear" w:color="auto" w:fill="FFFFFF" w:themeFill="background1"/>
                                </w:tcPr>
                                <w:p w:rsidR="003F4EE1" w:rsidRDefault="003F4EE1">
                                  <w:pPr>
                                    <w:jc w:val="center"/>
                                  </w:pPr>
                                </w:p>
                              </w:tc>
                            </w:tr>
                            <w:tr w:rsidR="003F4EE1">
                              <w:trPr>
                                <w:cantSplit/>
                                <w:trHeight w:val="162"/>
                                <w:jc w:val="center"/>
                              </w:trPr>
                              <w:tc>
                                <w:tcPr>
                                  <w:tcW w:w="3101" w:type="dxa"/>
                                  <w:gridSpan w:val="8"/>
                                  <w:tcBorders>
                                    <w:top w:val="nil"/>
                                    <w:left w:val="nil"/>
                                    <w:bottom w:val="nil"/>
                                    <w:right w:val="nil"/>
                                  </w:tcBorders>
                                </w:tcPr>
                                <w:p w:rsidR="003F4EE1" w:rsidRDefault="003F4EE1">
                                  <w:pPr>
                                    <w:jc w:val="center"/>
                                  </w:pPr>
                                </w:p>
                              </w:tc>
                            </w:tr>
                          </w:tbl>
                          <w:p w:rsidR="003F4EE1" w:rsidRDefault="003F4EE1" w:rsidP="00695E4D"/>
                          <w:p w:rsidR="003F4EE1" w:rsidRDefault="003F4EE1" w:rsidP="00695E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8" style="position:absolute;left:0;text-align:left;margin-left:-1.5pt;margin-top:204.45pt;width:196.5pt;height:64.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" fillcolor="silver">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3F4EE1">
                        <w:trPr>
                          <w:cantSplit/>
                          <w:trHeight w:val="356"/>
                          <w:jc w:val="center"/>
                        </w:trPr>
                        <w:tc>
                          <w:tcPr>
                            <w:tcW w:w="3101" w:type="dxa"/>
                            <w:gridSpan w:val="8"/>
                            <w:tcBorders>
                              <w:top w:val="nil"/>
                              <w:left w:val="nil"/>
                              <w:bottom w:val="nil"/>
                              <w:right w:val="nil"/>
                            </w:tcBorders>
                          </w:tcPr>
                          <w:p w:rsidR="003F4EE1" w:rsidRPr="006220F9" w:rsidRDefault="003F4EE1">
                            <w:pPr>
                              <w:jc w:val="center"/>
                            </w:pPr>
                            <w:r w:rsidRPr="006220F9">
                              <w:t>Дата проведения ЕГЭ</w:t>
                            </w:r>
                          </w:p>
                        </w:tc>
                      </w:tr>
                      <w:tr w:rsidR="003F4EE1" w:rsidTr="00A454B1">
                        <w:trPr>
                          <w:trHeight w:val="162"/>
                          <w:jc w:val="center"/>
                        </w:trPr>
                        <w:tc>
                          <w:tcPr>
                            <w:tcW w:w="387" w:type="dxa"/>
                            <w:shd w:val="clear" w:color="auto" w:fill="FFFFFF" w:themeFill="background1"/>
                          </w:tcPr>
                          <w:p w:rsidR="003F4EE1" w:rsidRDefault="003F4EE1">
                            <w:pPr>
                              <w:jc w:val="center"/>
                            </w:pPr>
                          </w:p>
                        </w:tc>
                        <w:tc>
                          <w:tcPr>
                            <w:tcW w:w="388" w:type="dxa"/>
                            <w:shd w:val="clear" w:color="auto" w:fill="FFFFFF" w:themeFill="background1"/>
                          </w:tcPr>
                          <w:p w:rsidR="003F4EE1" w:rsidRDefault="003F4EE1" w:rsidP="00A454B1"/>
                        </w:tc>
                        <w:tc>
                          <w:tcPr>
                            <w:tcW w:w="387" w:type="dxa"/>
                            <w:tcBorders>
                              <w:top w:val="nil"/>
                              <w:left w:val="nil"/>
                              <w:bottom w:val="nil"/>
                              <w:right w:val="nil"/>
                            </w:tcBorders>
                          </w:tcPr>
                          <w:p w:rsidR="003F4EE1" w:rsidRDefault="003F4EE1">
                            <w:pPr>
                              <w:jc w:val="center"/>
                              <w:rPr>
                                <w:b/>
                                <w:bCs/>
                                <w:sz w:val="28"/>
                              </w:rPr>
                            </w:pPr>
                            <w:r>
                              <w:rPr>
                                <w:b/>
                                <w:bCs/>
                                <w:sz w:val="28"/>
                              </w:rPr>
                              <w:t>.</w:t>
                            </w:r>
                          </w:p>
                        </w:tc>
                        <w:tc>
                          <w:tcPr>
                            <w:tcW w:w="387" w:type="dxa"/>
                            <w:shd w:val="clear" w:color="auto" w:fill="FFFFFF" w:themeFill="background1"/>
                          </w:tcPr>
                          <w:p w:rsidR="003F4EE1" w:rsidRDefault="003F4EE1"/>
                        </w:tc>
                        <w:tc>
                          <w:tcPr>
                            <w:tcW w:w="387" w:type="dxa"/>
                            <w:shd w:val="clear" w:color="auto" w:fill="FFFFFF" w:themeFill="background1"/>
                          </w:tcPr>
                          <w:p w:rsidR="003F4EE1" w:rsidRDefault="003F4EE1">
                            <w:pPr>
                              <w:jc w:val="center"/>
                            </w:pPr>
                          </w:p>
                        </w:tc>
                        <w:tc>
                          <w:tcPr>
                            <w:tcW w:w="388" w:type="dxa"/>
                            <w:tcBorders>
                              <w:top w:val="nil"/>
                              <w:left w:val="nil"/>
                              <w:bottom w:val="nil"/>
                              <w:right w:val="nil"/>
                            </w:tcBorders>
                          </w:tcPr>
                          <w:p w:rsidR="003F4EE1" w:rsidRDefault="003F4EE1">
                            <w:pPr>
                              <w:jc w:val="center"/>
                              <w:rPr>
                                <w:b/>
                                <w:bCs/>
                                <w:sz w:val="28"/>
                              </w:rPr>
                            </w:pPr>
                            <w:r>
                              <w:rPr>
                                <w:b/>
                                <w:bCs/>
                                <w:sz w:val="28"/>
                              </w:rPr>
                              <w:t>.</w:t>
                            </w:r>
                          </w:p>
                        </w:tc>
                        <w:tc>
                          <w:tcPr>
                            <w:tcW w:w="387" w:type="dxa"/>
                            <w:shd w:val="clear" w:color="auto" w:fill="FFFFFF" w:themeFill="background1"/>
                          </w:tcPr>
                          <w:p w:rsidR="003F4EE1" w:rsidRDefault="003F4EE1">
                            <w:pPr>
                              <w:jc w:val="center"/>
                            </w:pPr>
                          </w:p>
                        </w:tc>
                        <w:tc>
                          <w:tcPr>
                            <w:tcW w:w="390" w:type="dxa"/>
                            <w:shd w:val="clear" w:color="auto" w:fill="FFFFFF" w:themeFill="background1"/>
                          </w:tcPr>
                          <w:p w:rsidR="003F4EE1" w:rsidRDefault="003F4EE1">
                            <w:pPr>
                              <w:jc w:val="center"/>
                            </w:pPr>
                          </w:p>
                        </w:tc>
                      </w:tr>
                      <w:tr w:rsidR="003F4EE1">
                        <w:trPr>
                          <w:cantSplit/>
                          <w:trHeight w:val="162"/>
                          <w:jc w:val="center"/>
                        </w:trPr>
                        <w:tc>
                          <w:tcPr>
                            <w:tcW w:w="3101" w:type="dxa"/>
                            <w:gridSpan w:val="8"/>
                            <w:tcBorders>
                              <w:top w:val="nil"/>
                              <w:left w:val="nil"/>
                              <w:bottom w:val="nil"/>
                              <w:right w:val="nil"/>
                            </w:tcBorders>
                          </w:tcPr>
                          <w:p w:rsidR="003F4EE1" w:rsidRDefault="003F4EE1">
                            <w:pPr>
                              <w:jc w:val="center"/>
                            </w:pPr>
                          </w:p>
                        </w:tc>
                      </w:tr>
                    </w:tbl>
                    <w:p w:rsidR="003F4EE1" w:rsidRDefault="003F4EE1" w:rsidP="00695E4D"/>
                    <w:p w:rsidR="003F4EE1" w:rsidRDefault="003F4EE1" w:rsidP="00695E4D"/>
                  </w:txbxContent>
                </v:textbox>
                <w10:wrap type="tight"/>
              </v:rect>
            </w:pict>
          </mc:Fallback>
        </mc:AlternateContent>
      </w:r>
    </w:p>
    <w:p w:rsidR="00695E4D" w:rsidRPr="00F71E99" w:rsidRDefault="00695E4D" w:rsidP="00D756C0">
      <w:pPr>
        <w:jc w:val="both"/>
        <w:rPr>
          <w:i/>
          <w:sz w:val="26"/>
          <w:szCs w:val="26"/>
        </w:rPr>
      </w:pPr>
    </w:p>
    <w:p w:rsidR="00695E4D" w:rsidRPr="00F71E99" w:rsidRDefault="00695E4D" w:rsidP="00695E4D">
      <w:pPr>
        <w:ind w:firstLine="709"/>
        <w:jc w:val="both"/>
        <w:rPr>
          <w:i/>
          <w:sz w:val="26"/>
          <w:szCs w:val="26"/>
        </w:rPr>
      </w:pPr>
      <w:r w:rsidRPr="00F71E99">
        <w:rPr>
          <w:i/>
          <w:sz w:val="26"/>
          <w:szCs w:val="26"/>
        </w:rPr>
        <w:t xml:space="preserve">Во время экзамена на рабочем столе участника ЕГЭ, помимо </w:t>
      </w:r>
      <w:r w:rsidR="003617CC" w:rsidRPr="00F71E99">
        <w:rPr>
          <w:i/>
          <w:sz w:val="26"/>
          <w:szCs w:val="26"/>
        </w:rPr>
        <w:t>ЭМ</w:t>
      </w:r>
      <w:r w:rsidRPr="00F71E99">
        <w:rPr>
          <w:i/>
          <w:sz w:val="26"/>
          <w:szCs w:val="26"/>
        </w:rPr>
        <w:t>, могут находиться:</w:t>
      </w:r>
    </w:p>
    <w:p w:rsidR="00695E4D" w:rsidRPr="00F71E99" w:rsidRDefault="00695E4D" w:rsidP="00695E4D">
      <w:pPr>
        <w:ind w:firstLine="709"/>
        <w:contextualSpacing/>
        <w:jc w:val="both"/>
        <w:rPr>
          <w:i/>
          <w:sz w:val="26"/>
          <w:szCs w:val="26"/>
        </w:rPr>
      </w:pPr>
      <w:r w:rsidRPr="00F71E99">
        <w:rPr>
          <w:i/>
          <w:sz w:val="26"/>
          <w:szCs w:val="26"/>
        </w:rPr>
        <w:t xml:space="preserve">черная </w:t>
      </w:r>
      <w:proofErr w:type="spellStart"/>
      <w:r w:rsidRPr="00F71E99">
        <w:rPr>
          <w:i/>
          <w:sz w:val="26"/>
          <w:szCs w:val="26"/>
        </w:rPr>
        <w:t>гелевая</w:t>
      </w:r>
      <w:proofErr w:type="spellEnd"/>
      <w:r w:rsidRPr="00F71E99">
        <w:rPr>
          <w:i/>
          <w:sz w:val="26"/>
          <w:szCs w:val="26"/>
        </w:rPr>
        <w:t>, капиллярная ручка;</w:t>
      </w:r>
    </w:p>
    <w:p w:rsidR="00695E4D" w:rsidRPr="00F71E99" w:rsidRDefault="00695E4D" w:rsidP="00695E4D">
      <w:pPr>
        <w:ind w:firstLine="709"/>
        <w:contextualSpacing/>
        <w:jc w:val="both"/>
        <w:rPr>
          <w:i/>
          <w:sz w:val="26"/>
          <w:szCs w:val="26"/>
        </w:rPr>
      </w:pPr>
      <w:r w:rsidRPr="00F71E99">
        <w:rPr>
          <w:i/>
          <w:sz w:val="26"/>
          <w:szCs w:val="26"/>
        </w:rPr>
        <w:t>документ, удостоверяющий личность;</w:t>
      </w:r>
    </w:p>
    <w:p w:rsidR="00695E4D" w:rsidRPr="00F71E99" w:rsidRDefault="00695E4D" w:rsidP="00695E4D">
      <w:pPr>
        <w:ind w:firstLine="709"/>
        <w:contextualSpacing/>
        <w:jc w:val="both"/>
        <w:rPr>
          <w:i/>
          <w:sz w:val="26"/>
          <w:szCs w:val="26"/>
        </w:rPr>
      </w:pPr>
      <w:r w:rsidRPr="00F71E99">
        <w:rPr>
          <w:i/>
          <w:sz w:val="26"/>
          <w:szCs w:val="26"/>
        </w:rPr>
        <w:t>лекарства и питание (при необходимости);</w:t>
      </w:r>
    </w:p>
    <w:p w:rsidR="00695E4D" w:rsidRPr="00F71E99" w:rsidRDefault="00695E4D" w:rsidP="00695E4D">
      <w:pPr>
        <w:ind w:firstLine="709"/>
        <w:contextualSpacing/>
        <w:jc w:val="both"/>
        <w:rPr>
          <w:i/>
          <w:sz w:val="26"/>
          <w:szCs w:val="26"/>
        </w:rPr>
      </w:pPr>
      <w:proofErr w:type="gramStart"/>
      <w:r w:rsidRPr="00F71E99">
        <w:rPr>
          <w:i/>
          <w:sz w:val="26"/>
          <w:szCs w:val="26"/>
        </w:rPr>
        <w:t>дополнительные материалы, которые можно использовать на ЕГЭ по отдельным учебным предметам</w:t>
      </w:r>
      <w:r w:rsidRPr="00F71E99" w:rsidDel="00B3215B">
        <w:rPr>
          <w:i/>
          <w:sz w:val="26"/>
          <w:szCs w:val="26"/>
        </w:rPr>
        <w:t xml:space="preserve"> </w:t>
      </w:r>
      <w:r w:rsidR="00804F3B" w:rsidRPr="00804F3B">
        <w:rPr>
          <w:i/>
          <w:sz w:val="26"/>
          <w:szCs w:val="26"/>
        </w:rPr>
        <w:t>(</w:t>
      </w:r>
      <w:r w:rsidR="00804F3B" w:rsidRPr="00A00C9B">
        <w:rPr>
          <w:i/>
          <w:sz w:val="26"/>
          <w:szCs w:val="26"/>
          <w:highlight w:val="lightGray"/>
        </w:rPr>
        <w:t>по математике профильного уровня – линейка; по математике базового уровня – линейка и справочные материалы, входящие в состав КИМ; по физике – линейка и непрограммируемый калькулятор; по химии – непрограммируемый калькулятор и справочные материалы, входящие в состав КИМ; по географии – линейка, транспортир, непрограммируемый калькулятор, карты-приложения, входящие в состав КИМ;</w:t>
      </w:r>
      <w:proofErr w:type="gramEnd"/>
      <w:r w:rsidR="00804F3B" w:rsidRPr="00A00C9B">
        <w:rPr>
          <w:i/>
          <w:sz w:val="26"/>
          <w:szCs w:val="26"/>
          <w:highlight w:val="lightGray"/>
        </w:rPr>
        <w:t xml:space="preserve"> по иностранным языкам – компьютерная техника</w:t>
      </w:r>
      <w:r w:rsidRPr="00A00C9B">
        <w:rPr>
          <w:i/>
          <w:sz w:val="26"/>
          <w:szCs w:val="26"/>
          <w:highlight w:val="lightGray"/>
        </w:rPr>
        <w:t>;</w:t>
      </w:r>
    </w:p>
    <w:p w:rsidR="00695E4D" w:rsidRPr="00F71E99" w:rsidRDefault="00695E4D" w:rsidP="00695E4D">
      <w:pPr>
        <w:ind w:firstLine="709"/>
        <w:contextualSpacing/>
        <w:jc w:val="both"/>
        <w:rPr>
          <w:i/>
          <w:sz w:val="26"/>
          <w:szCs w:val="26"/>
        </w:rPr>
      </w:pPr>
      <w:r w:rsidRPr="00F71E99">
        <w:rPr>
          <w:i/>
          <w:sz w:val="26"/>
          <w:szCs w:val="26"/>
        </w:rPr>
        <w:t xml:space="preserve">специальные технические средства (для </w:t>
      </w:r>
      <w:r w:rsidR="008E4BCF" w:rsidRPr="00F71E99">
        <w:rPr>
          <w:i/>
          <w:sz w:val="26"/>
          <w:szCs w:val="26"/>
        </w:rPr>
        <w:t xml:space="preserve">участников ЕГЭ </w:t>
      </w:r>
      <w:r w:rsidRPr="00F71E99">
        <w:rPr>
          <w:i/>
          <w:sz w:val="26"/>
          <w:szCs w:val="26"/>
        </w:rPr>
        <w:t>ОВЗ, детей-инвалидов, инвалидов);</w:t>
      </w:r>
    </w:p>
    <w:p w:rsidR="00695E4D" w:rsidRPr="00F71E99" w:rsidRDefault="00695E4D" w:rsidP="00695E4D">
      <w:pPr>
        <w:ind w:firstLine="709"/>
        <w:contextualSpacing/>
        <w:jc w:val="both"/>
        <w:rPr>
          <w:color w:val="000000"/>
          <w:sz w:val="26"/>
          <w:szCs w:val="26"/>
        </w:rPr>
      </w:pPr>
      <w:r w:rsidRPr="00F71E99">
        <w:rPr>
          <w:i/>
          <w:sz w:val="26"/>
          <w:szCs w:val="26"/>
        </w:rPr>
        <w:t xml:space="preserve">черновики со штампом образовательной организации, на базе которой </w:t>
      </w:r>
      <w:proofErr w:type="gramStart"/>
      <w:r w:rsidRPr="00F71E99">
        <w:rPr>
          <w:i/>
          <w:sz w:val="26"/>
          <w:szCs w:val="26"/>
        </w:rPr>
        <w:t>расположен</w:t>
      </w:r>
      <w:proofErr w:type="gramEnd"/>
      <w:r w:rsidRPr="00F71E99">
        <w:rPr>
          <w:i/>
          <w:sz w:val="26"/>
          <w:szCs w:val="26"/>
        </w:rPr>
        <w:t xml:space="preserve"> ППЭ (в случае проведения ЕГЭ по иностранным языкам с включенным разделом «Говорение» черновики не выдаются).</w:t>
      </w:r>
    </w:p>
    <w:p w:rsidR="00695E4D" w:rsidRPr="00F71E99" w:rsidRDefault="00695E4D" w:rsidP="00695E4D">
      <w:pPr>
        <w:jc w:val="both"/>
        <w:rPr>
          <w:b/>
          <w:noProof/>
          <w:sz w:val="26"/>
          <w:szCs w:val="26"/>
        </w:rPr>
      </w:pPr>
      <w:r w:rsidRPr="00F71E99">
        <w:rPr>
          <w:b/>
          <w:noProof/>
          <w:sz w:val="26"/>
          <w:szCs w:val="26"/>
        </w:rPr>
        <w:t>Кодировка учебных предметов</w:t>
      </w:r>
    </w:p>
    <w:p w:rsidR="00695E4D" w:rsidRPr="00F71E99" w:rsidRDefault="00695E4D" w:rsidP="00695E4D">
      <w:pPr>
        <w:jc w:val="both"/>
        <w:rPr>
          <w:b/>
          <w:noProof/>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843"/>
        <w:gridCol w:w="2839"/>
        <w:gridCol w:w="2374"/>
      </w:tblGrid>
      <w:tr w:rsidR="00695E4D" w:rsidRPr="00F71E99" w:rsidTr="00A454B1">
        <w:trPr>
          <w:trHeight w:val="461"/>
        </w:trPr>
        <w:tc>
          <w:tcPr>
            <w:tcW w:w="2518" w:type="dxa"/>
          </w:tcPr>
          <w:p w:rsidR="00695E4D" w:rsidRPr="00A00C9B" w:rsidRDefault="00695E4D" w:rsidP="00695E4D">
            <w:pPr>
              <w:jc w:val="center"/>
              <w:rPr>
                <w:noProof/>
                <w:sz w:val="26"/>
                <w:szCs w:val="26"/>
              </w:rPr>
            </w:pPr>
            <w:r w:rsidRPr="00A00C9B">
              <w:rPr>
                <w:noProof/>
                <w:sz w:val="26"/>
                <w:szCs w:val="26"/>
              </w:rPr>
              <w:t>Название учебного предмета</w:t>
            </w:r>
          </w:p>
        </w:tc>
        <w:tc>
          <w:tcPr>
            <w:tcW w:w="1843" w:type="dxa"/>
          </w:tcPr>
          <w:p w:rsidR="00695E4D" w:rsidRPr="00A00C9B" w:rsidRDefault="00695E4D" w:rsidP="00695E4D">
            <w:pPr>
              <w:jc w:val="center"/>
              <w:rPr>
                <w:noProof/>
                <w:sz w:val="26"/>
                <w:szCs w:val="26"/>
              </w:rPr>
            </w:pPr>
            <w:r w:rsidRPr="00A00C9B">
              <w:rPr>
                <w:noProof/>
                <w:sz w:val="26"/>
                <w:szCs w:val="26"/>
              </w:rPr>
              <w:t>Код учебного предмета</w:t>
            </w:r>
          </w:p>
        </w:tc>
        <w:tc>
          <w:tcPr>
            <w:tcW w:w="2839" w:type="dxa"/>
          </w:tcPr>
          <w:p w:rsidR="00695E4D" w:rsidRPr="00A00C9B" w:rsidRDefault="00695E4D" w:rsidP="00695E4D">
            <w:pPr>
              <w:jc w:val="center"/>
              <w:rPr>
                <w:noProof/>
                <w:sz w:val="26"/>
                <w:szCs w:val="26"/>
              </w:rPr>
            </w:pPr>
            <w:r w:rsidRPr="00A00C9B">
              <w:rPr>
                <w:noProof/>
                <w:sz w:val="26"/>
                <w:szCs w:val="26"/>
              </w:rPr>
              <w:t>Название учебного предмета</w:t>
            </w:r>
          </w:p>
        </w:tc>
        <w:tc>
          <w:tcPr>
            <w:tcW w:w="2374" w:type="dxa"/>
          </w:tcPr>
          <w:p w:rsidR="00695E4D" w:rsidRPr="00A00C9B" w:rsidRDefault="00695E4D" w:rsidP="00695E4D">
            <w:pPr>
              <w:jc w:val="center"/>
              <w:rPr>
                <w:noProof/>
                <w:sz w:val="26"/>
                <w:szCs w:val="26"/>
              </w:rPr>
            </w:pPr>
            <w:r w:rsidRPr="00A00C9B">
              <w:rPr>
                <w:noProof/>
                <w:sz w:val="26"/>
                <w:szCs w:val="26"/>
              </w:rPr>
              <w:t>Код учебного предмета</w:t>
            </w:r>
          </w:p>
        </w:tc>
      </w:tr>
      <w:tr w:rsidR="00695E4D" w:rsidRPr="00F71E99" w:rsidTr="00A454B1">
        <w:tc>
          <w:tcPr>
            <w:tcW w:w="2518" w:type="dxa"/>
          </w:tcPr>
          <w:p w:rsidR="00695E4D" w:rsidRPr="00A00C9B" w:rsidRDefault="00695E4D" w:rsidP="00695E4D">
            <w:pPr>
              <w:jc w:val="both"/>
              <w:rPr>
                <w:noProof/>
                <w:sz w:val="26"/>
                <w:szCs w:val="26"/>
              </w:rPr>
            </w:pPr>
            <w:r w:rsidRPr="00A00C9B">
              <w:rPr>
                <w:noProof/>
                <w:sz w:val="26"/>
                <w:szCs w:val="26"/>
              </w:rPr>
              <w:t xml:space="preserve">Русский язык </w:t>
            </w:r>
          </w:p>
        </w:tc>
        <w:tc>
          <w:tcPr>
            <w:tcW w:w="1843" w:type="dxa"/>
          </w:tcPr>
          <w:p w:rsidR="00695E4D" w:rsidRPr="00A00C9B" w:rsidRDefault="00695E4D" w:rsidP="00695E4D">
            <w:pPr>
              <w:jc w:val="center"/>
              <w:rPr>
                <w:noProof/>
                <w:sz w:val="26"/>
                <w:szCs w:val="26"/>
              </w:rPr>
            </w:pPr>
            <w:r w:rsidRPr="00A00C9B">
              <w:rPr>
                <w:noProof/>
                <w:sz w:val="26"/>
                <w:szCs w:val="26"/>
              </w:rPr>
              <w:t>1</w:t>
            </w:r>
          </w:p>
        </w:tc>
        <w:tc>
          <w:tcPr>
            <w:tcW w:w="2839" w:type="dxa"/>
          </w:tcPr>
          <w:p w:rsidR="00695E4D" w:rsidRPr="00A00C9B" w:rsidRDefault="00695E4D" w:rsidP="00695E4D">
            <w:pPr>
              <w:jc w:val="both"/>
              <w:rPr>
                <w:noProof/>
                <w:sz w:val="26"/>
                <w:szCs w:val="26"/>
              </w:rPr>
            </w:pPr>
            <w:r w:rsidRPr="00A00C9B">
              <w:rPr>
                <w:noProof/>
                <w:sz w:val="26"/>
                <w:szCs w:val="26"/>
              </w:rPr>
              <w:t>Французский язык</w:t>
            </w:r>
          </w:p>
        </w:tc>
        <w:tc>
          <w:tcPr>
            <w:tcW w:w="2374" w:type="dxa"/>
          </w:tcPr>
          <w:p w:rsidR="00695E4D" w:rsidRPr="00A00C9B" w:rsidRDefault="00695E4D" w:rsidP="00695E4D">
            <w:pPr>
              <w:jc w:val="center"/>
              <w:rPr>
                <w:noProof/>
                <w:sz w:val="26"/>
                <w:szCs w:val="26"/>
              </w:rPr>
            </w:pPr>
            <w:r w:rsidRPr="00A00C9B">
              <w:rPr>
                <w:noProof/>
                <w:sz w:val="26"/>
                <w:szCs w:val="26"/>
              </w:rPr>
              <w:t>11</w:t>
            </w:r>
          </w:p>
        </w:tc>
      </w:tr>
      <w:tr w:rsidR="00695E4D" w:rsidRPr="00F71E99" w:rsidTr="00A454B1">
        <w:tc>
          <w:tcPr>
            <w:tcW w:w="2518" w:type="dxa"/>
          </w:tcPr>
          <w:p w:rsidR="00695E4D" w:rsidRPr="00A00C9B" w:rsidRDefault="00695E4D" w:rsidP="00695E4D">
            <w:pPr>
              <w:jc w:val="both"/>
              <w:rPr>
                <w:noProof/>
                <w:sz w:val="26"/>
                <w:szCs w:val="26"/>
              </w:rPr>
            </w:pPr>
            <w:r w:rsidRPr="00A00C9B">
              <w:rPr>
                <w:noProof/>
                <w:sz w:val="26"/>
                <w:szCs w:val="26"/>
              </w:rPr>
              <w:t>Математика (профильный уровень)</w:t>
            </w:r>
          </w:p>
        </w:tc>
        <w:tc>
          <w:tcPr>
            <w:tcW w:w="1843" w:type="dxa"/>
          </w:tcPr>
          <w:p w:rsidR="00695E4D" w:rsidRPr="00A00C9B" w:rsidRDefault="00695E4D" w:rsidP="00695E4D">
            <w:pPr>
              <w:jc w:val="center"/>
              <w:rPr>
                <w:noProof/>
                <w:sz w:val="26"/>
                <w:szCs w:val="26"/>
              </w:rPr>
            </w:pPr>
            <w:r w:rsidRPr="00A00C9B">
              <w:rPr>
                <w:noProof/>
                <w:sz w:val="26"/>
                <w:szCs w:val="26"/>
              </w:rPr>
              <w:t>2</w:t>
            </w:r>
          </w:p>
        </w:tc>
        <w:tc>
          <w:tcPr>
            <w:tcW w:w="2839" w:type="dxa"/>
          </w:tcPr>
          <w:p w:rsidR="00695E4D" w:rsidRPr="00A00C9B" w:rsidRDefault="00695E4D" w:rsidP="00695E4D">
            <w:pPr>
              <w:jc w:val="both"/>
              <w:rPr>
                <w:noProof/>
                <w:sz w:val="26"/>
                <w:szCs w:val="26"/>
              </w:rPr>
            </w:pPr>
            <w:r w:rsidRPr="00A00C9B">
              <w:rPr>
                <w:noProof/>
                <w:sz w:val="26"/>
                <w:szCs w:val="26"/>
              </w:rPr>
              <w:t xml:space="preserve">Обществознание </w:t>
            </w:r>
          </w:p>
        </w:tc>
        <w:tc>
          <w:tcPr>
            <w:tcW w:w="2374" w:type="dxa"/>
          </w:tcPr>
          <w:p w:rsidR="00695E4D" w:rsidRPr="00A00C9B" w:rsidRDefault="00695E4D" w:rsidP="00695E4D">
            <w:pPr>
              <w:jc w:val="center"/>
              <w:rPr>
                <w:noProof/>
                <w:sz w:val="26"/>
                <w:szCs w:val="26"/>
              </w:rPr>
            </w:pPr>
            <w:r w:rsidRPr="00A00C9B">
              <w:rPr>
                <w:noProof/>
                <w:sz w:val="26"/>
                <w:szCs w:val="26"/>
              </w:rPr>
              <w:t>12</w:t>
            </w:r>
          </w:p>
        </w:tc>
      </w:tr>
      <w:tr w:rsidR="00695E4D" w:rsidRPr="00F71E99" w:rsidTr="00A454B1">
        <w:tc>
          <w:tcPr>
            <w:tcW w:w="2518" w:type="dxa"/>
          </w:tcPr>
          <w:p w:rsidR="00695E4D" w:rsidRPr="00A00C9B" w:rsidRDefault="00695E4D" w:rsidP="00695E4D">
            <w:pPr>
              <w:jc w:val="both"/>
              <w:rPr>
                <w:noProof/>
                <w:sz w:val="26"/>
                <w:szCs w:val="26"/>
              </w:rPr>
            </w:pPr>
            <w:r w:rsidRPr="00A00C9B">
              <w:rPr>
                <w:noProof/>
                <w:sz w:val="26"/>
                <w:szCs w:val="26"/>
              </w:rPr>
              <w:t>Физика</w:t>
            </w:r>
          </w:p>
        </w:tc>
        <w:tc>
          <w:tcPr>
            <w:tcW w:w="1843" w:type="dxa"/>
          </w:tcPr>
          <w:p w:rsidR="00695E4D" w:rsidRPr="00A00C9B" w:rsidRDefault="00695E4D" w:rsidP="00695E4D">
            <w:pPr>
              <w:jc w:val="center"/>
              <w:rPr>
                <w:noProof/>
                <w:sz w:val="26"/>
                <w:szCs w:val="26"/>
              </w:rPr>
            </w:pPr>
            <w:r w:rsidRPr="00A00C9B">
              <w:rPr>
                <w:noProof/>
                <w:sz w:val="26"/>
                <w:szCs w:val="26"/>
              </w:rPr>
              <w:t>3</w:t>
            </w:r>
          </w:p>
        </w:tc>
        <w:tc>
          <w:tcPr>
            <w:tcW w:w="2839" w:type="dxa"/>
          </w:tcPr>
          <w:p w:rsidR="00695E4D" w:rsidRPr="00A00C9B" w:rsidRDefault="00695E4D" w:rsidP="00695E4D">
            <w:pPr>
              <w:jc w:val="both"/>
              <w:rPr>
                <w:noProof/>
                <w:sz w:val="26"/>
                <w:szCs w:val="26"/>
              </w:rPr>
            </w:pPr>
            <w:r w:rsidRPr="00A00C9B">
              <w:rPr>
                <w:noProof/>
                <w:sz w:val="26"/>
                <w:szCs w:val="26"/>
              </w:rPr>
              <w:t xml:space="preserve">Испанский язык </w:t>
            </w:r>
          </w:p>
        </w:tc>
        <w:tc>
          <w:tcPr>
            <w:tcW w:w="2374" w:type="dxa"/>
          </w:tcPr>
          <w:p w:rsidR="00695E4D" w:rsidRPr="00A00C9B" w:rsidRDefault="00695E4D" w:rsidP="00695E4D">
            <w:pPr>
              <w:jc w:val="center"/>
              <w:rPr>
                <w:noProof/>
                <w:sz w:val="26"/>
                <w:szCs w:val="26"/>
              </w:rPr>
            </w:pPr>
            <w:r w:rsidRPr="00A00C9B">
              <w:rPr>
                <w:noProof/>
                <w:sz w:val="26"/>
                <w:szCs w:val="26"/>
              </w:rPr>
              <w:t>13</w:t>
            </w:r>
          </w:p>
        </w:tc>
      </w:tr>
      <w:tr w:rsidR="00695E4D" w:rsidRPr="00F71E99" w:rsidTr="00A454B1">
        <w:tc>
          <w:tcPr>
            <w:tcW w:w="2518" w:type="dxa"/>
          </w:tcPr>
          <w:p w:rsidR="00695E4D" w:rsidRPr="00A00C9B" w:rsidRDefault="00695E4D" w:rsidP="00695E4D">
            <w:pPr>
              <w:jc w:val="both"/>
              <w:rPr>
                <w:noProof/>
                <w:sz w:val="26"/>
                <w:szCs w:val="26"/>
              </w:rPr>
            </w:pPr>
            <w:r w:rsidRPr="00A00C9B">
              <w:rPr>
                <w:noProof/>
                <w:sz w:val="26"/>
                <w:szCs w:val="26"/>
              </w:rPr>
              <w:t>Химия</w:t>
            </w:r>
          </w:p>
        </w:tc>
        <w:tc>
          <w:tcPr>
            <w:tcW w:w="1843" w:type="dxa"/>
          </w:tcPr>
          <w:p w:rsidR="00695E4D" w:rsidRPr="00A00C9B" w:rsidRDefault="00695E4D" w:rsidP="00695E4D">
            <w:pPr>
              <w:jc w:val="center"/>
              <w:rPr>
                <w:noProof/>
                <w:sz w:val="26"/>
                <w:szCs w:val="26"/>
              </w:rPr>
            </w:pPr>
            <w:r w:rsidRPr="00A00C9B">
              <w:rPr>
                <w:noProof/>
                <w:sz w:val="26"/>
                <w:szCs w:val="26"/>
              </w:rPr>
              <w:t>4</w:t>
            </w:r>
          </w:p>
        </w:tc>
        <w:tc>
          <w:tcPr>
            <w:tcW w:w="2839" w:type="dxa"/>
          </w:tcPr>
          <w:p w:rsidR="00695E4D" w:rsidRPr="00A00C9B" w:rsidRDefault="00695E4D" w:rsidP="00695E4D">
            <w:pPr>
              <w:jc w:val="both"/>
              <w:rPr>
                <w:noProof/>
                <w:sz w:val="26"/>
                <w:szCs w:val="26"/>
              </w:rPr>
            </w:pPr>
            <w:r w:rsidRPr="00A00C9B">
              <w:rPr>
                <w:noProof/>
                <w:sz w:val="26"/>
                <w:szCs w:val="26"/>
              </w:rPr>
              <w:t xml:space="preserve">Литература </w:t>
            </w:r>
          </w:p>
        </w:tc>
        <w:tc>
          <w:tcPr>
            <w:tcW w:w="2374" w:type="dxa"/>
          </w:tcPr>
          <w:p w:rsidR="00695E4D" w:rsidRPr="00A00C9B" w:rsidRDefault="00695E4D" w:rsidP="00695E4D">
            <w:pPr>
              <w:jc w:val="center"/>
              <w:rPr>
                <w:noProof/>
                <w:sz w:val="26"/>
                <w:szCs w:val="26"/>
              </w:rPr>
            </w:pPr>
            <w:r w:rsidRPr="00A00C9B">
              <w:rPr>
                <w:noProof/>
                <w:sz w:val="26"/>
                <w:szCs w:val="26"/>
              </w:rPr>
              <w:t>18</w:t>
            </w:r>
          </w:p>
        </w:tc>
      </w:tr>
      <w:tr w:rsidR="00695E4D" w:rsidRPr="00F71E99" w:rsidTr="00A454B1">
        <w:tc>
          <w:tcPr>
            <w:tcW w:w="2518" w:type="dxa"/>
          </w:tcPr>
          <w:p w:rsidR="00695E4D" w:rsidRPr="00A00C9B" w:rsidRDefault="00695E4D" w:rsidP="00695E4D">
            <w:pPr>
              <w:jc w:val="both"/>
              <w:rPr>
                <w:noProof/>
                <w:sz w:val="26"/>
                <w:szCs w:val="26"/>
              </w:rPr>
            </w:pPr>
            <w:r w:rsidRPr="00A00C9B">
              <w:rPr>
                <w:noProof/>
                <w:sz w:val="26"/>
                <w:szCs w:val="26"/>
              </w:rPr>
              <w:t xml:space="preserve">Информатика </w:t>
            </w:r>
          </w:p>
          <w:p w:rsidR="00695E4D" w:rsidRPr="00A00C9B" w:rsidRDefault="00695E4D" w:rsidP="00695E4D">
            <w:pPr>
              <w:jc w:val="both"/>
              <w:rPr>
                <w:noProof/>
                <w:sz w:val="26"/>
                <w:szCs w:val="26"/>
              </w:rPr>
            </w:pPr>
            <w:r w:rsidRPr="00A00C9B">
              <w:rPr>
                <w:noProof/>
                <w:sz w:val="26"/>
                <w:szCs w:val="26"/>
              </w:rPr>
              <w:t>и ИКТ</w:t>
            </w:r>
          </w:p>
        </w:tc>
        <w:tc>
          <w:tcPr>
            <w:tcW w:w="1843" w:type="dxa"/>
          </w:tcPr>
          <w:p w:rsidR="00695E4D" w:rsidRPr="00A00C9B" w:rsidRDefault="00695E4D" w:rsidP="00695E4D">
            <w:pPr>
              <w:jc w:val="center"/>
              <w:rPr>
                <w:noProof/>
                <w:sz w:val="26"/>
                <w:szCs w:val="26"/>
              </w:rPr>
            </w:pPr>
            <w:r w:rsidRPr="00A00C9B">
              <w:rPr>
                <w:noProof/>
                <w:sz w:val="26"/>
                <w:szCs w:val="26"/>
              </w:rPr>
              <w:t>5</w:t>
            </w:r>
          </w:p>
        </w:tc>
        <w:tc>
          <w:tcPr>
            <w:tcW w:w="2839" w:type="dxa"/>
          </w:tcPr>
          <w:p w:rsidR="00695E4D" w:rsidRPr="00A00C9B" w:rsidRDefault="00695E4D" w:rsidP="00695E4D">
            <w:pPr>
              <w:jc w:val="both"/>
              <w:rPr>
                <w:noProof/>
                <w:sz w:val="26"/>
                <w:szCs w:val="26"/>
              </w:rPr>
            </w:pPr>
            <w:r w:rsidRPr="00A00C9B">
              <w:rPr>
                <w:noProof/>
                <w:sz w:val="26"/>
                <w:szCs w:val="26"/>
              </w:rPr>
              <w:t xml:space="preserve">Математика </w:t>
            </w:r>
          </w:p>
          <w:p w:rsidR="00695E4D" w:rsidRPr="00A00C9B" w:rsidRDefault="00695E4D" w:rsidP="00695E4D">
            <w:pPr>
              <w:jc w:val="both"/>
              <w:rPr>
                <w:noProof/>
                <w:sz w:val="26"/>
                <w:szCs w:val="26"/>
              </w:rPr>
            </w:pPr>
            <w:r w:rsidRPr="00A00C9B">
              <w:rPr>
                <w:noProof/>
                <w:sz w:val="26"/>
                <w:szCs w:val="26"/>
              </w:rPr>
              <w:t>(базовый уровень)</w:t>
            </w:r>
          </w:p>
        </w:tc>
        <w:tc>
          <w:tcPr>
            <w:tcW w:w="2374" w:type="dxa"/>
          </w:tcPr>
          <w:p w:rsidR="00695E4D" w:rsidRPr="00A00C9B" w:rsidRDefault="00695E4D" w:rsidP="00695E4D">
            <w:pPr>
              <w:jc w:val="center"/>
              <w:rPr>
                <w:noProof/>
                <w:sz w:val="26"/>
                <w:szCs w:val="26"/>
              </w:rPr>
            </w:pPr>
            <w:r w:rsidRPr="00A00C9B">
              <w:rPr>
                <w:noProof/>
                <w:sz w:val="26"/>
                <w:szCs w:val="26"/>
              </w:rPr>
              <w:t>22</w:t>
            </w:r>
          </w:p>
        </w:tc>
      </w:tr>
      <w:tr w:rsidR="00695E4D" w:rsidRPr="00F71E99" w:rsidTr="00A454B1">
        <w:tc>
          <w:tcPr>
            <w:tcW w:w="2518" w:type="dxa"/>
          </w:tcPr>
          <w:p w:rsidR="00695E4D" w:rsidRPr="00A00C9B" w:rsidRDefault="00695E4D" w:rsidP="00695E4D">
            <w:pPr>
              <w:jc w:val="both"/>
              <w:rPr>
                <w:noProof/>
                <w:sz w:val="26"/>
                <w:szCs w:val="26"/>
              </w:rPr>
            </w:pPr>
            <w:r w:rsidRPr="00A00C9B">
              <w:rPr>
                <w:noProof/>
                <w:sz w:val="26"/>
                <w:szCs w:val="26"/>
              </w:rPr>
              <w:t>Биология</w:t>
            </w:r>
          </w:p>
        </w:tc>
        <w:tc>
          <w:tcPr>
            <w:tcW w:w="1843" w:type="dxa"/>
          </w:tcPr>
          <w:p w:rsidR="00695E4D" w:rsidRPr="00A00C9B" w:rsidRDefault="00695E4D" w:rsidP="00695E4D">
            <w:pPr>
              <w:jc w:val="center"/>
              <w:rPr>
                <w:noProof/>
                <w:sz w:val="26"/>
                <w:szCs w:val="26"/>
              </w:rPr>
            </w:pPr>
            <w:r w:rsidRPr="00A00C9B">
              <w:rPr>
                <w:noProof/>
                <w:sz w:val="26"/>
                <w:szCs w:val="26"/>
              </w:rPr>
              <w:t>6</w:t>
            </w:r>
          </w:p>
        </w:tc>
        <w:tc>
          <w:tcPr>
            <w:tcW w:w="2839" w:type="dxa"/>
          </w:tcPr>
          <w:p w:rsidR="00695E4D" w:rsidRPr="00A00C9B" w:rsidRDefault="00695E4D" w:rsidP="00695E4D">
            <w:pPr>
              <w:jc w:val="both"/>
              <w:rPr>
                <w:noProof/>
                <w:sz w:val="26"/>
                <w:szCs w:val="26"/>
              </w:rPr>
            </w:pPr>
            <w:r w:rsidRPr="00A00C9B">
              <w:rPr>
                <w:noProof/>
                <w:sz w:val="26"/>
                <w:szCs w:val="26"/>
              </w:rPr>
              <w:t>Английский язык (устный экзамен)</w:t>
            </w:r>
          </w:p>
        </w:tc>
        <w:tc>
          <w:tcPr>
            <w:tcW w:w="2374" w:type="dxa"/>
          </w:tcPr>
          <w:p w:rsidR="00695E4D" w:rsidRPr="00A00C9B" w:rsidRDefault="00695E4D" w:rsidP="00695E4D">
            <w:pPr>
              <w:jc w:val="center"/>
              <w:rPr>
                <w:noProof/>
                <w:sz w:val="26"/>
                <w:szCs w:val="26"/>
              </w:rPr>
            </w:pPr>
            <w:r w:rsidRPr="00A00C9B">
              <w:rPr>
                <w:noProof/>
                <w:sz w:val="26"/>
                <w:szCs w:val="26"/>
              </w:rPr>
              <w:t>29</w:t>
            </w:r>
          </w:p>
        </w:tc>
      </w:tr>
      <w:tr w:rsidR="00695E4D" w:rsidRPr="00F71E99" w:rsidTr="00A454B1">
        <w:tc>
          <w:tcPr>
            <w:tcW w:w="2518" w:type="dxa"/>
          </w:tcPr>
          <w:p w:rsidR="00695E4D" w:rsidRPr="00A00C9B" w:rsidRDefault="00695E4D" w:rsidP="00695E4D">
            <w:pPr>
              <w:jc w:val="both"/>
              <w:rPr>
                <w:noProof/>
                <w:sz w:val="26"/>
                <w:szCs w:val="26"/>
              </w:rPr>
            </w:pPr>
            <w:r w:rsidRPr="00A00C9B">
              <w:rPr>
                <w:noProof/>
                <w:sz w:val="26"/>
                <w:szCs w:val="26"/>
              </w:rPr>
              <w:t xml:space="preserve">История </w:t>
            </w:r>
          </w:p>
        </w:tc>
        <w:tc>
          <w:tcPr>
            <w:tcW w:w="1843" w:type="dxa"/>
          </w:tcPr>
          <w:p w:rsidR="00695E4D" w:rsidRPr="00A00C9B" w:rsidRDefault="00695E4D" w:rsidP="00695E4D">
            <w:pPr>
              <w:jc w:val="center"/>
              <w:rPr>
                <w:noProof/>
                <w:sz w:val="26"/>
                <w:szCs w:val="26"/>
              </w:rPr>
            </w:pPr>
            <w:r w:rsidRPr="00A00C9B">
              <w:rPr>
                <w:noProof/>
                <w:sz w:val="26"/>
                <w:szCs w:val="26"/>
              </w:rPr>
              <w:t>7</w:t>
            </w:r>
          </w:p>
        </w:tc>
        <w:tc>
          <w:tcPr>
            <w:tcW w:w="2839" w:type="dxa"/>
          </w:tcPr>
          <w:p w:rsidR="00695E4D" w:rsidRPr="00A00C9B" w:rsidRDefault="00695E4D" w:rsidP="00695E4D">
            <w:pPr>
              <w:jc w:val="both"/>
              <w:rPr>
                <w:noProof/>
                <w:sz w:val="26"/>
                <w:szCs w:val="26"/>
              </w:rPr>
            </w:pPr>
            <w:r w:rsidRPr="00A00C9B">
              <w:rPr>
                <w:noProof/>
                <w:sz w:val="26"/>
                <w:szCs w:val="26"/>
              </w:rPr>
              <w:t>Немецкий язык (устный экзамен)</w:t>
            </w:r>
          </w:p>
        </w:tc>
        <w:tc>
          <w:tcPr>
            <w:tcW w:w="2374" w:type="dxa"/>
          </w:tcPr>
          <w:p w:rsidR="00695E4D" w:rsidRPr="00A00C9B" w:rsidRDefault="00695E4D" w:rsidP="00695E4D">
            <w:pPr>
              <w:jc w:val="center"/>
              <w:rPr>
                <w:noProof/>
                <w:sz w:val="26"/>
                <w:szCs w:val="26"/>
              </w:rPr>
            </w:pPr>
            <w:r w:rsidRPr="00A00C9B">
              <w:rPr>
                <w:noProof/>
                <w:sz w:val="26"/>
                <w:szCs w:val="26"/>
              </w:rPr>
              <w:t>30</w:t>
            </w:r>
          </w:p>
        </w:tc>
      </w:tr>
      <w:tr w:rsidR="00695E4D" w:rsidRPr="00F71E99" w:rsidTr="00A454B1">
        <w:tc>
          <w:tcPr>
            <w:tcW w:w="2518" w:type="dxa"/>
          </w:tcPr>
          <w:p w:rsidR="00695E4D" w:rsidRPr="00A00C9B" w:rsidRDefault="00695E4D" w:rsidP="00695E4D">
            <w:pPr>
              <w:jc w:val="both"/>
              <w:rPr>
                <w:noProof/>
                <w:sz w:val="26"/>
                <w:szCs w:val="26"/>
              </w:rPr>
            </w:pPr>
            <w:r w:rsidRPr="00A00C9B">
              <w:rPr>
                <w:noProof/>
                <w:sz w:val="26"/>
                <w:szCs w:val="26"/>
              </w:rPr>
              <w:t>География</w:t>
            </w:r>
          </w:p>
        </w:tc>
        <w:tc>
          <w:tcPr>
            <w:tcW w:w="1843" w:type="dxa"/>
          </w:tcPr>
          <w:p w:rsidR="00695E4D" w:rsidRPr="00A00C9B" w:rsidRDefault="00695E4D" w:rsidP="00695E4D">
            <w:pPr>
              <w:jc w:val="center"/>
              <w:rPr>
                <w:noProof/>
                <w:sz w:val="26"/>
                <w:szCs w:val="26"/>
              </w:rPr>
            </w:pPr>
            <w:r w:rsidRPr="00A00C9B">
              <w:rPr>
                <w:noProof/>
                <w:sz w:val="26"/>
                <w:szCs w:val="26"/>
              </w:rPr>
              <w:t>8</w:t>
            </w:r>
          </w:p>
        </w:tc>
        <w:tc>
          <w:tcPr>
            <w:tcW w:w="2839" w:type="dxa"/>
          </w:tcPr>
          <w:p w:rsidR="00695E4D" w:rsidRPr="00A00C9B" w:rsidRDefault="00695E4D" w:rsidP="00695E4D">
            <w:pPr>
              <w:jc w:val="both"/>
              <w:rPr>
                <w:noProof/>
                <w:sz w:val="26"/>
                <w:szCs w:val="26"/>
              </w:rPr>
            </w:pPr>
            <w:r w:rsidRPr="00A00C9B">
              <w:rPr>
                <w:noProof/>
                <w:sz w:val="26"/>
                <w:szCs w:val="26"/>
              </w:rPr>
              <w:t>Французский язык (устный экзамен)</w:t>
            </w:r>
          </w:p>
        </w:tc>
        <w:tc>
          <w:tcPr>
            <w:tcW w:w="2374" w:type="dxa"/>
          </w:tcPr>
          <w:p w:rsidR="00695E4D" w:rsidRPr="00A00C9B" w:rsidRDefault="00695E4D" w:rsidP="00695E4D">
            <w:pPr>
              <w:jc w:val="center"/>
              <w:rPr>
                <w:noProof/>
                <w:sz w:val="26"/>
                <w:szCs w:val="26"/>
              </w:rPr>
            </w:pPr>
            <w:r w:rsidRPr="00A00C9B">
              <w:rPr>
                <w:noProof/>
                <w:sz w:val="26"/>
                <w:szCs w:val="26"/>
              </w:rPr>
              <w:t>31</w:t>
            </w:r>
          </w:p>
        </w:tc>
      </w:tr>
      <w:tr w:rsidR="00695E4D" w:rsidRPr="00F71E99" w:rsidTr="00A454B1">
        <w:tc>
          <w:tcPr>
            <w:tcW w:w="2518" w:type="dxa"/>
          </w:tcPr>
          <w:p w:rsidR="00695E4D" w:rsidRPr="00A00C9B" w:rsidRDefault="00695E4D" w:rsidP="00695E4D">
            <w:pPr>
              <w:jc w:val="both"/>
              <w:rPr>
                <w:noProof/>
                <w:sz w:val="26"/>
                <w:szCs w:val="26"/>
              </w:rPr>
            </w:pPr>
            <w:r w:rsidRPr="00A00C9B">
              <w:rPr>
                <w:noProof/>
                <w:sz w:val="26"/>
                <w:szCs w:val="26"/>
              </w:rPr>
              <w:t xml:space="preserve">Английский язык </w:t>
            </w:r>
          </w:p>
        </w:tc>
        <w:tc>
          <w:tcPr>
            <w:tcW w:w="1843" w:type="dxa"/>
          </w:tcPr>
          <w:p w:rsidR="00695E4D" w:rsidRPr="00A00C9B" w:rsidRDefault="00695E4D" w:rsidP="00695E4D">
            <w:pPr>
              <w:jc w:val="center"/>
              <w:rPr>
                <w:noProof/>
                <w:sz w:val="26"/>
                <w:szCs w:val="26"/>
              </w:rPr>
            </w:pPr>
            <w:r w:rsidRPr="00A00C9B">
              <w:rPr>
                <w:noProof/>
                <w:sz w:val="26"/>
                <w:szCs w:val="26"/>
              </w:rPr>
              <w:t>9</w:t>
            </w:r>
          </w:p>
        </w:tc>
        <w:tc>
          <w:tcPr>
            <w:tcW w:w="2839" w:type="dxa"/>
          </w:tcPr>
          <w:p w:rsidR="00695E4D" w:rsidRPr="00A00C9B" w:rsidRDefault="00695E4D" w:rsidP="00695E4D">
            <w:pPr>
              <w:jc w:val="both"/>
              <w:rPr>
                <w:noProof/>
                <w:sz w:val="26"/>
                <w:szCs w:val="26"/>
              </w:rPr>
            </w:pPr>
            <w:r w:rsidRPr="00A00C9B">
              <w:rPr>
                <w:noProof/>
                <w:sz w:val="26"/>
                <w:szCs w:val="26"/>
              </w:rPr>
              <w:t>Испанский язык (устный экзамен)</w:t>
            </w:r>
          </w:p>
        </w:tc>
        <w:tc>
          <w:tcPr>
            <w:tcW w:w="2374" w:type="dxa"/>
          </w:tcPr>
          <w:p w:rsidR="00695E4D" w:rsidRPr="00A00C9B" w:rsidRDefault="00695E4D" w:rsidP="00695E4D">
            <w:pPr>
              <w:jc w:val="center"/>
              <w:rPr>
                <w:noProof/>
                <w:sz w:val="26"/>
                <w:szCs w:val="26"/>
              </w:rPr>
            </w:pPr>
            <w:r w:rsidRPr="00A00C9B">
              <w:rPr>
                <w:noProof/>
                <w:sz w:val="26"/>
                <w:szCs w:val="26"/>
              </w:rPr>
              <w:t>33</w:t>
            </w:r>
          </w:p>
        </w:tc>
      </w:tr>
      <w:tr w:rsidR="00695E4D" w:rsidRPr="00F71E99" w:rsidTr="00A454B1">
        <w:tc>
          <w:tcPr>
            <w:tcW w:w="2518" w:type="dxa"/>
          </w:tcPr>
          <w:p w:rsidR="00695E4D" w:rsidRPr="00A00C9B" w:rsidRDefault="00695E4D" w:rsidP="00695E4D">
            <w:pPr>
              <w:jc w:val="both"/>
              <w:rPr>
                <w:noProof/>
                <w:sz w:val="26"/>
                <w:szCs w:val="26"/>
              </w:rPr>
            </w:pPr>
            <w:r w:rsidRPr="00A00C9B">
              <w:rPr>
                <w:noProof/>
                <w:sz w:val="26"/>
                <w:szCs w:val="26"/>
              </w:rPr>
              <w:t xml:space="preserve">Немецкий язык </w:t>
            </w:r>
          </w:p>
        </w:tc>
        <w:tc>
          <w:tcPr>
            <w:tcW w:w="1843" w:type="dxa"/>
          </w:tcPr>
          <w:p w:rsidR="00695E4D" w:rsidRPr="00A00C9B" w:rsidRDefault="00695E4D" w:rsidP="00695E4D">
            <w:pPr>
              <w:jc w:val="center"/>
              <w:rPr>
                <w:noProof/>
                <w:sz w:val="26"/>
                <w:szCs w:val="26"/>
              </w:rPr>
            </w:pPr>
            <w:r w:rsidRPr="00A00C9B">
              <w:rPr>
                <w:noProof/>
                <w:sz w:val="26"/>
                <w:szCs w:val="26"/>
              </w:rPr>
              <w:t>10</w:t>
            </w:r>
          </w:p>
        </w:tc>
        <w:tc>
          <w:tcPr>
            <w:tcW w:w="2839" w:type="dxa"/>
          </w:tcPr>
          <w:p w:rsidR="00695E4D" w:rsidRPr="00A00C9B" w:rsidRDefault="00695E4D" w:rsidP="00695E4D">
            <w:pPr>
              <w:jc w:val="both"/>
              <w:rPr>
                <w:noProof/>
                <w:sz w:val="26"/>
                <w:szCs w:val="26"/>
              </w:rPr>
            </w:pPr>
          </w:p>
        </w:tc>
        <w:tc>
          <w:tcPr>
            <w:tcW w:w="2374" w:type="dxa"/>
          </w:tcPr>
          <w:p w:rsidR="00695E4D" w:rsidRPr="00A00C9B" w:rsidRDefault="00695E4D" w:rsidP="00695E4D">
            <w:pPr>
              <w:jc w:val="center"/>
              <w:rPr>
                <w:noProof/>
                <w:sz w:val="26"/>
                <w:szCs w:val="26"/>
              </w:rPr>
            </w:pPr>
          </w:p>
        </w:tc>
      </w:tr>
    </w:tbl>
    <w:p w:rsidR="00D756C0" w:rsidRPr="00F71E99" w:rsidRDefault="00D756C0" w:rsidP="00695E4D">
      <w:pPr>
        <w:rPr>
          <w:b/>
          <w:iCs/>
          <w:noProof/>
          <w:sz w:val="26"/>
          <w:szCs w:val="26"/>
        </w:rPr>
      </w:pPr>
    </w:p>
    <w:p w:rsidR="00D756C0" w:rsidRPr="00F71E99" w:rsidRDefault="00D756C0" w:rsidP="00695E4D">
      <w:pPr>
        <w:rPr>
          <w:b/>
          <w:iCs/>
          <w:noProof/>
          <w:sz w:val="26"/>
          <w:szCs w:val="26"/>
        </w:rPr>
      </w:pPr>
    </w:p>
    <w:p w:rsidR="00695E4D" w:rsidRPr="00F71E99" w:rsidRDefault="00695E4D" w:rsidP="00695E4D">
      <w:pPr>
        <w:rPr>
          <w:b/>
          <w:iCs/>
          <w:noProof/>
          <w:sz w:val="26"/>
          <w:szCs w:val="26"/>
        </w:rPr>
      </w:pPr>
      <w:r w:rsidRPr="00F71E99">
        <w:rPr>
          <w:b/>
          <w:iCs/>
          <w:noProof/>
          <w:sz w:val="26"/>
          <w:szCs w:val="26"/>
        </w:rPr>
        <w:t xml:space="preserve">Продолжительность выполнения экзаменационной работы </w:t>
      </w:r>
    </w:p>
    <w:tbl>
      <w:tblPr>
        <w:tblStyle w:val="51"/>
        <w:tblW w:w="0" w:type="auto"/>
        <w:tblLook w:val="04A0" w:firstRow="1" w:lastRow="0" w:firstColumn="1" w:lastColumn="0" w:noHBand="0" w:noVBand="1"/>
      </w:tblPr>
      <w:tblGrid>
        <w:gridCol w:w="3190"/>
        <w:gridCol w:w="3190"/>
        <w:gridCol w:w="3191"/>
      </w:tblGrid>
      <w:tr w:rsidR="00695E4D" w:rsidRPr="00F71E99" w:rsidTr="00A454B1">
        <w:tc>
          <w:tcPr>
            <w:tcW w:w="3190" w:type="dxa"/>
          </w:tcPr>
          <w:p w:rsidR="00695E4D" w:rsidRPr="00A00C9B" w:rsidRDefault="00695E4D" w:rsidP="00695E4D">
            <w:pPr>
              <w:spacing w:after="200" w:line="276" w:lineRule="auto"/>
              <w:jc w:val="center"/>
              <w:rPr>
                <w:b/>
                <w:iCs/>
                <w:noProof/>
                <w:sz w:val="26"/>
                <w:szCs w:val="26"/>
              </w:rPr>
            </w:pPr>
            <w:r w:rsidRPr="00A00C9B">
              <w:rPr>
                <w:b/>
                <w:iCs/>
                <w:noProof/>
                <w:sz w:val="26"/>
                <w:szCs w:val="26"/>
              </w:rPr>
              <w:t xml:space="preserve">Продолжительность выполнения экзаменационной </w:t>
            </w:r>
            <w:r w:rsidRPr="00A00C9B">
              <w:rPr>
                <w:b/>
                <w:iCs/>
                <w:noProof/>
                <w:sz w:val="26"/>
                <w:szCs w:val="26"/>
              </w:rPr>
              <w:lastRenderedPageBreak/>
              <w:t>работы</w:t>
            </w:r>
          </w:p>
        </w:tc>
        <w:tc>
          <w:tcPr>
            <w:tcW w:w="3190" w:type="dxa"/>
          </w:tcPr>
          <w:p w:rsidR="00695E4D" w:rsidRPr="00A00C9B" w:rsidRDefault="00695E4D" w:rsidP="00695E4D">
            <w:pPr>
              <w:spacing w:after="200" w:line="276" w:lineRule="auto"/>
              <w:jc w:val="center"/>
              <w:rPr>
                <w:b/>
                <w:iCs/>
                <w:noProof/>
                <w:sz w:val="26"/>
                <w:szCs w:val="26"/>
              </w:rPr>
            </w:pPr>
            <w:r w:rsidRPr="00A00C9B">
              <w:rPr>
                <w:b/>
                <w:iCs/>
                <w:noProof/>
                <w:sz w:val="26"/>
                <w:szCs w:val="26"/>
              </w:rPr>
              <w:lastRenderedPageBreak/>
              <w:t xml:space="preserve">Продолжительность выполнения </w:t>
            </w:r>
            <w:r w:rsidRPr="00804F3B">
              <w:rPr>
                <w:b/>
                <w:iCs/>
                <w:noProof/>
                <w:sz w:val="26"/>
                <w:szCs w:val="26"/>
              </w:rPr>
              <w:t xml:space="preserve">экзаменационной работы </w:t>
            </w:r>
            <w:r w:rsidR="008E4BCF" w:rsidRPr="00804F3B">
              <w:rPr>
                <w:b/>
                <w:iCs/>
                <w:noProof/>
                <w:sz w:val="26"/>
                <w:szCs w:val="26"/>
              </w:rPr>
              <w:t xml:space="preserve">участниками </w:t>
            </w:r>
            <w:r w:rsidR="008E4BCF" w:rsidRPr="00804F3B">
              <w:rPr>
                <w:b/>
                <w:iCs/>
                <w:noProof/>
                <w:sz w:val="26"/>
                <w:szCs w:val="26"/>
              </w:rPr>
              <w:lastRenderedPageBreak/>
              <w:t>ЕГЭ</w:t>
            </w:r>
            <w:r w:rsidRPr="00804F3B">
              <w:rPr>
                <w:b/>
                <w:iCs/>
                <w:noProof/>
                <w:sz w:val="26"/>
                <w:szCs w:val="26"/>
              </w:rPr>
              <w:t xml:space="preserve"> с ОВЗ, детьми-инвалидами и инвалидами</w:t>
            </w:r>
          </w:p>
        </w:tc>
        <w:tc>
          <w:tcPr>
            <w:tcW w:w="3191" w:type="dxa"/>
          </w:tcPr>
          <w:p w:rsidR="00695E4D" w:rsidRPr="00A00C9B" w:rsidRDefault="00695E4D" w:rsidP="00695E4D">
            <w:pPr>
              <w:spacing w:after="200" w:line="276" w:lineRule="auto"/>
              <w:jc w:val="center"/>
              <w:rPr>
                <w:b/>
                <w:iCs/>
                <w:noProof/>
                <w:sz w:val="26"/>
                <w:szCs w:val="26"/>
              </w:rPr>
            </w:pPr>
            <w:r w:rsidRPr="00A00C9B">
              <w:rPr>
                <w:b/>
                <w:iCs/>
                <w:noProof/>
                <w:sz w:val="26"/>
                <w:szCs w:val="26"/>
              </w:rPr>
              <w:lastRenderedPageBreak/>
              <w:t>Название учебного предмета</w:t>
            </w:r>
          </w:p>
        </w:tc>
      </w:tr>
      <w:tr w:rsidR="00695E4D" w:rsidRPr="00F71E99" w:rsidTr="00A454B1">
        <w:tc>
          <w:tcPr>
            <w:tcW w:w="3190" w:type="dxa"/>
          </w:tcPr>
          <w:p w:rsidR="00695E4D" w:rsidRPr="00A00C9B" w:rsidRDefault="00695E4D" w:rsidP="00695E4D">
            <w:pPr>
              <w:rPr>
                <w:iCs/>
                <w:noProof/>
                <w:sz w:val="26"/>
                <w:szCs w:val="26"/>
              </w:rPr>
            </w:pPr>
            <w:r w:rsidRPr="00A00C9B">
              <w:rPr>
                <w:iCs/>
                <w:noProof/>
                <w:sz w:val="26"/>
                <w:szCs w:val="26"/>
              </w:rPr>
              <w:lastRenderedPageBreak/>
              <w:t>15 минут</w:t>
            </w:r>
          </w:p>
        </w:tc>
        <w:tc>
          <w:tcPr>
            <w:tcW w:w="3190" w:type="dxa"/>
          </w:tcPr>
          <w:p w:rsidR="00695E4D" w:rsidRPr="00A00C9B" w:rsidRDefault="00695E4D" w:rsidP="00695E4D">
            <w:pPr>
              <w:rPr>
                <w:iCs/>
                <w:noProof/>
                <w:sz w:val="26"/>
                <w:szCs w:val="26"/>
              </w:rPr>
            </w:pPr>
            <w:r w:rsidRPr="00A00C9B">
              <w:rPr>
                <w:iCs/>
                <w:noProof/>
                <w:sz w:val="26"/>
                <w:szCs w:val="26"/>
              </w:rPr>
              <w:t>45 минут</w:t>
            </w:r>
          </w:p>
        </w:tc>
        <w:tc>
          <w:tcPr>
            <w:tcW w:w="3191" w:type="dxa"/>
          </w:tcPr>
          <w:p w:rsidR="00695E4D" w:rsidRPr="00A00C9B" w:rsidRDefault="00695E4D" w:rsidP="00695E4D">
            <w:pPr>
              <w:rPr>
                <w:iCs/>
                <w:noProof/>
                <w:sz w:val="26"/>
                <w:szCs w:val="26"/>
              </w:rPr>
            </w:pPr>
            <w:r w:rsidRPr="00A00C9B">
              <w:rPr>
                <w:iCs/>
                <w:noProof/>
                <w:sz w:val="26"/>
                <w:szCs w:val="26"/>
              </w:rPr>
              <w:t>Иностранные языки (раздел «Говорение»)</w:t>
            </w:r>
          </w:p>
        </w:tc>
      </w:tr>
      <w:tr w:rsidR="00695E4D" w:rsidRPr="00F71E99" w:rsidTr="00A454B1">
        <w:tc>
          <w:tcPr>
            <w:tcW w:w="3190" w:type="dxa"/>
            <w:vMerge w:val="restart"/>
          </w:tcPr>
          <w:p w:rsidR="00695E4D" w:rsidRPr="00A00C9B" w:rsidRDefault="00695E4D" w:rsidP="00695E4D">
            <w:pPr>
              <w:rPr>
                <w:iCs/>
                <w:noProof/>
                <w:sz w:val="26"/>
                <w:szCs w:val="26"/>
              </w:rPr>
            </w:pPr>
            <w:r w:rsidRPr="00A00C9B">
              <w:rPr>
                <w:iCs/>
                <w:noProof/>
                <w:sz w:val="26"/>
                <w:szCs w:val="26"/>
              </w:rPr>
              <w:t xml:space="preserve">3 часа </w:t>
            </w:r>
          </w:p>
        </w:tc>
        <w:tc>
          <w:tcPr>
            <w:tcW w:w="3190" w:type="dxa"/>
            <w:vMerge w:val="restart"/>
          </w:tcPr>
          <w:p w:rsidR="00695E4D" w:rsidRPr="00A00C9B" w:rsidRDefault="00695E4D" w:rsidP="00695E4D">
            <w:pPr>
              <w:rPr>
                <w:iCs/>
                <w:noProof/>
                <w:sz w:val="26"/>
                <w:szCs w:val="26"/>
              </w:rPr>
            </w:pPr>
            <w:r w:rsidRPr="00A00C9B">
              <w:rPr>
                <w:iCs/>
                <w:noProof/>
                <w:sz w:val="26"/>
                <w:szCs w:val="26"/>
              </w:rPr>
              <w:t>4 часа 30 минут</w:t>
            </w:r>
          </w:p>
        </w:tc>
        <w:tc>
          <w:tcPr>
            <w:tcW w:w="3191" w:type="dxa"/>
          </w:tcPr>
          <w:p w:rsidR="00695E4D" w:rsidRPr="00A00C9B" w:rsidRDefault="00695E4D" w:rsidP="00695E4D">
            <w:pPr>
              <w:rPr>
                <w:iCs/>
                <w:noProof/>
                <w:sz w:val="26"/>
                <w:szCs w:val="26"/>
              </w:rPr>
            </w:pPr>
            <w:r w:rsidRPr="00A00C9B">
              <w:rPr>
                <w:iCs/>
                <w:noProof/>
                <w:sz w:val="26"/>
                <w:szCs w:val="26"/>
              </w:rPr>
              <w:t>Иностранные языки</w:t>
            </w:r>
          </w:p>
        </w:tc>
      </w:tr>
      <w:tr w:rsidR="00695E4D" w:rsidRPr="00F71E99" w:rsidTr="00A454B1">
        <w:tc>
          <w:tcPr>
            <w:tcW w:w="3190" w:type="dxa"/>
            <w:vMerge/>
          </w:tcPr>
          <w:p w:rsidR="00695E4D" w:rsidRPr="00A00C9B" w:rsidRDefault="00695E4D" w:rsidP="00695E4D">
            <w:pPr>
              <w:rPr>
                <w:iCs/>
                <w:noProof/>
                <w:sz w:val="26"/>
                <w:szCs w:val="26"/>
              </w:rPr>
            </w:pPr>
          </w:p>
        </w:tc>
        <w:tc>
          <w:tcPr>
            <w:tcW w:w="3190" w:type="dxa"/>
            <w:vMerge/>
          </w:tcPr>
          <w:p w:rsidR="00695E4D" w:rsidRPr="00A00C9B" w:rsidRDefault="00695E4D" w:rsidP="00695E4D">
            <w:pPr>
              <w:rPr>
                <w:iCs/>
                <w:noProof/>
                <w:sz w:val="26"/>
                <w:szCs w:val="26"/>
              </w:rPr>
            </w:pPr>
          </w:p>
        </w:tc>
        <w:tc>
          <w:tcPr>
            <w:tcW w:w="3191" w:type="dxa"/>
          </w:tcPr>
          <w:p w:rsidR="00695E4D" w:rsidRPr="00A00C9B" w:rsidRDefault="00695E4D" w:rsidP="00695E4D">
            <w:pPr>
              <w:rPr>
                <w:iCs/>
                <w:noProof/>
                <w:sz w:val="26"/>
                <w:szCs w:val="26"/>
              </w:rPr>
            </w:pPr>
            <w:r w:rsidRPr="00A00C9B">
              <w:rPr>
                <w:iCs/>
                <w:noProof/>
                <w:sz w:val="26"/>
                <w:szCs w:val="26"/>
              </w:rPr>
              <w:t xml:space="preserve">Математика </w:t>
            </w:r>
          </w:p>
          <w:p w:rsidR="00695E4D" w:rsidRPr="00A00C9B" w:rsidRDefault="00695E4D" w:rsidP="00695E4D">
            <w:pPr>
              <w:rPr>
                <w:iCs/>
                <w:noProof/>
                <w:sz w:val="26"/>
                <w:szCs w:val="26"/>
              </w:rPr>
            </w:pPr>
            <w:r w:rsidRPr="00A00C9B">
              <w:rPr>
                <w:iCs/>
                <w:noProof/>
                <w:sz w:val="26"/>
                <w:szCs w:val="26"/>
              </w:rPr>
              <w:t>(базовый уровень)</w:t>
            </w:r>
          </w:p>
        </w:tc>
      </w:tr>
      <w:tr w:rsidR="00695E4D" w:rsidRPr="00F71E99" w:rsidTr="00A454B1">
        <w:tc>
          <w:tcPr>
            <w:tcW w:w="3190" w:type="dxa"/>
            <w:vMerge/>
          </w:tcPr>
          <w:p w:rsidR="00695E4D" w:rsidRPr="00A00C9B" w:rsidRDefault="00695E4D" w:rsidP="00695E4D">
            <w:pPr>
              <w:rPr>
                <w:iCs/>
                <w:noProof/>
                <w:sz w:val="26"/>
                <w:szCs w:val="26"/>
              </w:rPr>
            </w:pPr>
          </w:p>
        </w:tc>
        <w:tc>
          <w:tcPr>
            <w:tcW w:w="3190" w:type="dxa"/>
            <w:vMerge/>
          </w:tcPr>
          <w:p w:rsidR="00695E4D" w:rsidRPr="00A00C9B" w:rsidRDefault="00695E4D" w:rsidP="00695E4D">
            <w:pPr>
              <w:rPr>
                <w:iCs/>
                <w:noProof/>
                <w:sz w:val="26"/>
                <w:szCs w:val="26"/>
              </w:rPr>
            </w:pPr>
          </w:p>
        </w:tc>
        <w:tc>
          <w:tcPr>
            <w:tcW w:w="3191" w:type="dxa"/>
          </w:tcPr>
          <w:p w:rsidR="00695E4D" w:rsidRPr="00A00C9B" w:rsidRDefault="00695E4D" w:rsidP="00695E4D">
            <w:pPr>
              <w:rPr>
                <w:iCs/>
                <w:noProof/>
                <w:sz w:val="26"/>
                <w:szCs w:val="26"/>
              </w:rPr>
            </w:pPr>
            <w:r w:rsidRPr="00A00C9B">
              <w:rPr>
                <w:iCs/>
                <w:noProof/>
                <w:sz w:val="26"/>
                <w:szCs w:val="26"/>
              </w:rPr>
              <w:t>География</w:t>
            </w:r>
          </w:p>
        </w:tc>
      </w:tr>
      <w:tr w:rsidR="00695E4D" w:rsidRPr="00F71E99" w:rsidTr="00A454B1">
        <w:tc>
          <w:tcPr>
            <w:tcW w:w="3190" w:type="dxa"/>
            <w:vMerge/>
          </w:tcPr>
          <w:p w:rsidR="00695E4D" w:rsidRPr="00A00C9B" w:rsidRDefault="00695E4D" w:rsidP="00695E4D">
            <w:pPr>
              <w:rPr>
                <w:iCs/>
                <w:noProof/>
                <w:sz w:val="26"/>
                <w:szCs w:val="26"/>
              </w:rPr>
            </w:pPr>
          </w:p>
        </w:tc>
        <w:tc>
          <w:tcPr>
            <w:tcW w:w="3190" w:type="dxa"/>
            <w:vMerge/>
          </w:tcPr>
          <w:p w:rsidR="00695E4D" w:rsidRPr="00A00C9B" w:rsidRDefault="00695E4D" w:rsidP="00695E4D">
            <w:pPr>
              <w:rPr>
                <w:iCs/>
                <w:noProof/>
                <w:sz w:val="26"/>
                <w:szCs w:val="26"/>
              </w:rPr>
            </w:pPr>
          </w:p>
        </w:tc>
        <w:tc>
          <w:tcPr>
            <w:tcW w:w="3191" w:type="dxa"/>
          </w:tcPr>
          <w:p w:rsidR="00695E4D" w:rsidRPr="00A00C9B" w:rsidRDefault="00695E4D" w:rsidP="00695E4D">
            <w:pPr>
              <w:rPr>
                <w:iCs/>
                <w:noProof/>
                <w:sz w:val="26"/>
                <w:szCs w:val="26"/>
              </w:rPr>
            </w:pPr>
            <w:r w:rsidRPr="00A00C9B">
              <w:rPr>
                <w:iCs/>
                <w:noProof/>
                <w:sz w:val="26"/>
                <w:szCs w:val="26"/>
              </w:rPr>
              <w:t>Биология</w:t>
            </w:r>
          </w:p>
        </w:tc>
      </w:tr>
      <w:tr w:rsidR="00695E4D" w:rsidRPr="00F71E99" w:rsidTr="00A454B1">
        <w:tc>
          <w:tcPr>
            <w:tcW w:w="3190" w:type="dxa"/>
            <w:vMerge w:val="restart"/>
          </w:tcPr>
          <w:p w:rsidR="00695E4D" w:rsidRPr="00A00C9B" w:rsidRDefault="00695E4D" w:rsidP="00695E4D">
            <w:pPr>
              <w:rPr>
                <w:iCs/>
                <w:noProof/>
                <w:sz w:val="26"/>
                <w:szCs w:val="26"/>
              </w:rPr>
            </w:pPr>
            <w:r w:rsidRPr="00A00C9B">
              <w:rPr>
                <w:iCs/>
                <w:noProof/>
                <w:sz w:val="26"/>
                <w:szCs w:val="26"/>
              </w:rPr>
              <w:t>3 часа 30 минут (210 минут)</w:t>
            </w:r>
          </w:p>
        </w:tc>
        <w:tc>
          <w:tcPr>
            <w:tcW w:w="3190" w:type="dxa"/>
            <w:vMerge w:val="restart"/>
          </w:tcPr>
          <w:p w:rsidR="00695E4D" w:rsidRPr="00A00C9B" w:rsidRDefault="00695E4D" w:rsidP="00695E4D">
            <w:pPr>
              <w:rPr>
                <w:iCs/>
                <w:noProof/>
                <w:sz w:val="26"/>
                <w:szCs w:val="26"/>
              </w:rPr>
            </w:pPr>
            <w:r w:rsidRPr="00A00C9B">
              <w:rPr>
                <w:iCs/>
                <w:noProof/>
                <w:sz w:val="26"/>
                <w:szCs w:val="26"/>
              </w:rPr>
              <w:t>5 часов</w:t>
            </w:r>
          </w:p>
        </w:tc>
        <w:tc>
          <w:tcPr>
            <w:tcW w:w="3191" w:type="dxa"/>
          </w:tcPr>
          <w:p w:rsidR="00695E4D" w:rsidRPr="00A00C9B" w:rsidRDefault="00695E4D" w:rsidP="00695E4D">
            <w:pPr>
              <w:rPr>
                <w:iCs/>
                <w:noProof/>
                <w:sz w:val="26"/>
                <w:szCs w:val="26"/>
              </w:rPr>
            </w:pPr>
            <w:r w:rsidRPr="00A00C9B">
              <w:rPr>
                <w:iCs/>
                <w:noProof/>
                <w:sz w:val="26"/>
                <w:szCs w:val="26"/>
              </w:rPr>
              <w:t>Русский язык</w:t>
            </w:r>
          </w:p>
        </w:tc>
      </w:tr>
      <w:tr w:rsidR="00695E4D" w:rsidRPr="00F71E99" w:rsidTr="00A454B1">
        <w:tc>
          <w:tcPr>
            <w:tcW w:w="3190" w:type="dxa"/>
            <w:vMerge/>
          </w:tcPr>
          <w:p w:rsidR="00695E4D" w:rsidRPr="00A00C9B" w:rsidRDefault="00695E4D" w:rsidP="00695E4D">
            <w:pPr>
              <w:rPr>
                <w:iCs/>
                <w:noProof/>
                <w:sz w:val="26"/>
                <w:szCs w:val="26"/>
              </w:rPr>
            </w:pPr>
          </w:p>
        </w:tc>
        <w:tc>
          <w:tcPr>
            <w:tcW w:w="3190" w:type="dxa"/>
            <w:vMerge/>
          </w:tcPr>
          <w:p w:rsidR="00695E4D" w:rsidRPr="00A00C9B" w:rsidRDefault="00695E4D" w:rsidP="00695E4D">
            <w:pPr>
              <w:rPr>
                <w:iCs/>
                <w:noProof/>
                <w:sz w:val="26"/>
                <w:szCs w:val="26"/>
              </w:rPr>
            </w:pPr>
          </w:p>
        </w:tc>
        <w:tc>
          <w:tcPr>
            <w:tcW w:w="3191" w:type="dxa"/>
          </w:tcPr>
          <w:p w:rsidR="00695E4D" w:rsidRPr="00A00C9B" w:rsidRDefault="00695E4D" w:rsidP="00695E4D">
            <w:pPr>
              <w:rPr>
                <w:iCs/>
                <w:noProof/>
                <w:sz w:val="26"/>
                <w:szCs w:val="26"/>
              </w:rPr>
            </w:pPr>
            <w:r w:rsidRPr="00A00C9B">
              <w:rPr>
                <w:iCs/>
                <w:noProof/>
                <w:sz w:val="26"/>
                <w:szCs w:val="26"/>
              </w:rPr>
              <w:t>Химия</w:t>
            </w:r>
          </w:p>
        </w:tc>
      </w:tr>
      <w:tr w:rsidR="00695E4D" w:rsidRPr="00F71E99" w:rsidTr="00A454B1">
        <w:tc>
          <w:tcPr>
            <w:tcW w:w="3190" w:type="dxa"/>
            <w:vMerge w:val="restart"/>
          </w:tcPr>
          <w:p w:rsidR="00695E4D" w:rsidRPr="00A00C9B" w:rsidRDefault="00695E4D" w:rsidP="00695E4D">
            <w:pPr>
              <w:rPr>
                <w:iCs/>
                <w:noProof/>
                <w:sz w:val="26"/>
                <w:szCs w:val="26"/>
              </w:rPr>
            </w:pPr>
            <w:r w:rsidRPr="00A00C9B">
              <w:rPr>
                <w:iCs/>
                <w:noProof/>
                <w:sz w:val="26"/>
                <w:szCs w:val="26"/>
              </w:rPr>
              <w:t>3 часа 55 минут (235 минут)</w:t>
            </w:r>
          </w:p>
        </w:tc>
        <w:tc>
          <w:tcPr>
            <w:tcW w:w="3190" w:type="dxa"/>
            <w:vMerge w:val="restart"/>
          </w:tcPr>
          <w:p w:rsidR="00695E4D" w:rsidRPr="00A00C9B" w:rsidRDefault="00695E4D" w:rsidP="00695E4D">
            <w:pPr>
              <w:rPr>
                <w:iCs/>
                <w:noProof/>
                <w:sz w:val="26"/>
                <w:szCs w:val="26"/>
              </w:rPr>
            </w:pPr>
            <w:r w:rsidRPr="00A00C9B">
              <w:rPr>
                <w:iCs/>
                <w:noProof/>
                <w:sz w:val="26"/>
                <w:szCs w:val="26"/>
              </w:rPr>
              <w:t>5 часов 25 минут</w:t>
            </w:r>
          </w:p>
        </w:tc>
        <w:tc>
          <w:tcPr>
            <w:tcW w:w="3191" w:type="dxa"/>
          </w:tcPr>
          <w:p w:rsidR="00695E4D" w:rsidRPr="00A00C9B" w:rsidRDefault="00695E4D" w:rsidP="00695E4D">
            <w:pPr>
              <w:rPr>
                <w:iCs/>
                <w:noProof/>
                <w:sz w:val="26"/>
                <w:szCs w:val="26"/>
              </w:rPr>
            </w:pPr>
            <w:r w:rsidRPr="00A00C9B">
              <w:rPr>
                <w:iCs/>
                <w:noProof/>
                <w:sz w:val="26"/>
                <w:szCs w:val="26"/>
              </w:rPr>
              <w:t>Математика (профильный уровень)</w:t>
            </w:r>
          </w:p>
        </w:tc>
      </w:tr>
      <w:tr w:rsidR="00695E4D" w:rsidRPr="00F71E99" w:rsidTr="00A454B1">
        <w:tc>
          <w:tcPr>
            <w:tcW w:w="3190" w:type="dxa"/>
            <w:vMerge/>
          </w:tcPr>
          <w:p w:rsidR="00695E4D" w:rsidRPr="00A00C9B" w:rsidRDefault="00695E4D" w:rsidP="00695E4D">
            <w:pPr>
              <w:spacing w:after="200" w:line="276" w:lineRule="auto"/>
              <w:jc w:val="center"/>
              <w:rPr>
                <w:iCs/>
                <w:noProof/>
                <w:sz w:val="26"/>
                <w:szCs w:val="26"/>
              </w:rPr>
            </w:pPr>
          </w:p>
        </w:tc>
        <w:tc>
          <w:tcPr>
            <w:tcW w:w="3190" w:type="dxa"/>
            <w:vMerge/>
          </w:tcPr>
          <w:p w:rsidR="00695E4D" w:rsidRPr="00A00C9B" w:rsidRDefault="00695E4D" w:rsidP="00695E4D">
            <w:pPr>
              <w:spacing w:after="200" w:line="276" w:lineRule="auto"/>
              <w:jc w:val="center"/>
              <w:rPr>
                <w:iCs/>
                <w:noProof/>
                <w:sz w:val="26"/>
                <w:szCs w:val="26"/>
              </w:rPr>
            </w:pPr>
          </w:p>
        </w:tc>
        <w:tc>
          <w:tcPr>
            <w:tcW w:w="3191" w:type="dxa"/>
          </w:tcPr>
          <w:p w:rsidR="00695E4D" w:rsidRPr="00A00C9B" w:rsidRDefault="00695E4D" w:rsidP="00695E4D">
            <w:pPr>
              <w:rPr>
                <w:iCs/>
                <w:noProof/>
                <w:sz w:val="26"/>
                <w:szCs w:val="26"/>
              </w:rPr>
            </w:pPr>
            <w:r w:rsidRPr="00A00C9B">
              <w:rPr>
                <w:iCs/>
                <w:noProof/>
                <w:sz w:val="26"/>
                <w:szCs w:val="26"/>
              </w:rPr>
              <w:t>Физика</w:t>
            </w:r>
          </w:p>
        </w:tc>
      </w:tr>
      <w:tr w:rsidR="00695E4D" w:rsidRPr="00F71E99" w:rsidTr="00A454B1">
        <w:tc>
          <w:tcPr>
            <w:tcW w:w="3190" w:type="dxa"/>
            <w:vMerge/>
          </w:tcPr>
          <w:p w:rsidR="00695E4D" w:rsidRPr="00A00C9B" w:rsidRDefault="00695E4D" w:rsidP="00695E4D">
            <w:pPr>
              <w:spacing w:after="200" w:line="276" w:lineRule="auto"/>
              <w:jc w:val="center"/>
              <w:rPr>
                <w:iCs/>
                <w:noProof/>
                <w:sz w:val="26"/>
                <w:szCs w:val="26"/>
              </w:rPr>
            </w:pPr>
          </w:p>
        </w:tc>
        <w:tc>
          <w:tcPr>
            <w:tcW w:w="3190" w:type="dxa"/>
            <w:vMerge/>
          </w:tcPr>
          <w:p w:rsidR="00695E4D" w:rsidRPr="00A00C9B" w:rsidRDefault="00695E4D" w:rsidP="00695E4D">
            <w:pPr>
              <w:spacing w:after="200" w:line="276" w:lineRule="auto"/>
              <w:jc w:val="center"/>
              <w:rPr>
                <w:iCs/>
                <w:noProof/>
                <w:sz w:val="26"/>
                <w:szCs w:val="26"/>
              </w:rPr>
            </w:pPr>
          </w:p>
        </w:tc>
        <w:tc>
          <w:tcPr>
            <w:tcW w:w="3191" w:type="dxa"/>
          </w:tcPr>
          <w:p w:rsidR="00695E4D" w:rsidRPr="00A00C9B" w:rsidRDefault="00695E4D" w:rsidP="00695E4D">
            <w:pPr>
              <w:rPr>
                <w:iCs/>
                <w:noProof/>
                <w:sz w:val="26"/>
                <w:szCs w:val="26"/>
              </w:rPr>
            </w:pPr>
            <w:r w:rsidRPr="00A00C9B">
              <w:rPr>
                <w:iCs/>
                <w:noProof/>
                <w:sz w:val="26"/>
                <w:szCs w:val="26"/>
              </w:rPr>
              <w:t>Информатика и ИКТ</w:t>
            </w:r>
          </w:p>
        </w:tc>
      </w:tr>
      <w:tr w:rsidR="00695E4D" w:rsidRPr="00F71E99" w:rsidTr="00A454B1">
        <w:tc>
          <w:tcPr>
            <w:tcW w:w="3190" w:type="dxa"/>
            <w:vMerge/>
          </w:tcPr>
          <w:p w:rsidR="00695E4D" w:rsidRPr="00A00C9B" w:rsidRDefault="00695E4D" w:rsidP="00695E4D">
            <w:pPr>
              <w:spacing w:after="200" w:line="276" w:lineRule="auto"/>
              <w:jc w:val="center"/>
              <w:rPr>
                <w:iCs/>
                <w:noProof/>
                <w:sz w:val="26"/>
                <w:szCs w:val="26"/>
              </w:rPr>
            </w:pPr>
          </w:p>
        </w:tc>
        <w:tc>
          <w:tcPr>
            <w:tcW w:w="3190" w:type="dxa"/>
            <w:vMerge/>
          </w:tcPr>
          <w:p w:rsidR="00695E4D" w:rsidRPr="00A00C9B" w:rsidRDefault="00695E4D" w:rsidP="00695E4D">
            <w:pPr>
              <w:spacing w:after="200" w:line="276" w:lineRule="auto"/>
              <w:jc w:val="center"/>
              <w:rPr>
                <w:iCs/>
                <w:noProof/>
                <w:sz w:val="26"/>
                <w:szCs w:val="26"/>
              </w:rPr>
            </w:pPr>
          </w:p>
        </w:tc>
        <w:tc>
          <w:tcPr>
            <w:tcW w:w="3191" w:type="dxa"/>
          </w:tcPr>
          <w:p w:rsidR="00695E4D" w:rsidRPr="00A00C9B" w:rsidRDefault="00695E4D" w:rsidP="00695E4D">
            <w:pPr>
              <w:rPr>
                <w:iCs/>
                <w:noProof/>
                <w:sz w:val="26"/>
                <w:szCs w:val="26"/>
              </w:rPr>
            </w:pPr>
            <w:r w:rsidRPr="00A00C9B">
              <w:rPr>
                <w:iCs/>
                <w:noProof/>
                <w:sz w:val="26"/>
                <w:szCs w:val="26"/>
              </w:rPr>
              <w:t>Обществознание</w:t>
            </w:r>
          </w:p>
        </w:tc>
      </w:tr>
      <w:tr w:rsidR="00695E4D" w:rsidRPr="00F71E99" w:rsidTr="00A454B1">
        <w:tc>
          <w:tcPr>
            <w:tcW w:w="3190" w:type="dxa"/>
            <w:vMerge/>
          </w:tcPr>
          <w:p w:rsidR="00695E4D" w:rsidRPr="00A00C9B" w:rsidRDefault="00695E4D" w:rsidP="00695E4D">
            <w:pPr>
              <w:spacing w:after="200" w:line="276" w:lineRule="auto"/>
              <w:jc w:val="center"/>
              <w:rPr>
                <w:iCs/>
                <w:noProof/>
                <w:sz w:val="26"/>
                <w:szCs w:val="26"/>
              </w:rPr>
            </w:pPr>
          </w:p>
        </w:tc>
        <w:tc>
          <w:tcPr>
            <w:tcW w:w="3190" w:type="dxa"/>
            <w:vMerge/>
          </w:tcPr>
          <w:p w:rsidR="00695E4D" w:rsidRPr="00A00C9B" w:rsidRDefault="00695E4D" w:rsidP="00695E4D">
            <w:pPr>
              <w:spacing w:after="200" w:line="276" w:lineRule="auto"/>
              <w:jc w:val="center"/>
              <w:rPr>
                <w:iCs/>
                <w:noProof/>
                <w:sz w:val="26"/>
                <w:szCs w:val="26"/>
              </w:rPr>
            </w:pPr>
          </w:p>
        </w:tc>
        <w:tc>
          <w:tcPr>
            <w:tcW w:w="3191" w:type="dxa"/>
          </w:tcPr>
          <w:p w:rsidR="00695E4D" w:rsidRPr="00A00C9B" w:rsidRDefault="00695E4D" w:rsidP="00695E4D">
            <w:pPr>
              <w:rPr>
                <w:iCs/>
                <w:noProof/>
                <w:sz w:val="26"/>
                <w:szCs w:val="26"/>
              </w:rPr>
            </w:pPr>
            <w:r w:rsidRPr="00A00C9B">
              <w:rPr>
                <w:iCs/>
                <w:noProof/>
                <w:sz w:val="26"/>
                <w:szCs w:val="26"/>
              </w:rPr>
              <w:t>История</w:t>
            </w:r>
          </w:p>
        </w:tc>
      </w:tr>
      <w:tr w:rsidR="00695E4D" w:rsidRPr="00F71E99" w:rsidTr="00A454B1">
        <w:tc>
          <w:tcPr>
            <w:tcW w:w="3190" w:type="dxa"/>
            <w:vMerge/>
          </w:tcPr>
          <w:p w:rsidR="00695E4D" w:rsidRPr="00A00C9B" w:rsidRDefault="00695E4D" w:rsidP="00695E4D">
            <w:pPr>
              <w:spacing w:after="200" w:line="276" w:lineRule="auto"/>
              <w:jc w:val="center"/>
              <w:rPr>
                <w:iCs/>
                <w:noProof/>
                <w:sz w:val="26"/>
                <w:szCs w:val="26"/>
              </w:rPr>
            </w:pPr>
          </w:p>
        </w:tc>
        <w:tc>
          <w:tcPr>
            <w:tcW w:w="3190" w:type="dxa"/>
            <w:vMerge/>
          </w:tcPr>
          <w:p w:rsidR="00695E4D" w:rsidRPr="00A00C9B" w:rsidRDefault="00695E4D" w:rsidP="00695E4D">
            <w:pPr>
              <w:spacing w:after="200" w:line="276" w:lineRule="auto"/>
              <w:jc w:val="center"/>
              <w:rPr>
                <w:iCs/>
                <w:noProof/>
                <w:sz w:val="26"/>
                <w:szCs w:val="26"/>
              </w:rPr>
            </w:pPr>
          </w:p>
        </w:tc>
        <w:tc>
          <w:tcPr>
            <w:tcW w:w="3191" w:type="dxa"/>
          </w:tcPr>
          <w:p w:rsidR="00695E4D" w:rsidRPr="00A00C9B" w:rsidRDefault="00695E4D" w:rsidP="00695E4D">
            <w:pPr>
              <w:rPr>
                <w:iCs/>
                <w:noProof/>
                <w:sz w:val="26"/>
                <w:szCs w:val="26"/>
              </w:rPr>
            </w:pPr>
            <w:r w:rsidRPr="00A00C9B">
              <w:rPr>
                <w:iCs/>
                <w:noProof/>
                <w:sz w:val="26"/>
                <w:szCs w:val="26"/>
              </w:rPr>
              <w:t>Литература</w:t>
            </w:r>
          </w:p>
        </w:tc>
      </w:tr>
    </w:tbl>
    <w:p w:rsidR="00695E4D" w:rsidRPr="00F71E99" w:rsidRDefault="00695E4D" w:rsidP="00695E4D">
      <w:pPr>
        <w:ind w:firstLine="709"/>
        <w:jc w:val="center"/>
        <w:rPr>
          <w:b/>
          <w:iCs/>
          <w:noProof/>
          <w:sz w:val="26"/>
          <w:szCs w:val="26"/>
        </w:rPr>
      </w:pPr>
    </w:p>
    <w:p w:rsidR="00695E4D" w:rsidRPr="00F71E99" w:rsidRDefault="00695E4D" w:rsidP="00695E4D">
      <w:pPr>
        <w:ind w:firstLine="709"/>
        <w:jc w:val="center"/>
        <w:rPr>
          <w:b/>
          <w:iCs/>
          <w:noProof/>
          <w:sz w:val="26"/>
          <w:szCs w:val="26"/>
        </w:rPr>
      </w:pPr>
    </w:p>
    <w:p w:rsidR="00695E4D" w:rsidRPr="00F71E99" w:rsidRDefault="00695E4D" w:rsidP="00695E4D">
      <w:pPr>
        <w:ind w:firstLine="709"/>
        <w:jc w:val="center"/>
        <w:rPr>
          <w:b/>
          <w:iCs/>
          <w:noProof/>
          <w:sz w:val="26"/>
          <w:szCs w:val="26"/>
        </w:rPr>
      </w:pPr>
      <w:r w:rsidRPr="00F71E99">
        <w:rPr>
          <w:b/>
          <w:iCs/>
          <w:noProof/>
          <w:sz w:val="26"/>
          <w:szCs w:val="26"/>
        </w:rPr>
        <w:t>Инструкция для участников ЕГЭ</w:t>
      </w:r>
    </w:p>
    <w:p w:rsidR="00695E4D" w:rsidRPr="00F71E99" w:rsidRDefault="00695E4D" w:rsidP="00695E4D">
      <w:pPr>
        <w:rPr>
          <w:b/>
          <w:iCs/>
          <w:noProof/>
          <w:sz w:val="26"/>
          <w:szCs w:val="26"/>
        </w:rPr>
      </w:pPr>
    </w:p>
    <w:p w:rsidR="00695E4D" w:rsidRPr="00F71E99" w:rsidRDefault="00695E4D" w:rsidP="00695E4D">
      <w:pPr>
        <w:ind w:firstLine="709"/>
        <w:jc w:val="both"/>
        <w:rPr>
          <w:i/>
          <w:sz w:val="26"/>
          <w:szCs w:val="26"/>
        </w:rPr>
      </w:pPr>
      <w:r w:rsidRPr="00F71E99">
        <w:rPr>
          <w:i/>
          <w:sz w:val="26"/>
          <w:szCs w:val="26"/>
        </w:rPr>
        <w:t>Первая часть инструктажа (начало проведения с 9.50 по местному времени):</w:t>
      </w:r>
    </w:p>
    <w:p w:rsidR="00695E4D" w:rsidRPr="00F71E99" w:rsidRDefault="00695E4D" w:rsidP="00695E4D">
      <w:pPr>
        <w:ind w:firstLine="709"/>
        <w:jc w:val="both"/>
        <w:rPr>
          <w:b/>
          <w:sz w:val="26"/>
          <w:szCs w:val="26"/>
        </w:rPr>
      </w:pPr>
      <w:r w:rsidRPr="00F71E99">
        <w:rPr>
          <w:b/>
          <w:sz w:val="26"/>
          <w:szCs w:val="26"/>
        </w:rPr>
        <w:t xml:space="preserve">Уважаемые участники экзамена! Сегодня вы сдаете экзамен по _______________ </w:t>
      </w:r>
      <w:r w:rsidRPr="00F71E99">
        <w:rPr>
          <w:sz w:val="26"/>
          <w:szCs w:val="26"/>
        </w:rPr>
        <w:t>(</w:t>
      </w:r>
      <w:r w:rsidRPr="00F71E99">
        <w:rPr>
          <w:i/>
          <w:iCs/>
          <w:sz w:val="26"/>
          <w:szCs w:val="26"/>
        </w:rPr>
        <w:t xml:space="preserve">назовите соответствующий учебный предмет) </w:t>
      </w:r>
      <w:r w:rsidRPr="00F71E99">
        <w:rPr>
          <w:b/>
          <w:sz w:val="26"/>
          <w:szCs w:val="26"/>
        </w:rPr>
        <w:t xml:space="preserve">в форме ЕГЭ. </w:t>
      </w:r>
    </w:p>
    <w:p w:rsidR="00695E4D" w:rsidRPr="00F71E99" w:rsidRDefault="00695E4D" w:rsidP="00695E4D">
      <w:pPr>
        <w:ind w:firstLine="709"/>
        <w:jc w:val="both"/>
        <w:rPr>
          <w:b/>
          <w:sz w:val="26"/>
          <w:szCs w:val="26"/>
        </w:rPr>
      </w:pPr>
      <w:r w:rsidRPr="00F71E99">
        <w:rPr>
          <w:b/>
          <w:sz w:val="26"/>
          <w:szCs w:val="26"/>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695E4D" w:rsidRPr="00F71E99" w:rsidRDefault="00695E4D" w:rsidP="00695E4D">
      <w:pPr>
        <w:ind w:firstLine="709"/>
        <w:jc w:val="both"/>
        <w:rPr>
          <w:b/>
          <w:sz w:val="26"/>
          <w:szCs w:val="26"/>
        </w:rPr>
      </w:pPr>
      <w:r w:rsidRPr="00F71E99">
        <w:rPr>
          <w:b/>
          <w:sz w:val="26"/>
          <w:szCs w:val="26"/>
        </w:rPr>
        <w:t xml:space="preserve">Вместе с тем напоминаем, что в </w:t>
      </w:r>
      <w:proofErr w:type="gramStart"/>
      <w:r w:rsidRPr="00F71E99">
        <w:rPr>
          <w:b/>
          <w:sz w:val="26"/>
          <w:szCs w:val="26"/>
        </w:rPr>
        <w:t>целях</w:t>
      </w:r>
      <w:proofErr w:type="gramEnd"/>
      <w:r w:rsidRPr="00F71E99">
        <w:rPr>
          <w:b/>
          <w:sz w:val="26"/>
          <w:szCs w:val="26"/>
        </w:rPr>
        <w:t xml:space="preserve"> предупреждения нарушений порядка проведения ЕГЭ в аудиториях ППЭ ведется видеонаблюдение.</w:t>
      </w:r>
    </w:p>
    <w:p w:rsidR="00695E4D" w:rsidRPr="00F71E99" w:rsidRDefault="00695E4D" w:rsidP="00695E4D">
      <w:pPr>
        <w:ind w:firstLine="709"/>
        <w:jc w:val="both"/>
        <w:rPr>
          <w:b/>
          <w:sz w:val="26"/>
          <w:szCs w:val="26"/>
        </w:rPr>
      </w:pPr>
      <w:r w:rsidRPr="00F71E99">
        <w:rPr>
          <w:b/>
          <w:sz w:val="26"/>
          <w:szCs w:val="26"/>
        </w:rPr>
        <w:t xml:space="preserve">Во время проведения экзамена вам необходимо соблюдать порядок проведения ЕГЭ. </w:t>
      </w:r>
    </w:p>
    <w:p w:rsidR="00695E4D" w:rsidRPr="00F71E99" w:rsidRDefault="00695E4D" w:rsidP="00695E4D">
      <w:pPr>
        <w:ind w:firstLine="709"/>
        <w:jc w:val="both"/>
        <w:rPr>
          <w:b/>
          <w:sz w:val="26"/>
          <w:szCs w:val="26"/>
        </w:rPr>
      </w:pPr>
      <w:r w:rsidRPr="00F71E99">
        <w:rPr>
          <w:b/>
          <w:sz w:val="26"/>
          <w:szCs w:val="26"/>
        </w:rPr>
        <w:t xml:space="preserve">В день проведения экзамена (в период с момента входа в ППЭ и до окончания экзамена) запрещается: </w:t>
      </w:r>
    </w:p>
    <w:p w:rsidR="00695E4D" w:rsidRPr="00F71E99" w:rsidRDefault="00695E4D" w:rsidP="00695E4D">
      <w:pPr>
        <w:ind w:firstLine="709"/>
        <w:jc w:val="both"/>
        <w:rPr>
          <w:b/>
          <w:sz w:val="26"/>
          <w:szCs w:val="26"/>
        </w:rPr>
      </w:pPr>
      <w:r w:rsidRPr="00F71E99">
        <w:rPr>
          <w:b/>
          <w:sz w:val="26"/>
          <w:szCs w:val="26"/>
        </w:rPr>
        <w:t>иметь при себе средства связи, электронно-вычислительную технику, фото-, ауди</w:t>
      </w:r>
      <w:proofErr w:type="gramStart"/>
      <w:r w:rsidRPr="00F71E99">
        <w:rPr>
          <w:b/>
          <w:sz w:val="26"/>
          <w:szCs w:val="26"/>
        </w:rPr>
        <w:t>о-</w:t>
      </w:r>
      <w:proofErr w:type="gramEnd"/>
      <w:r w:rsidRPr="00F71E99">
        <w:rPr>
          <w:b/>
          <w:sz w:val="26"/>
          <w:szCs w:val="26"/>
        </w:rPr>
        <w:t xml:space="preserve"> и видеоаппаратуру, справочные материалы, письменные заметки и иные средства хранения и передачи информации;</w:t>
      </w:r>
    </w:p>
    <w:p w:rsidR="00695E4D" w:rsidRPr="00F71E99" w:rsidRDefault="00695E4D" w:rsidP="00695E4D">
      <w:pPr>
        <w:ind w:firstLine="709"/>
        <w:jc w:val="both"/>
        <w:rPr>
          <w:b/>
          <w:sz w:val="26"/>
          <w:szCs w:val="26"/>
        </w:rPr>
      </w:pPr>
      <w:r w:rsidRPr="00F71E99">
        <w:rPr>
          <w:b/>
          <w:sz w:val="26"/>
          <w:szCs w:val="26"/>
        </w:rPr>
        <w:t>иметь при себе уведомление о регистрации на экзамене (при наличии – необходимо сдать его нам);</w:t>
      </w:r>
    </w:p>
    <w:p w:rsidR="00695E4D" w:rsidRDefault="00695E4D" w:rsidP="00695E4D">
      <w:pPr>
        <w:ind w:firstLine="709"/>
        <w:jc w:val="both"/>
        <w:rPr>
          <w:b/>
          <w:sz w:val="26"/>
          <w:szCs w:val="26"/>
        </w:rPr>
      </w:pPr>
      <w:r w:rsidRPr="00F71E99">
        <w:rPr>
          <w:b/>
          <w:sz w:val="26"/>
          <w:szCs w:val="26"/>
        </w:rPr>
        <w:t>выносить из аудиторий и ППЭ черновики, экзаменационные материалы на бумажном или электронном носителях, фотографировать экзаменационные материалы;</w:t>
      </w:r>
    </w:p>
    <w:p w:rsidR="00804F3B" w:rsidRPr="00F71E99" w:rsidRDefault="00804F3B" w:rsidP="00695E4D">
      <w:pPr>
        <w:ind w:firstLine="709"/>
        <w:jc w:val="both"/>
        <w:rPr>
          <w:b/>
          <w:sz w:val="26"/>
          <w:szCs w:val="26"/>
        </w:rPr>
      </w:pPr>
      <w:r w:rsidRPr="00A00C9B">
        <w:rPr>
          <w:b/>
          <w:sz w:val="26"/>
          <w:szCs w:val="26"/>
          <w:highlight w:val="lightGray"/>
        </w:rPr>
        <w:t>выносить из аудиторий письменные принадлежности;</w:t>
      </w:r>
      <w:r>
        <w:rPr>
          <w:b/>
          <w:sz w:val="26"/>
          <w:szCs w:val="26"/>
        </w:rPr>
        <w:t xml:space="preserve"> </w:t>
      </w:r>
    </w:p>
    <w:p w:rsidR="00695E4D" w:rsidRPr="00F71E99" w:rsidRDefault="00695E4D" w:rsidP="00695E4D">
      <w:pPr>
        <w:ind w:firstLine="709"/>
        <w:jc w:val="both"/>
        <w:rPr>
          <w:b/>
          <w:sz w:val="26"/>
          <w:szCs w:val="26"/>
        </w:rPr>
      </w:pPr>
      <w:r w:rsidRPr="00F71E99">
        <w:rPr>
          <w:b/>
          <w:sz w:val="26"/>
          <w:szCs w:val="26"/>
        </w:rPr>
        <w:t xml:space="preserve">пользоваться справочными материалами, кроме тех, которые указаны в </w:t>
      </w:r>
      <w:proofErr w:type="gramStart"/>
      <w:r w:rsidRPr="00F71E99">
        <w:rPr>
          <w:b/>
          <w:sz w:val="26"/>
          <w:szCs w:val="26"/>
        </w:rPr>
        <w:t>тексте</w:t>
      </w:r>
      <w:proofErr w:type="gramEnd"/>
      <w:r w:rsidRPr="00F71E99">
        <w:rPr>
          <w:b/>
          <w:sz w:val="26"/>
          <w:szCs w:val="26"/>
        </w:rPr>
        <w:t xml:space="preserve"> контрольных измерительных материалов (КИМ);</w:t>
      </w:r>
    </w:p>
    <w:p w:rsidR="00695E4D" w:rsidRPr="00F71E99" w:rsidRDefault="00695E4D" w:rsidP="00695E4D">
      <w:pPr>
        <w:ind w:firstLine="709"/>
        <w:jc w:val="both"/>
        <w:rPr>
          <w:b/>
          <w:sz w:val="26"/>
          <w:szCs w:val="26"/>
        </w:rPr>
      </w:pPr>
      <w:r w:rsidRPr="00F71E99">
        <w:rPr>
          <w:b/>
          <w:sz w:val="26"/>
          <w:szCs w:val="26"/>
        </w:rPr>
        <w:lastRenderedPageBreak/>
        <w:t xml:space="preserve">переписывать задания </w:t>
      </w:r>
      <w:proofErr w:type="gramStart"/>
      <w:r w:rsidRPr="00F71E99">
        <w:rPr>
          <w:b/>
          <w:sz w:val="26"/>
          <w:szCs w:val="26"/>
        </w:rPr>
        <w:t>из</w:t>
      </w:r>
      <w:proofErr w:type="gramEnd"/>
      <w:r w:rsidRPr="00F71E99">
        <w:rPr>
          <w:b/>
          <w:sz w:val="26"/>
          <w:szCs w:val="26"/>
        </w:rPr>
        <w:t xml:space="preserve"> </w:t>
      </w:r>
      <w:proofErr w:type="gramStart"/>
      <w:r w:rsidRPr="00F71E99">
        <w:rPr>
          <w:b/>
          <w:sz w:val="26"/>
          <w:szCs w:val="26"/>
        </w:rPr>
        <w:t>КИМ</w:t>
      </w:r>
      <w:proofErr w:type="gramEnd"/>
      <w:r w:rsidRPr="00F71E99">
        <w:rPr>
          <w:b/>
          <w:sz w:val="26"/>
          <w:szCs w:val="26"/>
        </w:rPr>
        <w:t xml:space="preserve"> в черновики (при необходимости можно делать заметки в КИМ);</w:t>
      </w:r>
    </w:p>
    <w:p w:rsidR="00695E4D" w:rsidRPr="00F71E99" w:rsidRDefault="00695E4D" w:rsidP="00695E4D">
      <w:pPr>
        <w:ind w:firstLine="709"/>
        <w:jc w:val="both"/>
        <w:rPr>
          <w:b/>
          <w:sz w:val="26"/>
          <w:szCs w:val="26"/>
        </w:rPr>
      </w:pPr>
      <w:r w:rsidRPr="00F71E99">
        <w:rPr>
          <w:b/>
          <w:sz w:val="26"/>
          <w:szCs w:val="26"/>
        </w:rPr>
        <w:t>перемещаться по ППЭ во время экзамена без сопровождения организатора.</w:t>
      </w:r>
    </w:p>
    <w:p w:rsidR="00695E4D" w:rsidRPr="00F71E99" w:rsidRDefault="00695E4D" w:rsidP="00695E4D">
      <w:pPr>
        <w:autoSpaceDE w:val="0"/>
        <w:autoSpaceDN w:val="0"/>
        <w:adjustRightInd w:val="0"/>
        <w:ind w:firstLine="709"/>
        <w:jc w:val="both"/>
        <w:rPr>
          <w:b/>
          <w:sz w:val="26"/>
          <w:szCs w:val="26"/>
        </w:rPr>
      </w:pPr>
      <w:r w:rsidRPr="00F71E99">
        <w:rPr>
          <w:b/>
          <w:sz w:val="26"/>
          <w:szCs w:val="26"/>
        </w:rPr>
        <w:t>Во время проведения экзамена запрещается:</w:t>
      </w:r>
    </w:p>
    <w:p w:rsidR="00695E4D" w:rsidRPr="00F71E99" w:rsidRDefault="00695E4D" w:rsidP="00695E4D">
      <w:pPr>
        <w:autoSpaceDE w:val="0"/>
        <w:autoSpaceDN w:val="0"/>
        <w:adjustRightInd w:val="0"/>
        <w:ind w:firstLine="709"/>
        <w:jc w:val="both"/>
        <w:rPr>
          <w:b/>
          <w:sz w:val="26"/>
          <w:szCs w:val="26"/>
        </w:rPr>
      </w:pPr>
      <w:r w:rsidRPr="00F71E99">
        <w:rPr>
          <w:b/>
          <w:sz w:val="26"/>
          <w:szCs w:val="26"/>
        </w:rPr>
        <w:t>разговаривать, пересаживаться, обмениваться любыми материалами и предметами.</w:t>
      </w:r>
    </w:p>
    <w:p w:rsidR="00695E4D" w:rsidRPr="00F71E99" w:rsidRDefault="00695E4D" w:rsidP="00695E4D">
      <w:pPr>
        <w:autoSpaceDE w:val="0"/>
        <w:autoSpaceDN w:val="0"/>
        <w:adjustRightInd w:val="0"/>
        <w:ind w:firstLine="709"/>
        <w:jc w:val="both"/>
        <w:rPr>
          <w:b/>
          <w:sz w:val="26"/>
          <w:szCs w:val="26"/>
          <w:u w:val="single"/>
        </w:rPr>
      </w:pPr>
      <w:r w:rsidRPr="00F71E99">
        <w:rPr>
          <w:b/>
          <w:sz w:val="26"/>
          <w:szCs w:val="26"/>
        </w:rPr>
        <w:t xml:space="preserve"> В случае нарушения порядка проведения ЕГЭ вы будете удалены с экзамена.</w:t>
      </w:r>
    </w:p>
    <w:p w:rsidR="00695E4D" w:rsidRPr="00F71E99" w:rsidRDefault="00695E4D" w:rsidP="00695E4D">
      <w:pPr>
        <w:ind w:firstLine="709"/>
        <w:jc w:val="both"/>
        <w:rPr>
          <w:b/>
          <w:sz w:val="26"/>
          <w:szCs w:val="26"/>
        </w:rPr>
      </w:pPr>
      <w:r w:rsidRPr="00F71E99">
        <w:rPr>
          <w:b/>
          <w:sz w:val="26"/>
          <w:szCs w:val="26"/>
        </w:rPr>
        <w:t>В случае нарушения порядка</w:t>
      </w:r>
      <w:r w:rsidRPr="00A00C9B">
        <w:rPr>
          <w:rFonts w:eastAsia="Calibri"/>
          <w:sz w:val="26"/>
          <w:szCs w:val="26"/>
          <w:lang w:eastAsia="en-US"/>
        </w:rPr>
        <w:t xml:space="preserve"> </w:t>
      </w:r>
      <w:r w:rsidRPr="00F71E99">
        <w:rPr>
          <w:b/>
          <w:sz w:val="26"/>
          <w:szCs w:val="26"/>
        </w:rPr>
        <w:t>проведения ЕГЭ работниками ППЭ или другими участниками экзамена вы имеете право подать апелляцию о нарушении порядка проведения ЕГЭ. Апелляция о нарушении порядка проведения ЕГЭ подается в день проведения экзамена члену ГЭК до выхода из ППЭ.</w:t>
      </w:r>
    </w:p>
    <w:p w:rsidR="00695E4D" w:rsidRPr="00F71E99" w:rsidRDefault="00695E4D" w:rsidP="00695E4D">
      <w:pPr>
        <w:ind w:firstLine="709"/>
        <w:jc w:val="both"/>
        <w:rPr>
          <w:b/>
          <w:sz w:val="26"/>
          <w:szCs w:val="26"/>
        </w:rPr>
      </w:pPr>
      <w:r w:rsidRPr="00F71E99">
        <w:rPr>
          <w:b/>
          <w:sz w:val="26"/>
          <w:szCs w:val="26"/>
        </w:rPr>
        <w:t>Ознакомиться с результатами ЕГЭ вы сможете в своей школе или в местах, в которых вы были зарегистрированы на сдачу ЕГЭ.</w:t>
      </w:r>
    </w:p>
    <w:p w:rsidR="00695E4D" w:rsidRPr="00F71E99" w:rsidRDefault="00695E4D" w:rsidP="00695E4D">
      <w:pPr>
        <w:ind w:firstLine="709"/>
        <w:jc w:val="both"/>
        <w:rPr>
          <w:i/>
          <w:sz w:val="26"/>
          <w:szCs w:val="26"/>
        </w:rPr>
      </w:pPr>
      <w:r w:rsidRPr="00F71E99">
        <w:rPr>
          <w:b/>
          <w:sz w:val="26"/>
          <w:szCs w:val="26"/>
        </w:rPr>
        <w:t>Плановая дата ознакомления с результатами: _____________</w:t>
      </w:r>
      <w:r w:rsidRPr="00F71E99">
        <w:rPr>
          <w:b/>
          <w:i/>
          <w:sz w:val="26"/>
          <w:szCs w:val="26"/>
        </w:rPr>
        <w:t>(</w:t>
      </w:r>
      <w:r w:rsidRPr="00F71E99">
        <w:rPr>
          <w:i/>
          <w:sz w:val="26"/>
          <w:szCs w:val="26"/>
        </w:rPr>
        <w:t>назвать дату).</w:t>
      </w:r>
    </w:p>
    <w:p w:rsidR="00695E4D" w:rsidRPr="00F71E99" w:rsidRDefault="00695E4D" w:rsidP="00695E4D">
      <w:pPr>
        <w:ind w:firstLine="709"/>
        <w:jc w:val="both"/>
        <w:rPr>
          <w:b/>
          <w:sz w:val="26"/>
          <w:szCs w:val="26"/>
        </w:rPr>
      </w:pPr>
      <w:r w:rsidRPr="00F71E99">
        <w:rPr>
          <w:b/>
          <w:sz w:val="26"/>
          <w:szCs w:val="26"/>
        </w:rPr>
        <w:t xml:space="preserve">После получения результатов ЕГЭ вы можете подать апелляцию о несогласии с выставленными баллами. Апелляция подается в течение двух рабочих дней </w:t>
      </w:r>
      <w:r w:rsidR="00804F3B" w:rsidRPr="00A00C9B">
        <w:rPr>
          <w:b/>
          <w:sz w:val="26"/>
          <w:szCs w:val="26"/>
          <w:highlight w:val="lightGray"/>
        </w:rPr>
        <w:t>после официального</w:t>
      </w:r>
      <w:r w:rsidR="00804F3B">
        <w:rPr>
          <w:b/>
          <w:sz w:val="26"/>
          <w:szCs w:val="26"/>
        </w:rPr>
        <w:t xml:space="preserve"> </w:t>
      </w:r>
      <w:r w:rsidRPr="00F71E99">
        <w:rPr>
          <w:b/>
          <w:sz w:val="26"/>
          <w:szCs w:val="26"/>
        </w:rPr>
        <w:t xml:space="preserve">дня объявления результатов ЕГЭ. </w:t>
      </w:r>
    </w:p>
    <w:p w:rsidR="00695E4D" w:rsidRPr="00F71E99" w:rsidRDefault="00695E4D" w:rsidP="00695E4D">
      <w:pPr>
        <w:ind w:firstLine="709"/>
        <w:jc w:val="both"/>
        <w:rPr>
          <w:b/>
          <w:sz w:val="26"/>
          <w:szCs w:val="26"/>
        </w:rPr>
      </w:pPr>
      <w:r w:rsidRPr="00F71E99">
        <w:rPr>
          <w:b/>
          <w:sz w:val="26"/>
          <w:szCs w:val="26"/>
        </w:rPr>
        <w:t>Апелляцию вы можете подать в своей школе или в месте, где вы были зарегистрированы на сдачу ЕГЭ, или в иные места, определенные регионом.</w:t>
      </w:r>
    </w:p>
    <w:p w:rsidR="00695E4D" w:rsidRPr="00F71E99" w:rsidRDefault="00695E4D" w:rsidP="00695E4D">
      <w:pPr>
        <w:ind w:firstLine="709"/>
        <w:jc w:val="both"/>
        <w:rPr>
          <w:b/>
          <w:sz w:val="26"/>
          <w:szCs w:val="26"/>
        </w:rPr>
      </w:pPr>
      <w:r w:rsidRPr="00F71E99">
        <w:rPr>
          <w:b/>
          <w:sz w:val="26"/>
          <w:szCs w:val="26"/>
        </w:rPr>
        <w:t xml:space="preserve">Апелляция по вопросам содержания и структуры заданий по учебным предметам, а также по вопросам, связанным с нарушением участником ЕГЭ требований порядка и неправильным оформлением экзаменационной работы, </w:t>
      </w:r>
      <w:r w:rsidRPr="00F71E99">
        <w:rPr>
          <w:sz w:val="26"/>
          <w:szCs w:val="26"/>
        </w:rPr>
        <w:t xml:space="preserve"> </w:t>
      </w:r>
      <w:r w:rsidRPr="00F71E99">
        <w:rPr>
          <w:b/>
          <w:sz w:val="26"/>
          <w:szCs w:val="26"/>
        </w:rPr>
        <w:t xml:space="preserve">не рассматривается. </w:t>
      </w:r>
    </w:p>
    <w:p w:rsidR="00695E4D" w:rsidRPr="00F71E99" w:rsidRDefault="00695E4D" w:rsidP="00695E4D">
      <w:pPr>
        <w:widowControl w:val="0"/>
        <w:ind w:firstLine="709"/>
        <w:jc w:val="both"/>
        <w:rPr>
          <w:b/>
          <w:sz w:val="26"/>
          <w:szCs w:val="26"/>
        </w:rPr>
      </w:pPr>
      <w:r w:rsidRPr="00F71E99">
        <w:rPr>
          <w:b/>
          <w:sz w:val="26"/>
          <w:szCs w:val="26"/>
        </w:rPr>
        <w:t>Обращаем ваше внимание, что во время экзамена на вашем рабочем столе, помимо экзаменационных материалов, могут находиться только:</w:t>
      </w:r>
    </w:p>
    <w:p w:rsidR="00695E4D" w:rsidRPr="00F71E99" w:rsidRDefault="00695E4D" w:rsidP="00695E4D">
      <w:pPr>
        <w:widowControl w:val="0"/>
        <w:ind w:firstLine="709"/>
        <w:contextualSpacing/>
        <w:jc w:val="both"/>
        <w:rPr>
          <w:b/>
          <w:sz w:val="26"/>
          <w:szCs w:val="26"/>
        </w:rPr>
      </w:pPr>
      <w:proofErr w:type="spellStart"/>
      <w:r w:rsidRPr="00F71E99">
        <w:rPr>
          <w:b/>
          <w:sz w:val="26"/>
          <w:szCs w:val="26"/>
        </w:rPr>
        <w:t>гелевая</w:t>
      </w:r>
      <w:proofErr w:type="spellEnd"/>
      <w:r w:rsidRPr="00F71E99">
        <w:rPr>
          <w:b/>
          <w:sz w:val="26"/>
          <w:szCs w:val="26"/>
        </w:rPr>
        <w:t>, капиллярная ручка с чернилами черного цвета;</w:t>
      </w:r>
    </w:p>
    <w:p w:rsidR="00695E4D" w:rsidRPr="00F71E99" w:rsidRDefault="00695E4D" w:rsidP="00695E4D">
      <w:pPr>
        <w:widowControl w:val="0"/>
        <w:ind w:firstLine="709"/>
        <w:contextualSpacing/>
        <w:jc w:val="both"/>
        <w:rPr>
          <w:b/>
          <w:sz w:val="26"/>
          <w:szCs w:val="26"/>
        </w:rPr>
      </w:pPr>
      <w:r w:rsidRPr="00F71E99">
        <w:rPr>
          <w:b/>
          <w:sz w:val="26"/>
          <w:szCs w:val="26"/>
        </w:rPr>
        <w:t>документ, удостоверяющий личность;</w:t>
      </w:r>
    </w:p>
    <w:p w:rsidR="00695E4D" w:rsidRPr="00F71E99" w:rsidRDefault="00695E4D" w:rsidP="00695E4D">
      <w:pPr>
        <w:widowControl w:val="0"/>
        <w:ind w:firstLine="709"/>
        <w:contextualSpacing/>
        <w:jc w:val="both"/>
        <w:rPr>
          <w:b/>
          <w:sz w:val="26"/>
          <w:szCs w:val="26"/>
        </w:rPr>
      </w:pPr>
      <w:r w:rsidRPr="00F71E99">
        <w:rPr>
          <w:b/>
          <w:sz w:val="26"/>
          <w:szCs w:val="26"/>
        </w:rPr>
        <w:t xml:space="preserve">черновики со штампом школы на базе, которой </w:t>
      </w:r>
      <w:proofErr w:type="gramStart"/>
      <w:r w:rsidRPr="00F71E99">
        <w:rPr>
          <w:b/>
          <w:sz w:val="26"/>
          <w:szCs w:val="26"/>
        </w:rPr>
        <w:t>расположен</w:t>
      </w:r>
      <w:proofErr w:type="gramEnd"/>
      <w:r w:rsidRPr="00F71E99">
        <w:rPr>
          <w:b/>
          <w:sz w:val="26"/>
          <w:szCs w:val="26"/>
        </w:rPr>
        <w:t xml:space="preserve"> ППЭ </w:t>
      </w:r>
      <w:r w:rsidRPr="00F71E99">
        <w:rPr>
          <w:i/>
          <w:sz w:val="26"/>
          <w:szCs w:val="26"/>
        </w:rPr>
        <w:t>(в случае проведения ЕГЭ по иностранным языкам с включенным разделом «Говорение» черновики не выдаются)</w:t>
      </w:r>
      <w:r w:rsidRPr="00F71E99">
        <w:rPr>
          <w:b/>
          <w:sz w:val="26"/>
          <w:szCs w:val="26"/>
        </w:rPr>
        <w:t>;</w:t>
      </w:r>
    </w:p>
    <w:p w:rsidR="00695E4D" w:rsidRPr="00F71E99" w:rsidRDefault="00695E4D" w:rsidP="00695E4D">
      <w:pPr>
        <w:widowControl w:val="0"/>
        <w:ind w:firstLine="709"/>
        <w:contextualSpacing/>
        <w:jc w:val="both"/>
        <w:rPr>
          <w:b/>
          <w:sz w:val="26"/>
          <w:szCs w:val="26"/>
        </w:rPr>
      </w:pPr>
      <w:r w:rsidRPr="00F71E99">
        <w:rPr>
          <w:b/>
          <w:sz w:val="26"/>
          <w:szCs w:val="26"/>
        </w:rPr>
        <w:t>лекарства и питание (при необходимости);</w:t>
      </w:r>
    </w:p>
    <w:p w:rsidR="00695E4D" w:rsidRPr="00F71E99" w:rsidRDefault="00695E4D" w:rsidP="00695E4D">
      <w:pPr>
        <w:widowControl w:val="0"/>
        <w:ind w:firstLine="709"/>
        <w:contextualSpacing/>
        <w:jc w:val="both"/>
        <w:rPr>
          <w:b/>
          <w:sz w:val="26"/>
          <w:szCs w:val="26"/>
        </w:rPr>
      </w:pPr>
      <w:proofErr w:type="gramStart"/>
      <w:r w:rsidRPr="00F71E99">
        <w:rPr>
          <w:b/>
          <w:sz w:val="26"/>
          <w:szCs w:val="26"/>
        </w:rPr>
        <w:t xml:space="preserve">дополнительные материалы, которые можно использовать на ЕГЭ по отдельным учебным предметам </w:t>
      </w:r>
      <w:r w:rsidR="00755A81" w:rsidRPr="00A00C9B">
        <w:rPr>
          <w:i/>
          <w:sz w:val="26"/>
          <w:szCs w:val="26"/>
          <w:highlight w:val="lightGray"/>
        </w:rPr>
        <w:t>(по математике профильного уровня – линейка; по математике базового уровня – линейка и справочные материалы, входящие в состав КИМ; по физике – линейка и непрограммируемый калькулятор; по химии – непрограммируемый калькулятор и справочные материалы, входящие в состав КИМ; по географии – линейка, транспортир, непрограммируемый калькулятор, карты-приложения, входящие в состав КИМ;</w:t>
      </w:r>
      <w:proofErr w:type="gramEnd"/>
      <w:r w:rsidR="00755A81" w:rsidRPr="00A00C9B">
        <w:rPr>
          <w:i/>
          <w:sz w:val="26"/>
          <w:szCs w:val="26"/>
          <w:highlight w:val="lightGray"/>
        </w:rPr>
        <w:t xml:space="preserve"> по иностранным языкам – компьютерная техника</w:t>
      </w:r>
      <w:r w:rsidRPr="00F71E99">
        <w:rPr>
          <w:i/>
          <w:sz w:val="26"/>
          <w:szCs w:val="26"/>
        </w:rPr>
        <w:t>.</w:t>
      </w:r>
    </w:p>
    <w:p w:rsidR="00695E4D" w:rsidRPr="00F71E99" w:rsidRDefault="00695E4D" w:rsidP="00695E4D">
      <w:pPr>
        <w:ind w:firstLine="709"/>
        <w:jc w:val="both"/>
        <w:rPr>
          <w:i/>
          <w:sz w:val="26"/>
          <w:szCs w:val="26"/>
        </w:rPr>
      </w:pPr>
      <w:r w:rsidRPr="00F71E99">
        <w:rPr>
          <w:i/>
          <w:sz w:val="26"/>
          <w:szCs w:val="26"/>
        </w:rPr>
        <w:t xml:space="preserve">Организатор обращает внимание участников ЕГЭ </w:t>
      </w:r>
      <w:proofErr w:type="gramStart"/>
      <w:r w:rsidRPr="00F71E99">
        <w:rPr>
          <w:i/>
          <w:sz w:val="26"/>
          <w:szCs w:val="26"/>
        </w:rPr>
        <w:t>на</w:t>
      </w:r>
      <w:proofErr w:type="gramEnd"/>
      <w:r w:rsidRPr="00F71E99">
        <w:rPr>
          <w:i/>
          <w:sz w:val="26"/>
          <w:szCs w:val="26"/>
        </w:rPr>
        <w:t xml:space="preserve"> доставочный (-</w:t>
      </w:r>
      <w:proofErr w:type="spellStart"/>
      <w:r w:rsidRPr="00F71E99">
        <w:rPr>
          <w:i/>
          <w:sz w:val="26"/>
          <w:szCs w:val="26"/>
        </w:rPr>
        <w:t>ые</w:t>
      </w:r>
      <w:proofErr w:type="spellEnd"/>
      <w:r w:rsidRPr="00F71E99">
        <w:rPr>
          <w:i/>
          <w:sz w:val="26"/>
          <w:szCs w:val="26"/>
        </w:rPr>
        <w:t xml:space="preserve">)  </w:t>
      </w:r>
      <w:proofErr w:type="spellStart"/>
      <w:r w:rsidRPr="00F71E99">
        <w:rPr>
          <w:i/>
          <w:sz w:val="26"/>
          <w:szCs w:val="26"/>
        </w:rPr>
        <w:t>спецпакет</w:t>
      </w:r>
      <w:proofErr w:type="spellEnd"/>
      <w:r w:rsidRPr="00F71E99">
        <w:rPr>
          <w:i/>
          <w:sz w:val="26"/>
          <w:szCs w:val="26"/>
        </w:rPr>
        <w:t xml:space="preserve"> (-ы) с ЭМ.</w:t>
      </w:r>
    </w:p>
    <w:p w:rsidR="00695E4D" w:rsidRPr="00F71E99" w:rsidRDefault="00695E4D" w:rsidP="00695E4D">
      <w:pPr>
        <w:ind w:firstLine="709"/>
        <w:jc w:val="both"/>
        <w:rPr>
          <w:b/>
          <w:sz w:val="26"/>
          <w:szCs w:val="26"/>
        </w:rPr>
      </w:pPr>
      <w:r w:rsidRPr="00F71E99">
        <w:rPr>
          <w:b/>
          <w:sz w:val="26"/>
          <w:szCs w:val="26"/>
        </w:rPr>
        <w:t xml:space="preserve">Экзаменационные материалы в аудиторию поступили в </w:t>
      </w:r>
      <w:proofErr w:type="gramStart"/>
      <w:r w:rsidRPr="00F71E99">
        <w:rPr>
          <w:b/>
          <w:sz w:val="26"/>
          <w:szCs w:val="26"/>
        </w:rPr>
        <w:t>доставочном</w:t>
      </w:r>
      <w:proofErr w:type="gramEnd"/>
      <w:r w:rsidRPr="00F71E99">
        <w:rPr>
          <w:b/>
          <w:sz w:val="26"/>
          <w:szCs w:val="26"/>
        </w:rPr>
        <w:t xml:space="preserve"> </w:t>
      </w:r>
      <w:proofErr w:type="spellStart"/>
      <w:r w:rsidRPr="00F71E99">
        <w:rPr>
          <w:b/>
          <w:sz w:val="26"/>
          <w:szCs w:val="26"/>
        </w:rPr>
        <w:t>спецпакете</w:t>
      </w:r>
      <w:proofErr w:type="spellEnd"/>
      <w:r w:rsidRPr="00F71E99">
        <w:rPr>
          <w:b/>
          <w:sz w:val="26"/>
          <w:szCs w:val="26"/>
        </w:rPr>
        <w:t xml:space="preserve">. Упаковка </w:t>
      </w:r>
      <w:proofErr w:type="spellStart"/>
      <w:r w:rsidRPr="00F71E99">
        <w:rPr>
          <w:b/>
          <w:sz w:val="26"/>
          <w:szCs w:val="26"/>
        </w:rPr>
        <w:t>спецпакета</w:t>
      </w:r>
      <w:proofErr w:type="spellEnd"/>
      <w:r w:rsidRPr="00F71E99">
        <w:rPr>
          <w:b/>
          <w:sz w:val="26"/>
          <w:szCs w:val="26"/>
        </w:rPr>
        <w:t xml:space="preserve"> не нарушена.</w:t>
      </w:r>
    </w:p>
    <w:p w:rsidR="00695E4D" w:rsidRPr="00F71E99" w:rsidRDefault="00695E4D" w:rsidP="00695E4D">
      <w:pPr>
        <w:ind w:firstLine="709"/>
        <w:jc w:val="both"/>
        <w:rPr>
          <w:i/>
          <w:sz w:val="26"/>
          <w:szCs w:val="26"/>
        </w:rPr>
      </w:pPr>
      <w:r w:rsidRPr="00F71E99">
        <w:rPr>
          <w:i/>
          <w:sz w:val="26"/>
          <w:szCs w:val="26"/>
        </w:rPr>
        <w:t>Вторая часть инструктажа (начало проведения не ранее 10.00 по местному времени):</w:t>
      </w:r>
    </w:p>
    <w:p w:rsidR="00695E4D" w:rsidRPr="00F71E99" w:rsidRDefault="00695E4D" w:rsidP="00695E4D">
      <w:pPr>
        <w:ind w:firstLine="709"/>
        <w:jc w:val="both"/>
        <w:rPr>
          <w:i/>
          <w:sz w:val="26"/>
          <w:szCs w:val="26"/>
        </w:rPr>
      </w:pPr>
      <w:proofErr w:type="gramStart"/>
      <w:r w:rsidRPr="00F71E99">
        <w:rPr>
          <w:i/>
          <w:sz w:val="26"/>
          <w:szCs w:val="26"/>
        </w:rPr>
        <w:t xml:space="preserve">Продемонстрировать </w:t>
      </w:r>
      <w:proofErr w:type="spellStart"/>
      <w:r w:rsidRPr="00F71E99">
        <w:rPr>
          <w:i/>
          <w:sz w:val="26"/>
          <w:szCs w:val="26"/>
        </w:rPr>
        <w:t>спецпакет</w:t>
      </w:r>
      <w:proofErr w:type="spellEnd"/>
      <w:r w:rsidRPr="00F71E99">
        <w:rPr>
          <w:i/>
          <w:sz w:val="26"/>
          <w:szCs w:val="26"/>
        </w:rPr>
        <w:t xml:space="preserve"> и вскрыть</w:t>
      </w:r>
      <w:proofErr w:type="gramEnd"/>
      <w:r w:rsidRPr="00F71E99">
        <w:rPr>
          <w:i/>
          <w:sz w:val="26"/>
          <w:szCs w:val="26"/>
        </w:rPr>
        <w:t xml:space="preserve"> его не ранее 10.00 по местному времени, используя ножницы.</w:t>
      </w:r>
    </w:p>
    <w:p w:rsidR="00695E4D" w:rsidRPr="00F71E99" w:rsidRDefault="00695E4D" w:rsidP="00695E4D">
      <w:pPr>
        <w:ind w:firstLine="709"/>
        <w:jc w:val="both"/>
        <w:rPr>
          <w:b/>
          <w:sz w:val="26"/>
          <w:szCs w:val="26"/>
        </w:rPr>
      </w:pPr>
      <w:r w:rsidRPr="00F71E99">
        <w:rPr>
          <w:b/>
          <w:sz w:val="26"/>
          <w:szCs w:val="26"/>
        </w:rPr>
        <w:lastRenderedPageBreak/>
        <w:t xml:space="preserve">В </w:t>
      </w:r>
      <w:proofErr w:type="spellStart"/>
      <w:r w:rsidRPr="00F71E99">
        <w:rPr>
          <w:b/>
          <w:sz w:val="26"/>
          <w:szCs w:val="26"/>
        </w:rPr>
        <w:t>спецпакете</w:t>
      </w:r>
      <w:proofErr w:type="spellEnd"/>
      <w:r w:rsidRPr="00F71E99">
        <w:rPr>
          <w:b/>
          <w:sz w:val="26"/>
          <w:szCs w:val="26"/>
        </w:rPr>
        <w:t xml:space="preserve"> находятся индивидуальные комплекты с экзаменационными материалами, которые сейчас будут вам выданы.</w:t>
      </w:r>
    </w:p>
    <w:p w:rsidR="00695E4D" w:rsidRPr="00F71E99" w:rsidRDefault="00695E4D" w:rsidP="00695E4D">
      <w:pPr>
        <w:ind w:firstLine="709"/>
        <w:rPr>
          <w:i/>
          <w:sz w:val="26"/>
          <w:szCs w:val="26"/>
        </w:rPr>
      </w:pPr>
      <w:r w:rsidRPr="00F71E99">
        <w:rPr>
          <w:i/>
          <w:sz w:val="26"/>
          <w:szCs w:val="26"/>
        </w:rPr>
        <w:t xml:space="preserve">(Организатор раздает участникам ИК в произвольном </w:t>
      </w:r>
      <w:proofErr w:type="gramStart"/>
      <w:r w:rsidRPr="00F71E99">
        <w:rPr>
          <w:i/>
          <w:sz w:val="26"/>
          <w:szCs w:val="26"/>
        </w:rPr>
        <w:t>порядке</w:t>
      </w:r>
      <w:proofErr w:type="gramEnd"/>
      <w:r w:rsidRPr="00F71E99">
        <w:rPr>
          <w:i/>
          <w:sz w:val="26"/>
          <w:szCs w:val="26"/>
        </w:rPr>
        <w:t>).</w:t>
      </w:r>
    </w:p>
    <w:p w:rsidR="00695E4D" w:rsidRPr="00F71E99" w:rsidRDefault="00695E4D" w:rsidP="00695E4D">
      <w:pPr>
        <w:ind w:firstLine="709"/>
        <w:jc w:val="both"/>
        <w:rPr>
          <w:i/>
          <w:sz w:val="26"/>
          <w:szCs w:val="26"/>
        </w:rPr>
      </w:pPr>
      <w:r w:rsidRPr="00F71E99">
        <w:rPr>
          <w:b/>
          <w:sz w:val="26"/>
          <w:szCs w:val="26"/>
        </w:rPr>
        <w:t>Проверьте целостность своего индивидуального комплекта. Осторожно вскройте пакет, отрывая клапан (справа налево) по линии перфорации.</w:t>
      </w:r>
    </w:p>
    <w:p w:rsidR="00695E4D" w:rsidRPr="00F71E99" w:rsidRDefault="00695E4D" w:rsidP="00695E4D">
      <w:pPr>
        <w:ind w:firstLine="709"/>
        <w:jc w:val="both"/>
        <w:rPr>
          <w:i/>
          <w:sz w:val="26"/>
          <w:szCs w:val="26"/>
        </w:rPr>
      </w:pPr>
      <w:r w:rsidRPr="00F71E99">
        <w:rPr>
          <w:i/>
          <w:sz w:val="26"/>
          <w:szCs w:val="26"/>
        </w:rPr>
        <w:t>(Организатор показывает место перфорации на конверте).</w:t>
      </w:r>
    </w:p>
    <w:p w:rsidR="00695E4D" w:rsidRPr="00F71E99" w:rsidRDefault="00695E4D" w:rsidP="00695E4D">
      <w:pPr>
        <w:ind w:firstLine="709"/>
        <w:jc w:val="both"/>
        <w:rPr>
          <w:b/>
          <w:sz w:val="26"/>
          <w:szCs w:val="26"/>
        </w:rPr>
      </w:pPr>
      <w:r w:rsidRPr="00F71E99">
        <w:rPr>
          <w:b/>
          <w:sz w:val="26"/>
          <w:szCs w:val="26"/>
        </w:rPr>
        <w:t xml:space="preserve">До начала работы с бланками ЕГЭ проверьте комплектацию выданных экзаменационных материалов. В индивидуальном комплекте находятся: </w:t>
      </w:r>
    </w:p>
    <w:p w:rsidR="00695E4D" w:rsidRPr="00F71E99" w:rsidRDefault="00695E4D" w:rsidP="00695E4D">
      <w:pPr>
        <w:ind w:firstLine="709"/>
        <w:jc w:val="both"/>
        <w:rPr>
          <w:b/>
          <w:sz w:val="26"/>
          <w:szCs w:val="26"/>
        </w:rPr>
      </w:pPr>
      <w:r w:rsidRPr="00F71E99">
        <w:rPr>
          <w:b/>
          <w:sz w:val="26"/>
          <w:szCs w:val="26"/>
        </w:rPr>
        <w:t xml:space="preserve">бланк регистрации, </w:t>
      </w:r>
    </w:p>
    <w:p w:rsidR="00695E4D" w:rsidRPr="00F71E99" w:rsidRDefault="00695E4D" w:rsidP="00695E4D">
      <w:pPr>
        <w:ind w:firstLine="709"/>
        <w:jc w:val="both"/>
        <w:rPr>
          <w:b/>
          <w:sz w:val="26"/>
          <w:szCs w:val="26"/>
        </w:rPr>
      </w:pPr>
      <w:r w:rsidRPr="00F71E99">
        <w:rPr>
          <w:b/>
          <w:sz w:val="26"/>
          <w:szCs w:val="26"/>
        </w:rPr>
        <w:t xml:space="preserve">бланк ответов № 1, </w:t>
      </w:r>
    </w:p>
    <w:p w:rsidR="00695E4D" w:rsidRPr="00F71E99" w:rsidRDefault="00695E4D" w:rsidP="00695E4D">
      <w:pPr>
        <w:ind w:firstLine="709"/>
        <w:jc w:val="both"/>
        <w:rPr>
          <w:b/>
          <w:sz w:val="26"/>
          <w:szCs w:val="26"/>
        </w:rPr>
      </w:pPr>
      <w:r w:rsidRPr="00F71E99">
        <w:rPr>
          <w:b/>
          <w:sz w:val="26"/>
          <w:szCs w:val="26"/>
        </w:rPr>
        <w:t xml:space="preserve">бланк ответов № 2 </w:t>
      </w:r>
      <w:r w:rsidRPr="00F71E99">
        <w:rPr>
          <w:i/>
          <w:sz w:val="26"/>
          <w:szCs w:val="26"/>
        </w:rPr>
        <w:t>(за исключением проведения ЕГЭ по математике базового уровня)</w:t>
      </w:r>
      <w:r w:rsidRPr="00F71E99">
        <w:rPr>
          <w:b/>
          <w:sz w:val="26"/>
          <w:szCs w:val="26"/>
        </w:rPr>
        <w:t xml:space="preserve">, </w:t>
      </w:r>
    </w:p>
    <w:p w:rsidR="00695E4D" w:rsidRPr="00F71E99" w:rsidRDefault="00695E4D" w:rsidP="00695E4D">
      <w:pPr>
        <w:ind w:firstLine="709"/>
        <w:jc w:val="both"/>
        <w:rPr>
          <w:b/>
          <w:sz w:val="26"/>
          <w:szCs w:val="26"/>
        </w:rPr>
      </w:pPr>
      <w:r w:rsidRPr="00F71E99">
        <w:rPr>
          <w:b/>
          <w:sz w:val="26"/>
          <w:szCs w:val="26"/>
        </w:rPr>
        <w:t>КИМ.</w:t>
      </w:r>
    </w:p>
    <w:p w:rsidR="00695E4D" w:rsidRPr="00F71E99" w:rsidRDefault="00695E4D" w:rsidP="00695E4D">
      <w:pPr>
        <w:ind w:firstLine="709"/>
        <w:jc w:val="both"/>
        <w:rPr>
          <w:b/>
          <w:sz w:val="26"/>
          <w:szCs w:val="26"/>
        </w:rPr>
      </w:pPr>
      <w:r w:rsidRPr="00F71E99">
        <w:rPr>
          <w:b/>
          <w:sz w:val="26"/>
          <w:szCs w:val="26"/>
        </w:rPr>
        <w:t>Ознакомьтесь с информацией в средней части бланка регистрации по работе с индивидуальным комплектом и убедитесь в правильной комплектации вашего конверта.</w:t>
      </w:r>
    </w:p>
    <w:p w:rsidR="00695E4D" w:rsidRPr="00F71E99" w:rsidRDefault="00695E4D" w:rsidP="00695E4D">
      <w:pPr>
        <w:suppressAutoHyphens/>
        <w:ind w:firstLine="709"/>
        <w:jc w:val="both"/>
        <w:rPr>
          <w:b/>
          <w:sz w:val="26"/>
          <w:szCs w:val="26"/>
          <w:lang w:eastAsia="zh-CN"/>
        </w:rPr>
      </w:pPr>
      <w:r w:rsidRPr="00F71E99">
        <w:rPr>
          <w:b/>
          <w:sz w:val="26"/>
          <w:szCs w:val="26"/>
          <w:lang w:eastAsia="zh-CN"/>
        </w:rPr>
        <w:t xml:space="preserve">Проверьте, совпадает ли номер штрих-кода на листе КИМ со </w:t>
      </w:r>
      <w:proofErr w:type="gramStart"/>
      <w:r w:rsidRPr="00F71E99">
        <w:rPr>
          <w:b/>
          <w:sz w:val="26"/>
          <w:szCs w:val="26"/>
          <w:lang w:eastAsia="zh-CN"/>
        </w:rPr>
        <w:t>штрих-кодом</w:t>
      </w:r>
      <w:proofErr w:type="gramEnd"/>
      <w:r w:rsidRPr="00F71E99">
        <w:rPr>
          <w:b/>
          <w:sz w:val="26"/>
          <w:szCs w:val="26"/>
          <w:lang w:eastAsia="zh-CN"/>
        </w:rPr>
        <w:t xml:space="preserve"> на конверте индивидуального комплекта. Номер штрих-кода КИМ находится в нижнем левом углу конверта с подписью «КИМ».</w:t>
      </w:r>
    </w:p>
    <w:p w:rsidR="00695E4D" w:rsidRPr="00F71E99" w:rsidRDefault="00695E4D" w:rsidP="00695E4D">
      <w:pPr>
        <w:suppressAutoHyphens/>
        <w:ind w:firstLine="709"/>
        <w:jc w:val="both"/>
        <w:rPr>
          <w:b/>
          <w:sz w:val="26"/>
          <w:szCs w:val="26"/>
          <w:lang w:eastAsia="zh-CN"/>
        </w:rPr>
      </w:pPr>
      <w:r w:rsidRPr="00F71E99">
        <w:rPr>
          <w:b/>
          <w:sz w:val="26"/>
          <w:szCs w:val="26"/>
          <w:lang w:eastAsia="zh-CN"/>
        </w:rPr>
        <w:t xml:space="preserve">Проверьте, совпадает ли номер штрих-кода на бланке регистрации со </w:t>
      </w:r>
      <w:proofErr w:type="gramStart"/>
      <w:r w:rsidRPr="00F71E99">
        <w:rPr>
          <w:b/>
          <w:sz w:val="26"/>
          <w:szCs w:val="26"/>
          <w:lang w:eastAsia="zh-CN"/>
        </w:rPr>
        <w:t>штрих-кодом</w:t>
      </w:r>
      <w:proofErr w:type="gramEnd"/>
      <w:r w:rsidRPr="00F71E99">
        <w:rPr>
          <w:b/>
          <w:sz w:val="26"/>
          <w:szCs w:val="26"/>
          <w:lang w:eastAsia="zh-CN"/>
        </w:rPr>
        <w:t xml:space="preserve"> на конверте индивидуального комплекта. Номер бланка регистрации находится в нижнем правом углу конверта с подписью «БР».</w:t>
      </w:r>
    </w:p>
    <w:p w:rsidR="00695E4D" w:rsidRPr="00F71E99" w:rsidRDefault="00695E4D" w:rsidP="00695E4D">
      <w:pPr>
        <w:suppressAutoHyphens/>
        <w:ind w:firstLine="709"/>
        <w:jc w:val="both"/>
        <w:rPr>
          <w:b/>
          <w:sz w:val="26"/>
          <w:szCs w:val="26"/>
          <w:lang w:eastAsia="zh-CN"/>
        </w:rPr>
      </w:pPr>
      <w:r w:rsidRPr="00F71E99">
        <w:rPr>
          <w:b/>
          <w:sz w:val="26"/>
          <w:szCs w:val="26"/>
          <w:lang w:eastAsia="zh-CN"/>
        </w:rPr>
        <w:t xml:space="preserve">Внимательно просмотрите текст КИМ, проверьте качество текста на полиграфические дефекты, количество страниц КИМ. </w:t>
      </w:r>
    </w:p>
    <w:p w:rsidR="00695E4D" w:rsidRPr="00F71E99" w:rsidRDefault="00695E4D" w:rsidP="00695E4D">
      <w:pPr>
        <w:suppressAutoHyphens/>
        <w:ind w:firstLine="709"/>
        <w:jc w:val="both"/>
        <w:rPr>
          <w:b/>
          <w:sz w:val="26"/>
          <w:szCs w:val="26"/>
          <w:lang w:eastAsia="zh-CN"/>
        </w:rPr>
      </w:pPr>
      <w:r w:rsidRPr="00F71E99">
        <w:rPr>
          <w:b/>
          <w:sz w:val="26"/>
          <w:szCs w:val="26"/>
          <w:lang w:eastAsia="zh-CN"/>
        </w:rPr>
        <w:t>В случае если вы обнаружили несовпадения, обратитесь к нам.</w:t>
      </w:r>
    </w:p>
    <w:p w:rsidR="00695E4D" w:rsidRPr="00F71E99" w:rsidRDefault="00695E4D" w:rsidP="00695E4D">
      <w:pPr>
        <w:ind w:firstLine="709"/>
        <w:jc w:val="both"/>
        <w:rPr>
          <w:i/>
          <w:sz w:val="26"/>
          <w:szCs w:val="26"/>
        </w:rPr>
      </w:pPr>
      <w:r w:rsidRPr="00F71E99">
        <w:rPr>
          <w:i/>
          <w:sz w:val="26"/>
          <w:szCs w:val="26"/>
        </w:rPr>
        <w:t xml:space="preserve">При обнаружении несовпадений штрих-кодов, наличия лишних (нехватки) бланков, типографских дефектов заменить полностью индивидуальный комплект </w:t>
      </w:r>
      <w:proofErr w:type="gramStart"/>
      <w:r w:rsidRPr="00F71E99">
        <w:rPr>
          <w:i/>
          <w:sz w:val="26"/>
          <w:szCs w:val="26"/>
        </w:rPr>
        <w:t>на</w:t>
      </w:r>
      <w:proofErr w:type="gramEnd"/>
      <w:r w:rsidRPr="00F71E99">
        <w:rPr>
          <w:i/>
          <w:sz w:val="26"/>
          <w:szCs w:val="26"/>
        </w:rPr>
        <w:t xml:space="preserve"> новый.</w:t>
      </w:r>
    </w:p>
    <w:p w:rsidR="00695E4D" w:rsidRPr="00F71E99" w:rsidRDefault="00695E4D" w:rsidP="00695E4D">
      <w:pPr>
        <w:ind w:firstLine="709"/>
        <w:rPr>
          <w:i/>
          <w:sz w:val="26"/>
          <w:szCs w:val="26"/>
        </w:rPr>
      </w:pPr>
      <w:r w:rsidRPr="00F71E99">
        <w:rPr>
          <w:i/>
          <w:sz w:val="26"/>
          <w:szCs w:val="26"/>
        </w:rPr>
        <w:t>Сделать паузу для проверки участниками комплектации ИК.</w:t>
      </w:r>
    </w:p>
    <w:p w:rsidR="00695E4D" w:rsidRPr="00F71E99" w:rsidRDefault="00695E4D" w:rsidP="00695E4D">
      <w:pPr>
        <w:ind w:firstLine="709"/>
        <w:rPr>
          <w:i/>
          <w:sz w:val="26"/>
          <w:szCs w:val="26"/>
        </w:rPr>
      </w:pPr>
      <w:r w:rsidRPr="00F71E99">
        <w:rPr>
          <w:b/>
          <w:sz w:val="26"/>
          <w:szCs w:val="26"/>
        </w:rPr>
        <w:t>Приступаем к заполнению бланка регистрации.</w:t>
      </w:r>
    </w:p>
    <w:p w:rsidR="00695E4D" w:rsidRPr="00F71E99" w:rsidRDefault="00695E4D" w:rsidP="00695E4D">
      <w:pPr>
        <w:ind w:firstLine="709"/>
        <w:jc w:val="both"/>
        <w:rPr>
          <w:b/>
          <w:i/>
          <w:sz w:val="26"/>
          <w:szCs w:val="26"/>
        </w:rPr>
      </w:pPr>
      <w:r w:rsidRPr="00F71E99">
        <w:rPr>
          <w:b/>
          <w:sz w:val="26"/>
          <w:szCs w:val="26"/>
          <w:lang w:eastAsia="zh-CN"/>
        </w:rPr>
        <w:t xml:space="preserve">Записывайте буквы и цифры в </w:t>
      </w:r>
      <w:proofErr w:type="gramStart"/>
      <w:r w:rsidRPr="00F71E99">
        <w:rPr>
          <w:b/>
          <w:sz w:val="26"/>
          <w:szCs w:val="26"/>
          <w:lang w:eastAsia="zh-CN"/>
        </w:rPr>
        <w:t>соответствии</w:t>
      </w:r>
      <w:proofErr w:type="gramEnd"/>
      <w:r w:rsidRPr="00F71E99">
        <w:rPr>
          <w:b/>
          <w:sz w:val="26"/>
          <w:szCs w:val="26"/>
          <w:lang w:eastAsia="zh-CN"/>
        </w:rPr>
        <w:t xml:space="preserve"> с образцом на бланке регистрации. </w:t>
      </w:r>
      <w:r w:rsidRPr="00F71E99">
        <w:rPr>
          <w:b/>
          <w:sz w:val="26"/>
          <w:szCs w:val="26"/>
        </w:rPr>
        <w:t>Каждая цифра, символ записывается в отдельную клетку, начиная с первой клетки.</w:t>
      </w:r>
    </w:p>
    <w:p w:rsidR="00695E4D" w:rsidRPr="00F71E99" w:rsidRDefault="00695E4D" w:rsidP="00695E4D">
      <w:pPr>
        <w:ind w:firstLine="709"/>
        <w:jc w:val="both"/>
        <w:rPr>
          <w:i/>
          <w:sz w:val="26"/>
          <w:szCs w:val="26"/>
          <w:lang w:eastAsia="zh-CN"/>
        </w:rPr>
      </w:pPr>
      <w:r w:rsidRPr="00F71E99">
        <w:rPr>
          <w:b/>
          <w:sz w:val="26"/>
          <w:szCs w:val="26"/>
          <w:lang w:eastAsia="zh-CN"/>
        </w:rPr>
        <w:t xml:space="preserve">Заполните регистрационные поля в </w:t>
      </w:r>
      <w:proofErr w:type="gramStart"/>
      <w:r w:rsidRPr="00F71E99">
        <w:rPr>
          <w:b/>
          <w:sz w:val="26"/>
          <w:szCs w:val="26"/>
          <w:lang w:eastAsia="zh-CN"/>
        </w:rPr>
        <w:t>соответствии</w:t>
      </w:r>
      <w:proofErr w:type="gramEnd"/>
      <w:r w:rsidRPr="00F71E99">
        <w:rPr>
          <w:b/>
          <w:sz w:val="26"/>
          <w:szCs w:val="26"/>
          <w:lang w:eastAsia="zh-CN"/>
        </w:rPr>
        <w:t xml:space="preserve"> с информацией на доске (информационном стенде) </w:t>
      </w:r>
      <w:proofErr w:type="spellStart"/>
      <w:r w:rsidRPr="00F71E99">
        <w:rPr>
          <w:b/>
          <w:sz w:val="26"/>
          <w:szCs w:val="26"/>
          <w:lang w:eastAsia="zh-CN"/>
        </w:rPr>
        <w:t>гелевой</w:t>
      </w:r>
      <w:proofErr w:type="spellEnd"/>
      <w:r w:rsidRPr="00F71E99">
        <w:rPr>
          <w:b/>
          <w:sz w:val="26"/>
          <w:szCs w:val="26"/>
          <w:lang w:eastAsia="zh-CN"/>
        </w:rPr>
        <w:t xml:space="preserve">, капиллярной черной ручкой. При отсутствии такой ручки обратитесь к нам, так как бланки, заполненные иной ручкой, не </w:t>
      </w:r>
      <w:proofErr w:type="gramStart"/>
      <w:r w:rsidRPr="00F71E99">
        <w:rPr>
          <w:b/>
          <w:sz w:val="26"/>
          <w:szCs w:val="26"/>
          <w:lang w:eastAsia="zh-CN"/>
        </w:rPr>
        <w:t>обрабатываются и не проверяются</w:t>
      </w:r>
      <w:proofErr w:type="gramEnd"/>
      <w:r w:rsidRPr="00F71E99">
        <w:rPr>
          <w:b/>
          <w:sz w:val="26"/>
          <w:szCs w:val="26"/>
          <w:lang w:eastAsia="zh-CN"/>
        </w:rPr>
        <w:t>.</w:t>
      </w:r>
      <w:r w:rsidRPr="00F71E99">
        <w:rPr>
          <w:i/>
          <w:sz w:val="26"/>
          <w:szCs w:val="26"/>
          <w:lang w:eastAsia="zh-CN"/>
        </w:rPr>
        <w:t xml:space="preserve"> </w:t>
      </w:r>
    </w:p>
    <w:p w:rsidR="00695E4D" w:rsidRPr="00F71E99" w:rsidRDefault="00695E4D" w:rsidP="00695E4D">
      <w:pPr>
        <w:ind w:firstLine="709"/>
        <w:jc w:val="both"/>
        <w:rPr>
          <w:i/>
          <w:sz w:val="26"/>
          <w:szCs w:val="26"/>
          <w:lang w:eastAsia="zh-CN"/>
        </w:rPr>
      </w:pPr>
      <w:r w:rsidRPr="00F71E99">
        <w:rPr>
          <w:i/>
          <w:sz w:val="26"/>
          <w:szCs w:val="26"/>
          <w:lang w:eastAsia="zh-CN"/>
        </w:rPr>
        <w:t>Обратите внимание участников на доску.</w:t>
      </w:r>
    </w:p>
    <w:p w:rsidR="00695E4D" w:rsidRPr="00F71E99" w:rsidRDefault="00695E4D" w:rsidP="00695E4D">
      <w:pPr>
        <w:suppressAutoHyphens/>
        <w:ind w:firstLine="709"/>
        <w:jc w:val="both"/>
        <w:rPr>
          <w:b/>
          <w:sz w:val="26"/>
          <w:szCs w:val="26"/>
          <w:lang w:eastAsia="zh-CN"/>
        </w:rPr>
      </w:pPr>
      <w:r w:rsidRPr="00F71E99">
        <w:rPr>
          <w:b/>
          <w:color w:val="000000"/>
          <w:sz w:val="26"/>
          <w:szCs w:val="26"/>
        </w:rPr>
        <w:t>Заполните код региона, код образовательной организации, класс, код ППЭ, номер аудитории, код предмета и его название, дату проведения ЕГЭ</w:t>
      </w:r>
      <w:r w:rsidRPr="00F71E99">
        <w:rPr>
          <w:b/>
          <w:sz w:val="26"/>
          <w:szCs w:val="26"/>
          <w:lang w:eastAsia="zh-CN"/>
        </w:rPr>
        <w:t>. При заполнении поля «</w:t>
      </w:r>
      <w:r w:rsidRPr="00F71E99">
        <w:rPr>
          <w:b/>
          <w:color w:val="000000"/>
          <w:sz w:val="26"/>
          <w:szCs w:val="26"/>
        </w:rPr>
        <w:t xml:space="preserve">код образовательной организации» обратитесь к нам, поле «класс» заполняйте самостоятельно. </w:t>
      </w:r>
      <w:r w:rsidRPr="00F71E99">
        <w:rPr>
          <w:b/>
          <w:sz w:val="26"/>
          <w:szCs w:val="26"/>
          <w:lang w:eastAsia="zh-CN"/>
        </w:rPr>
        <w:t>Поля «служебная отметка» и «резерв-1» не заполняются.</w:t>
      </w:r>
    </w:p>
    <w:p w:rsidR="00695E4D" w:rsidRPr="00F71E99" w:rsidRDefault="00695E4D" w:rsidP="00695E4D">
      <w:pPr>
        <w:suppressAutoHyphens/>
        <w:ind w:firstLine="709"/>
        <w:jc w:val="both"/>
        <w:rPr>
          <w:b/>
          <w:sz w:val="26"/>
          <w:szCs w:val="26"/>
          <w:lang w:eastAsia="zh-CN"/>
        </w:rPr>
      </w:pPr>
      <w:r w:rsidRPr="00F71E99">
        <w:rPr>
          <w:b/>
          <w:sz w:val="26"/>
          <w:szCs w:val="26"/>
          <w:lang w:eastAsia="zh-CN"/>
        </w:rPr>
        <w:t xml:space="preserve">Заполните сведения о себе: фамилия, имя, отчество, данные документа, удостоверяющего личность, пол. </w:t>
      </w:r>
    </w:p>
    <w:p w:rsidR="00695E4D" w:rsidRPr="00F71E99" w:rsidRDefault="00695E4D" w:rsidP="00695E4D">
      <w:pPr>
        <w:ind w:firstLine="720"/>
        <w:rPr>
          <w:i/>
          <w:sz w:val="26"/>
          <w:szCs w:val="26"/>
        </w:rPr>
      </w:pPr>
      <w:r w:rsidRPr="00F71E99">
        <w:rPr>
          <w:i/>
          <w:sz w:val="26"/>
          <w:szCs w:val="26"/>
        </w:rPr>
        <w:t>Сделать паузу для заполнения участниками бланков регистрации.</w:t>
      </w:r>
    </w:p>
    <w:p w:rsidR="00695E4D" w:rsidRPr="00F71E99" w:rsidRDefault="00695E4D" w:rsidP="00695E4D">
      <w:pPr>
        <w:ind w:firstLine="720"/>
        <w:jc w:val="both"/>
        <w:rPr>
          <w:i/>
          <w:sz w:val="26"/>
          <w:szCs w:val="26"/>
        </w:rPr>
      </w:pPr>
      <w:r w:rsidRPr="00F71E99">
        <w:rPr>
          <w:i/>
          <w:sz w:val="26"/>
          <w:szCs w:val="26"/>
        </w:rPr>
        <w:lastRenderedPageBreak/>
        <w:t>Организаторы проверяют правильность заполнения регистрационных полей на всех бланках ЕГЭ у каждого участника ЕГЭ и соответствие данных участника ЕГЭ в документе, удостоверяющем личность, и в бланке регистрации.</w:t>
      </w:r>
    </w:p>
    <w:p w:rsidR="00695E4D" w:rsidRPr="00F71E99" w:rsidRDefault="00695E4D" w:rsidP="00695E4D">
      <w:pPr>
        <w:suppressAutoHyphens/>
        <w:ind w:firstLine="709"/>
        <w:jc w:val="both"/>
        <w:rPr>
          <w:b/>
          <w:sz w:val="26"/>
          <w:szCs w:val="26"/>
          <w:lang w:eastAsia="zh-CN"/>
        </w:rPr>
      </w:pPr>
      <w:r w:rsidRPr="00F71E99">
        <w:rPr>
          <w:b/>
          <w:sz w:val="26"/>
          <w:szCs w:val="26"/>
          <w:lang w:eastAsia="zh-CN"/>
        </w:rPr>
        <w:t>Поставьте вашу подпись строго внутри окошка «подпись участника ЕГЭ», расположенного в нижней части бланка регистрации.</w:t>
      </w:r>
    </w:p>
    <w:p w:rsidR="00695E4D" w:rsidRPr="00F71E99" w:rsidRDefault="00695E4D" w:rsidP="00695E4D">
      <w:pPr>
        <w:suppressAutoHyphens/>
        <w:ind w:firstLine="709"/>
        <w:jc w:val="both"/>
        <w:rPr>
          <w:i/>
          <w:sz w:val="26"/>
          <w:szCs w:val="26"/>
          <w:lang w:eastAsia="zh-CN"/>
        </w:rPr>
      </w:pPr>
      <w:r w:rsidRPr="00F71E99">
        <w:rPr>
          <w:i/>
          <w:sz w:val="26"/>
          <w:szCs w:val="26"/>
          <w:lang w:eastAsia="zh-CN"/>
        </w:rPr>
        <w:t>(В случае если участник ЕГЭ отказывается ставить личную подпись в бланке регистрации, организатор в аудитории ставит в бланке регистрации свою подпись).</w:t>
      </w:r>
    </w:p>
    <w:p w:rsidR="00695E4D" w:rsidRPr="00F71E99" w:rsidRDefault="00695E4D" w:rsidP="00695E4D">
      <w:pPr>
        <w:suppressAutoHyphens/>
        <w:ind w:firstLine="709"/>
        <w:jc w:val="both"/>
        <w:rPr>
          <w:b/>
          <w:sz w:val="26"/>
          <w:szCs w:val="26"/>
          <w:lang w:eastAsia="zh-CN"/>
        </w:rPr>
      </w:pPr>
      <w:r w:rsidRPr="00F71E99">
        <w:rPr>
          <w:b/>
          <w:sz w:val="26"/>
          <w:szCs w:val="26"/>
          <w:lang w:eastAsia="zh-CN"/>
        </w:rPr>
        <w:t>Приступаем к заполнению регистрационных полей бланков ответов.</w:t>
      </w:r>
    </w:p>
    <w:p w:rsidR="00695E4D" w:rsidRPr="00F71E99" w:rsidRDefault="00695E4D" w:rsidP="00695E4D">
      <w:pPr>
        <w:suppressAutoHyphens/>
        <w:ind w:firstLine="709"/>
        <w:jc w:val="both"/>
        <w:rPr>
          <w:b/>
          <w:sz w:val="26"/>
          <w:szCs w:val="26"/>
          <w:lang w:eastAsia="zh-CN"/>
        </w:rPr>
      </w:pPr>
      <w:r w:rsidRPr="00F71E99">
        <w:rPr>
          <w:b/>
          <w:sz w:val="26"/>
          <w:szCs w:val="26"/>
          <w:lang w:eastAsia="zh-CN"/>
        </w:rPr>
        <w:t xml:space="preserve">Регистрационные поля в </w:t>
      </w:r>
      <w:proofErr w:type="gramStart"/>
      <w:r w:rsidRPr="00F71E99">
        <w:rPr>
          <w:b/>
          <w:sz w:val="26"/>
          <w:szCs w:val="26"/>
          <w:lang w:eastAsia="zh-CN"/>
        </w:rPr>
        <w:t>бланке</w:t>
      </w:r>
      <w:proofErr w:type="gramEnd"/>
      <w:r w:rsidRPr="00F71E99">
        <w:rPr>
          <w:b/>
          <w:sz w:val="26"/>
          <w:szCs w:val="26"/>
          <w:lang w:eastAsia="zh-CN"/>
        </w:rPr>
        <w:t xml:space="preserve"> ответов № 1 и бланке ответов № </w:t>
      </w:r>
      <w:r w:rsidRPr="00F71E99">
        <w:rPr>
          <w:i/>
          <w:sz w:val="26"/>
          <w:szCs w:val="26"/>
          <w:lang w:eastAsia="zh-CN"/>
        </w:rPr>
        <w:t>2 (за исключением проведения ЕГЭ по математике базового уровня)</w:t>
      </w:r>
      <w:r w:rsidRPr="00F71E99">
        <w:rPr>
          <w:b/>
          <w:sz w:val="26"/>
          <w:szCs w:val="26"/>
          <w:lang w:eastAsia="zh-CN"/>
        </w:rPr>
        <w:t xml:space="preserve"> заполняются в соответствии с информацией на доске. Поставьте вашу подпись строго внутри окошка «подпись участника ЕГЭ», расположенного в верхней части бланка ответов № 1.</w:t>
      </w:r>
    </w:p>
    <w:p w:rsidR="00695E4D" w:rsidRPr="00F71E99" w:rsidRDefault="00695E4D" w:rsidP="00695E4D">
      <w:pPr>
        <w:suppressAutoHyphens/>
        <w:ind w:firstLine="709"/>
        <w:jc w:val="both"/>
        <w:rPr>
          <w:b/>
          <w:sz w:val="26"/>
          <w:szCs w:val="26"/>
          <w:lang w:eastAsia="zh-CN"/>
        </w:rPr>
      </w:pPr>
      <w:r w:rsidRPr="00F71E99">
        <w:rPr>
          <w:b/>
          <w:sz w:val="26"/>
          <w:szCs w:val="26"/>
          <w:lang w:eastAsia="zh-CN"/>
        </w:rPr>
        <w:t>Служебные поля «Резерв» не заполняйте.</w:t>
      </w:r>
    </w:p>
    <w:p w:rsidR="00695E4D" w:rsidRPr="00F71E99" w:rsidRDefault="00695E4D" w:rsidP="00695E4D">
      <w:pPr>
        <w:suppressAutoHyphens/>
        <w:ind w:firstLine="709"/>
        <w:jc w:val="both"/>
        <w:rPr>
          <w:b/>
          <w:sz w:val="26"/>
          <w:szCs w:val="26"/>
          <w:lang w:eastAsia="zh-CN"/>
        </w:rPr>
      </w:pPr>
      <w:r w:rsidRPr="00F71E99">
        <w:rPr>
          <w:b/>
          <w:sz w:val="26"/>
          <w:szCs w:val="26"/>
          <w:lang w:eastAsia="zh-CN"/>
        </w:rPr>
        <w:t>Напоминаем основные правила по заполнению бланков ответов.</w:t>
      </w:r>
    </w:p>
    <w:p w:rsidR="00695E4D" w:rsidRPr="00F71E99" w:rsidRDefault="00695E4D" w:rsidP="00695E4D">
      <w:pPr>
        <w:suppressAutoHyphens/>
        <w:ind w:firstLine="709"/>
        <w:jc w:val="both"/>
        <w:rPr>
          <w:b/>
          <w:sz w:val="26"/>
          <w:szCs w:val="26"/>
          <w:lang w:eastAsia="zh-CN"/>
        </w:rPr>
      </w:pPr>
      <w:r w:rsidRPr="00F71E99">
        <w:rPr>
          <w:b/>
          <w:sz w:val="26"/>
          <w:szCs w:val="26"/>
          <w:lang w:eastAsia="zh-CN"/>
        </w:rPr>
        <w:t xml:space="preserve">При выполнении заданий внимательно читайте инструкции к заданиям, указанные у вас в КИМ. Записывайте ответы, начиная с первой клетки, в </w:t>
      </w:r>
      <w:proofErr w:type="gramStart"/>
      <w:r w:rsidRPr="00F71E99">
        <w:rPr>
          <w:b/>
          <w:sz w:val="26"/>
          <w:szCs w:val="26"/>
          <w:lang w:eastAsia="zh-CN"/>
        </w:rPr>
        <w:t>соответствии</w:t>
      </w:r>
      <w:proofErr w:type="gramEnd"/>
      <w:r w:rsidRPr="00F71E99">
        <w:rPr>
          <w:b/>
          <w:sz w:val="26"/>
          <w:szCs w:val="26"/>
          <w:lang w:eastAsia="zh-CN"/>
        </w:rPr>
        <w:t xml:space="preserve"> с этими инструкциями.</w:t>
      </w:r>
    </w:p>
    <w:p w:rsidR="00695E4D" w:rsidRPr="00F71E99" w:rsidRDefault="00695E4D" w:rsidP="00695E4D">
      <w:pPr>
        <w:ind w:firstLine="709"/>
        <w:jc w:val="both"/>
        <w:rPr>
          <w:b/>
          <w:color w:val="000000"/>
          <w:sz w:val="26"/>
          <w:szCs w:val="26"/>
        </w:rPr>
      </w:pPr>
      <w:r w:rsidRPr="00F71E99">
        <w:rPr>
          <w:b/>
          <w:sz w:val="26"/>
          <w:szCs w:val="26"/>
          <w:lang w:eastAsia="zh-CN"/>
        </w:rPr>
        <w:t>При выполнении заданий с кратким ответом</w:t>
      </w:r>
      <w:r w:rsidRPr="00F71E99">
        <w:rPr>
          <w:b/>
          <w:color w:val="000000"/>
          <w:sz w:val="26"/>
          <w:szCs w:val="26"/>
        </w:rPr>
        <w:t xml:space="preserve"> ответ необходимо записывать справа от номера задания в бланке ответов № 1.</w:t>
      </w:r>
    </w:p>
    <w:p w:rsidR="00695E4D" w:rsidRPr="00F71E99" w:rsidRDefault="00695E4D" w:rsidP="00695E4D">
      <w:pPr>
        <w:ind w:firstLine="709"/>
        <w:jc w:val="both"/>
        <w:rPr>
          <w:b/>
          <w:color w:val="000000"/>
          <w:sz w:val="26"/>
          <w:szCs w:val="26"/>
        </w:rPr>
      </w:pPr>
      <w:r w:rsidRPr="00F71E99">
        <w:rPr>
          <w:b/>
          <w:color w:val="000000"/>
          <w:sz w:val="26"/>
          <w:szCs w:val="26"/>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695E4D" w:rsidRPr="00F71E99" w:rsidRDefault="00695E4D" w:rsidP="00695E4D">
      <w:pPr>
        <w:suppressAutoHyphens/>
        <w:ind w:firstLine="709"/>
        <w:jc w:val="both"/>
        <w:rPr>
          <w:b/>
          <w:sz w:val="26"/>
          <w:szCs w:val="26"/>
          <w:lang w:eastAsia="zh-CN"/>
        </w:rPr>
      </w:pPr>
      <w:r w:rsidRPr="00F71E99">
        <w:rPr>
          <w:b/>
          <w:sz w:val="26"/>
          <w:szCs w:val="26"/>
          <w:lang w:eastAsia="zh-CN"/>
        </w:rPr>
        <w:t>Вы можете заменить ошибочный ответ.</w:t>
      </w:r>
    </w:p>
    <w:p w:rsidR="00695E4D" w:rsidRPr="00F71E99" w:rsidRDefault="00695E4D" w:rsidP="00695E4D">
      <w:pPr>
        <w:ind w:firstLine="709"/>
        <w:jc w:val="both"/>
        <w:rPr>
          <w:b/>
          <w:color w:val="000000"/>
          <w:sz w:val="26"/>
          <w:szCs w:val="26"/>
        </w:rPr>
      </w:pPr>
      <w:r w:rsidRPr="00F71E99">
        <w:rPr>
          <w:b/>
          <w:color w:val="000000"/>
          <w:sz w:val="26"/>
          <w:szCs w:val="26"/>
        </w:rPr>
        <w:t xml:space="preserve">Для этого в поле «Замена ошибочных ответов на задания с ответом в краткой форме» следует внести номер задания, ответ на который следует исправить, а в строку записать новое значение верного ответа на указанное задание. </w:t>
      </w:r>
    </w:p>
    <w:p w:rsidR="00695E4D" w:rsidRPr="00F71E99" w:rsidRDefault="00695E4D" w:rsidP="00695E4D">
      <w:pPr>
        <w:ind w:firstLine="709"/>
        <w:jc w:val="both"/>
        <w:rPr>
          <w:b/>
          <w:color w:val="000000"/>
          <w:sz w:val="26"/>
          <w:szCs w:val="26"/>
        </w:rPr>
      </w:pPr>
      <w:r w:rsidRPr="00F71E99">
        <w:rPr>
          <w:b/>
          <w:sz w:val="26"/>
          <w:szCs w:val="26"/>
        </w:rPr>
        <w:t xml:space="preserve">Обращаем ваше внимание, что на бланках ответов № 1 и № 2 запрещается </w:t>
      </w:r>
      <w:r w:rsidRPr="00F71E99">
        <w:rPr>
          <w:b/>
          <w:color w:val="000000"/>
          <w:sz w:val="26"/>
          <w:szCs w:val="26"/>
        </w:rPr>
        <w:t xml:space="preserve">делать какие-либо записи и пометки, не относящиеся к ответам на задания, в том числе содержащие информацию о личности участника ЕГЭ. Вы можете делать пометки в </w:t>
      </w:r>
      <w:proofErr w:type="gramStart"/>
      <w:r w:rsidRPr="00F71E99">
        <w:rPr>
          <w:b/>
          <w:color w:val="000000"/>
          <w:sz w:val="26"/>
          <w:szCs w:val="26"/>
        </w:rPr>
        <w:t>черновиках</w:t>
      </w:r>
      <w:proofErr w:type="gramEnd"/>
      <w:r w:rsidRPr="00F71E99">
        <w:rPr>
          <w:b/>
          <w:color w:val="000000"/>
          <w:sz w:val="26"/>
          <w:szCs w:val="26"/>
        </w:rPr>
        <w:t xml:space="preserve"> и КИМ. Также обращаем ваше внимание на то, что ответы, записанные в </w:t>
      </w:r>
      <w:proofErr w:type="gramStart"/>
      <w:r w:rsidRPr="00F71E99">
        <w:rPr>
          <w:b/>
          <w:color w:val="000000"/>
          <w:sz w:val="26"/>
          <w:szCs w:val="26"/>
        </w:rPr>
        <w:t>черновиках</w:t>
      </w:r>
      <w:proofErr w:type="gramEnd"/>
      <w:r w:rsidRPr="00F71E99">
        <w:rPr>
          <w:b/>
          <w:color w:val="000000"/>
          <w:sz w:val="26"/>
          <w:szCs w:val="26"/>
        </w:rPr>
        <w:t xml:space="preserve"> и КИМ, не проверяются. </w:t>
      </w:r>
    </w:p>
    <w:p w:rsidR="00695E4D" w:rsidRPr="00F71E99" w:rsidRDefault="00695E4D" w:rsidP="00695E4D">
      <w:pPr>
        <w:ind w:firstLine="709"/>
        <w:jc w:val="both"/>
        <w:rPr>
          <w:b/>
          <w:sz w:val="26"/>
          <w:szCs w:val="26"/>
          <w:lang w:eastAsia="zh-CN"/>
        </w:rPr>
      </w:pPr>
      <w:r w:rsidRPr="00F71E99">
        <w:rPr>
          <w:b/>
          <w:sz w:val="26"/>
          <w:szCs w:val="26"/>
          <w:lang w:eastAsia="zh-C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черновики </w:t>
      </w:r>
      <w:r w:rsidRPr="00F71E99">
        <w:rPr>
          <w:b/>
          <w:sz w:val="26"/>
          <w:szCs w:val="26"/>
          <w:u w:val="single"/>
          <w:lang w:eastAsia="zh-CN"/>
        </w:rPr>
        <w:t>на своем рабочем столе</w:t>
      </w:r>
      <w:r w:rsidRPr="00F71E99">
        <w:rPr>
          <w:b/>
          <w:sz w:val="26"/>
          <w:szCs w:val="26"/>
          <w:lang w:eastAsia="zh-CN"/>
        </w:rPr>
        <w:t xml:space="preserve">. Организатор проверит комплектность оставленных вами экзаменационных материалов и черновиков, после чего вы сможете выйти из аудитории. На территории пункта вас будет сопровождать организатор. </w:t>
      </w:r>
    </w:p>
    <w:p w:rsidR="00695E4D" w:rsidRPr="00F71E99" w:rsidRDefault="00695E4D" w:rsidP="00695E4D">
      <w:pPr>
        <w:ind w:firstLine="709"/>
        <w:jc w:val="both"/>
        <w:rPr>
          <w:b/>
          <w:color w:val="000000"/>
          <w:sz w:val="26"/>
          <w:szCs w:val="26"/>
        </w:rPr>
      </w:pPr>
      <w:r w:rsidRPr="00F71E99">
        <w:rPr>
          <w:b/>
          <w:sz w:val="26"/>
          <w:szCs w:val="26"/>
          <w:lang w:eastAsia="zh-CN"/>
        </w:rPr>
        <w:t xml:space="preserve">В случае плохого самочувствия незамедлительно обращайтесь к нам. В пункте присутствует медицинский работник. Напоминаем, что по состоянию здоровья и заключению медицинского работника, присутствующего в данном </w:t>
      </w:r>
      <w:proofErr w:type="gramStart"/>
      <w:r w:rsidRPr="00F71E99">
        <w:rPr>
          <w:b/>
          <w:sz w:val="26"/>
          <w:szCs w:val="26"/>
          <w:lang w:eastAsia="zh-CN"/>
        </w:rPr>
        <w:t>пункте</w:t>
      </w:r>
      <w:proofErr w:type="gramEnd"/>
      <w:r w:rsidRPr="00F71E99">
        <w:rPr>
          <w:b/>
          <w:sz w:val="26"/>
          <w:szCs w:val="26"/>
          <w:lang w:eastAsia="zh-CN"/>
        </w:rPr>
        <w:t>, вы можете досрочно завершить экзамен и прийти на пересдачу.</w:t>
      </w:r>
    </w:p>
    <w:p w:rsidR="00695E4D" w:rsidRPr="00F71E99" w:rsidRDefault="00695E4D" w:rsidP="00695E4D">
      <w:pPr>
        <w:suppressAutoHyphens/>
        <w:ind w:firstLine="709"/>
        <w:jc w:val="both"/>
        <w:rPr>
          <w:b/>
          <w:sz w:val="26"/>
          <w:szCs w:val="26"/>
          <w:lang w:eastAsia="zh-CN"/>
        </w:rPr>
      </w:pPr>
      <w:r w:rsidRPr="00F71E99">
        <w:rPr>
          <w:b/>
          <w:sz w:val="26"/>
          <w:szCs w:val="26"/>
          <w:lang w:eastAsia="zh-CN"/>
        </w:rPr>
        <w:t>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Желаем удачи!</w:t>
      </w:r>
    </w:p>
    <w:p w:rsidR="00695E4D" w:rsidRPr="00F71E99" w:rsidRDefault="00695E4D" w:rsidP="00695E4D">
      <w:pPr>
        <w:suppressAutoHyphens/>
        <w:ind w:firstLine="709"/>
        <w:jc w:val="both"/>
        <w:rPr>
          <w:b/>
          <w:sz w:val="26"/>
          <w:szCs w:val="26"/>
          <w:lang w:eastAsia="zh-CN"/>
        </w:rPr>
      </w:pPr>
      <w:r w:rsidRPr="00F71E99">
        <w:rPr>
          <w:b/>
          <w:sz w:val="26"/>
          <w:szCs w:val="26"/>
          <w:lang w:eastAsia="zh-CN"/>
        </w:rPr>
        <w:t xml:space="preserve">Начало выполнения экзаменационной работы: </w:t>
      </w:r>
      <w:r w:rsidRPr="00F71E99">
        <w:rPr>
          <w:i/>
          <w:sz w:val="26"/>
          <w:szCs w:val="26"/>
          <w:lang w:eastAsia="zh-CN"/>
        </w:rPr>
        <w:t>(объявить время начала)</w:t>
      </w:r>
    </w:p>
    <w:p w:rsidR="00695E4D" w:rsidRPr="00F71E99" w:rsidRDefault="00695E4D" w:rsidP="00695E4D">
      <w:pPr>
        <w:suppressAutoHyphens/>
        <w:ind w:firstLine="709"/>
        <w:jc w:val="both"/>
        <w:rPr>
          <w:b/>
          <w:sz w:val="26"/>
          <w:szCs w:val="26"/>
          <w:lang w:eastAsia="zh-CN"/>
        </w:rPr>
      </w:pPr>
      <w:r w:rsidRPr="00F71E99">
        <w:rPr>
          <w:b/>
          <w:sz w:val="26"/>
          <w:szCs w:val="26"/>
          <w:lang w:eastAsia="zh-CN"/>
        </w:rPr>
        <w:lastRenderedPageBreak/>
        <w:t xml:space="preserve">Окончание выполнения экзаменационной работы: </w:t>
      </w:r>
      <w:r w:rsidRPr="00F71E99">
        <w:rPr>
          <w:i/>
          <w:sz w:val="26"/>
          <w:szCs w:val="26"/>
          <w:lang w:eastAsia="zh-CN"/>
        </w:rPr>
        <w:t>(указать время)</w:t>
      </w:r>
    </w:p>
    <w:p w:rsidR="00695E4D" w:rsidRPr="00F71E99" w:rsidRDefault="00695E4D" w:rsidP="00695E4D">
      <w:pPr>
        <w:suppressAutoHyphens/>
        <w:ind w:firstLine="709"/>
        <w:jc w:val="both"/>
        <w:rPr>
          <w:i/>
          <w:sz w:val="26"/>
          <w:szCs w:val="26"/>
          <w:lang w:eastAsia="zh-CN"/>
        </w:rPr>
      </w:pPr>
      <w:r w:rsidRPr="00F71E99">
        <w:rPr>
          <w:i/>
          <w:sz w:val="26"/>
          <w:szCs w:val="26"/>
          <w:lang w:eastAsia="zh-CN"/>
        </w:rPr>
        <w:t>Запишите на доске время начала и окончания выполнения экзаменационной работы.</w:t>
      </w:r>
    </w:p>
    <w:p w:rsidR="00695E4D" w:rsidRPr="00F71E99" w:rsidRDefault="00695E4D" w:rsidP="00695E4D">
      <w:pPr>
        <w:suppressAutoHyphens/>
        <w:ind w:firstLine="709"/>
        <w:jc w:val="both"/>
        <w:rPr>
          <w:i/>
          <w:sz w:val="26"/>
          <w:szCs w:val="26"/>
          <w:lang w:eastAsia="zh-CN"/>
        </w:rPr>
      </w:pPr>
      <w:r w:rsidRPr="00F71E99">
        <w:rPr>
          <w:i/>
          <w:sz w:val="26"/>
          <w:szCs w:val="26"/>
          <w:lang w:eastAsia="zh-CN"/>
        </w:rPr>
        <w:t>Время, отведенное на инструктаж и заполнение регистрационных полей бланков ЕГЭ, в общее время выполнения экзаменационной работы не включается.</w:t>
      </w:r>
    </w:p>
    <w:p w:rsidR="00695E4D" w:rsidRPr="00F71E99" w:rsidRDefault="00695E4D" w:rsidP="00695E4D">
      <w:pPr>
        <w:suppressAutoHyphens/>
        <w:ind w:firstLine="709"/>
        <w:jc w:val="both"/>
        <w:rPr>
          <w:b/>
          <w:sz w:val="26"/>
          <w:szCs w:val="26"/>
          <w:lang w:eastAsia="zh-CN"/>
        </w:rPr>
      </w:pPr>
      <w:r w:rsidRPr="00F71E99">
        <w:rPr>
          <w:b/>
          <w:sz w:val="26"/>
          <w:szCs w:val="26"/>
          <w:lang w:eastAsia="zh-CN"/>
        </w:rPr>
        <w:t>Не забывайте переносить ответы из черновика и КИМ в бланки ответов черной</w:t>
      </w:r>
      <w:r w:rsidRPr="00A00C9B">
        <w:rPr>
          <w:rFonts w:eastAsia="Calibri"/>
          <w:sz w:val="26"/>
          <w:szCs w:val="26"/>
          <w:lang w:eastAsia="en-US"/>
        </w:rPr>
        <w:t xml:space="preserve"> </w:t>
      </w:r>
      <w:proofErr w:type="spellStart"/>
      <w:r w:rsidRPr="00F71E99">
        <w:rPr>
          <w:b/>
          <w:sz w:val="26"/>
          <w:szCs w:val="26"/>
          <w:lang w:eastAsia="zh-CN"/>
        </w:rPr>
        <w:t>гелевой</w:t>
      </w:r>
      <w:proofErr w:type="spellEnd"/>
      <w:r w:rsidRPr="00F71E99">
        <w:rPr>
          <w:b/>
          <w:sz w:val="26"/>
          <w:szCs w:val="26"/>
          <w:lang w:eastAsia="zh-CN"/>
        </w:rPr>
        <w:t>, капиллярной ручкой.</w:t>
      </w:r>
    </w:p>
    <w:p w:rsidR="00695E4D" w:rsidRPr="00F71E99" w:rsidRDefault="00695E4D" w:rsidP="00695E4D">
      <w:pPr>
        <w:suppressAutoHyphens/>
        <w:ind w:firstLine="709"/>
        <w:jc w:val="both"/>
        <w:rPr>
          <w:b/>
          <w:sz w:val="26"/>
          <w:szCs w:val="26"/>
          <w:lang w:eastAsia="zh-CN"/>
        </w:rPr>
      </w:pPr>
      <w:r w:rsidRPr="00F71E99">
        <w:rPr>
          <w:b/>
          <w:sz w:val="26"/>
          <w:szCs w:val="26"/>
          <w:lang w:eastAsia="zh-CN"/>
        </w:rPr>
        <w:t>Вы можете приступать к выполнению заданий.</w:t>
      </w:r>
    </w:p>
    <w:p w:rsidR="00695E4D" w:rsidRPr="00F71E99" w:rsidRDefault="00695E4D" w:rsidP="00695E4D">
      <w:pPr>
        <w:tabs>
          <w:tab w:val="left" w:pos="10206"/>
        </w:tabs>
        <w:suppressAutoHyphens/>
        <w:ind w:firstLine="709"/>
        <w:jc w:val="both"/>
        <w:rPr>
          <w:i/>
          <w:sz w:val="26"/>
          <w:szCs w:val="26"/>
          <w:lang w:eastAsia="zh-CN"/>
        </w:rPr>
      </w:pPr>
    </w:p>
    <w:p w:rsidR="00695E4D" w:rsidRPr="00F71E99" w:rsidRDefault="00695E4D" w:rsidP="00695E4D">
      <w:pPr>
        <w:tabs>
          <w:tab w:val="left" w:pos="10206"/>
        </w:tabs>
        <w:suppressAutoHyphens/>
        <w:ind w:firstLine="709"/>
        <w:jc w:val="both"/>
        <w:rPr>
          <w:i/>
          <w:sz w:val="26"/>
          <w:szCs w:val="26"/>
          <w:lang w:eastAsia="zh-CN"/>
        </w:rPr>
      </w:pPr>
      <w:r w:rsidRPr="00F71E99">
        <w:rPr>
          <w:i/>
          <w:sz w:val="26"/>
          <w:szCs w:val="26"/>
          <w:lang w:eastAsia="zh-CN"/>
        </w:rPr>
        <w:t>За 30 минут до окончания выполнения экзаменационной работы необходимо объявить:</w:t>
      </w:r>
    </w:p>
    <w:p w:rsidR="00695E4D" w:rsidRPr="00F71E99" w:rsidRDefault="00695E4D" w:rsidP="00695E4D">
      <w:pPr>
        <w:suppressAutoHyphens/>
        <w:ind w:firstLine="709"/>
        <w:jc w:val="both"/>
        <w:rPr>
          <w:b/>
          <w:sz w:val="26"/>
          <w:szCs w:val="26"/>
          <w:lang w:eastAsia="zh-CN"/>
        </w:rPr>
      </w:pPr>
      <w:r w:rsidRPr="00F71E99">
        <w:rPr>
          <w:b/>
          <w:sz w:val="26"/>
          <w:szCs w:val="26"/>
          <w:lang w:eastAsia="zh-CN"/>
        </w:rPr>
        <w:t xml:space="preserve">До окончания выполнения экзаменационной работы осталось 30 минут. </w:t>
      </w:r>
    </w:p>
    <w:p w:rsidR="00695E4D" w:rsidRPr="00F71E99" w:rsidRDefault="00695E4D" w:rsidP="00695E4D">
      <w:pPr>
        <w:tabs>
          <w:tab w:val="left" w:pos="10206"/>
        </w:tabs>
        <w:suppressAutoHyphens/>
        <w:ind w:firstLine="709"/>
        <w:jc w:val="both"/>
        <w:rPr>
          <w:b/>
          <w:sz w:val="26"/>
          <w:szCs w:val="26"/>
          <w:lang w:eastAsia="zh-CN"/>
        </w:rPr>
      </w:pPr>
      <w:r w:rsidRPr="00F71E99">
        <w:rPr>
          <w:b/>
          <w:sz w:val="26"/>
          <w:szCs w:val="26"/>
          <w:lang w:eastAsia="zh-CN"/>
        </w:rPr>
        <w:t xml:space="preserve">Не забывайте переносить ответы </w:t>
      </w:r>
      <w:proofErr w:type="gramStart"/>
      <w:r w:rsidRPr="00F71E99">
        <w:rPr>
          <w:b/>
          <w:sz w:val="26"/>
          <w:szCs w:val="26"/>
          <w:lang w:eastAsia="zh-CN"/>
        </w:rPr>
        <w:t>из</w:t>
      </w:r>
      <w:proofErr w:type="gramEnd"/>
      <w:r w:rsidRPr="00F71E99">
        <w:rPr>
          <w:b/>
          <w:sz w:val="26"/>
          <w:szCs w:val="26"/>
          <w:lang w:eastAsia="zh-CN"/>
        </w:rPr>
        <w:t xml:space="preserve"> </w:t>
      </w:r>
      <w:proofErr w:type="gramStart"/>
      <w:r w:rsidRPr="00F71E99">
        <w:rPr>
          <w:b/>
          <w:sz w:val="26"/>
          <w:szCs w:val="26"/>
          <w:lang w:eastAsia="zh-CN"/>
        </w:rPr>
        <w:t>КИМ</w:t>
      </w:r>
      <w:proofErr w:type="gramEnd"/>
      <w:r w:rsidRPr="00F71E99">
        <w:rPr>
          <w:b/>
          <w:sz w:val="26"/>
          <w:szCs w:val="26"/>
          <w:lang w:eastAsia="zh-CN"/>
        </w:rPr>
        <w:t xml:space="preserve"> и черновиков в бланки ответов</w:t>
      </w:r>
      <w:r w:rsidRPr="00A00C9B">
        <w:rPr>
          <w:rFonts w:eastAsia="Calibri"/>
          <w:sz w:val="26"/>
          <w:szCs w:val="26"/>
          <w:lang w:eastAsia="en-US"/>
        </w:rPr>
        <w:t xml:space="preserve"> </w:t>
      </w:r>
      <w:r w:rsidRPr="00F71E99">
        <w:rPr>
          <w:b/>
          <w:sz w:val="26"/>
          <w:szCs w:val="26"/>
          <w:lang w:eastAsia="zh-CN"/>
        </w:rPr>
        <w:t xml:space="preserve">черной </w:t>
      </w:r>
      <w:proofErr w:type="spellStart"/>
      <w:r w:rsidRPr="00F71E99">
        <w:rPr>
          <w:b/>
          <w:sz w:val="26"/>
          <w:szCs w:val="26"/>
          <w:lang w:eastAsia="zh-CN"/>
        </w:rPr>
        <w:t>гелевой</w:t>
      </w:r>
      <w:proofErr w:type="spellEnd"/>
      <w:r w:rsidRPr="00F71E99">
        <w:rPr>
          <w:b/>
          <w:sz w:val="26"/>
          <w:szCs w:val="26"/>
          <w:lang w:eastAsia="zh-CN"/>
        </w:rPr>
        <w:t>, капиллярной ручкой.</w:t>
      </w:r>
    </w:p>
    <w:p w:rsidR="00695E4D" w:rsidRPr="00F71E99" w:rsidRDefault="00695E4D" w:rsidP="00695E4D">
      <w:pPr>
        <w:tabs>
          <w:tab w:val="left" w:pos="10206"/>
        </w:tabs>
        <w:suppressAutoHyphens/>
        <w:jc w:val="both"/>
        <w:rPr>
          <w:i/>
          <w:sz w:val="26"/>
          <w:szCs w:val="26"/>
          <w:lang w:eastAsia="zh-CN"/>
        </w:rPr>
      </w:pPr>
    </w:p>
    <w:p w:rsidR="00695E4D" w:rsidRPr="00F71E99" w:rsidRDefault="00695E4D" w:rsidP="00695E4D">
      <w:pPr>
        <w:tabs>
          <w:tab w:val="left" w:pos="10206"/>
        </w:tabs>
        <w:suppressAutoHyphens/>
        <w:ind w:firstLine="709"/>
        <w:jc w:val="both"/>
        <w:rPr>
          <w:i/>
          <w:sz w:val="26"/>
          <w:szCs w:val="26"/>
          <w:lang w:eastAsia="zh-CN"/>
        </w:rPr>
      </w:pPr>
      <w:r w:rsidRPr="00F71E99">
        <w:rPr>
          <w:i/>
          <w:sz w:val="26"/>
          <w:szCs w:val="26"/>
          <w:lang w:eastAsia="zh-CN"/>
        </w:rPr>
        <w:t>За 5 минут до окончания выполнения экзаменационной работы необходимо объявить:</w:t>
      </w:r>
    </w:p>
    <w:p w:rsidR="00695E4D" w:rsidRPr="00F71E99" w:rsidRDefault="00695E4D" w:rsidP="00695E4D">
      <w:pPr>
        <w:tabs>
          <w:tab w:val="left" w:pos="10206"/>
        </w:tabs>
        <w:suppressAutoHyphens/>
        <w:ind w:firstLine="709"/>
        <w:jc w:val="both"/>
        <w:rPr>
          <w:b/>
          <w:sz w:val="26"/>
          <w:szCs w:val="26"/>
          <w:lang w:eastAsia="zh-CN"/>
        </w:rPr>
      </w:pPr>
      <w:r w:rsidRPr="00F71E99">
        <w:rPr>
          <w:b/>
          <w:sz w:val="26"/>
          <w:szCs w:val="26"/>
          <w:lang w:eastAsia="zh-CN"/>
        </w:rPr>
        <w:t>До окончания выполнения экзаменационной работы осталось 5 минут.</w:t>
      </w:r>
    </w:p>
    <w:p w:rsidR="00695E4D" w:rsidRPr="00F71E99" w:rsidRDefault="00695E4D" w:rsidP="00695E4D">
      <w:pPr>
        <w:tabs>
          <w:tab w:val="left" w:pos="10206"/>
        </w:tabs>
        <w:suppressAutoHyphens/>
        <w:ind w:firstLine="709"/>
        <w:jc w:val="both"/>
        <w:rPr>
          <w:b/>
          <w:sz w:val="26"/>
          <w:szCs w:val="26"/>
          <w:lang w:eastAsia="zh-CN"/>
        </w:rPr>
      </w:pPr>
      <w:r w:rsidRPr="00F71E99">
        <w:rPr>
          <w:b/>
          <w:sz w:val="26"/>
          <w:szCs w:val="26"/>
          <w:lang w:eastAsia="zh-CN"/>
        </w:rPr>
        <w:t xml:space="preserve">Проверьте, все ли ответы вы перенесли </w:t>
      </w:r>
      <w:proofErr w:type="gramStart"/>
      <w:r w:rsidRPr="00F71E99">
        <w:rPr>
          <w:b/>
          <w:sz w:val="26"/>
          <w:szCs w:val="26"/>
          <w:lang w:eastAsia="zh-CN"/>
        </w:rPr>
        <w:t>из</w:t>
      </w:r>
      <w:proofErr w:type="gramEnd"/>
      <w:r w:rsidRPr="00F71E99">
        <w:rPr>
          <w:b/>
          <w:sz w:val="26"/>
          <w:szCs w:val="26"/>
          <w:lang w:eastAsia="zh-CN"/>
        </w:rPr>
        <w:t xml:space="preserve"> </w:t>
      </w:r>
      <w:proofErr w:type="gramStart"/>
      <w:r w:rsidRPr="00F71E99">
        <w:rPr>
          <w:b/>
          <w:sz w:val="26"/>
          <w:szCs w:val="26"/>
          <w:lang w:eastAsia="zh-CN"/>
        </w:rPr>
        <w:t>КИМ</w:t>
      </w:r>
      <w:proofErr w:type="gramEnd"/>
      <w:r w:rsidRPr="00F71E99">
        <w:rPr>
          <w:b/>
          <w:sz w:val="26"/>
          <w:szCs w:val="26"/>
          <w:lang w:eastAsia="zh-CN"/>
        </w:rPr>
        <w:t xml:space="preserve"> и черновиков в бланки ответов.</w:t>
      </w:r>
    </w:p>
    <w:p w:rsidR="00695E4D" w:rsidRPr="00F71E99" w:rsidRDefault="00695E4D" w:rsidP="00695E4D">
      <w:pPr>
        <w:tabs>
          <w:tab w:val="left" w:pos="10206"/>
        </w:tabs>
        <w:suppressAutoHyphens/>
        <w:ind w:firstLine="709"/>
        <w:jc w:val="both"/>
        <w:rPr>
          <w:i/>
          <w:sz w:val="26"/>
          <w:szCs w:val="26"/>
          <w:lang w:eastAsia="zh-CN"/>
        </w:rPr>
      </w:pPr>
    </w:p>
    <w:p w:rsidR="00695E4D" w:rsidRPr="00F71E99" w:rsidRDefault="00695E4D" w:rsidP="00695E4D">
      <w:pPr>
        <w:tabs>
          <w:tab w:val="left" w:pos="10206"/>
        </w:tabs>
        <w:suppressAutoHyphens/>
        <w:ind w:firstLine="709"/>
        <w:jc w:val="both"/>
        <w:rPr>
          <w:i/>
          <w:sz w:val="26"/>
          <w:szCs w:val="26"/>
          <w:lang w:eastAsia="zh-CN"/>
        </w:rPr>
      </w:pPr>
      <w:r w:rsidRPr="00F71E99">
        <w:rPr>
          <w:i/>
          <w:sz w:val="26"/>
          <w:szCs w:val="26"/>
          <w:lang w:eastAsia="zh-CN"/>
        </w:rPr>
        <w:t>По окончании выполнения экзаменационной работы объявить:</w:t>
      </w:r>
    </w:p>
    <w:p w:rsidR="00695E4D" w:rsidRPr="00F71E99" w:rsidRDefault="00695E4D" w:rsidP="00695E4D">
      <w:pPr>
        <w:suppressAutoHyphens/>
        <w:ind w:firstLine="709"/>
        <w:jc w:val="both"/>
        <w:rPr>
          <w:b/>
          <w:sz w:val="26"/>
          <w:szCs w:val="26"/>
          <w:lang w:eastAsia="zh-CN"/>
        </w:rPr>
      </w:pPr>
      <w:r w:rsidRPr="00F71E99">
        <w:rPr>
          <w:b/>
          <w:sz w:val="26"/>
          <w:szCs w:val="26"/>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Организаторы подойдут к вам, чтобы забрать ваши экзаменационные материалы.</w:t>
      </w:r>
    </w:p>
    <w:p w:rsidR="00695E4D" w:rsidRPr="00F71E99" w:rsidRDefault="00695E4D" w:rsidP="00695E4D">
      <w:pPr>
        <w:suppressAutoHyphens/>
        <w:ind w:firstLine="709"/>
        <w:jc w:val="both"/>
        <w:rPr>
          <w:i/>
          <w:sz w:val="26"/>
          <w:szCs w:val="26"/>
          <w:lang w:eastAsia="zh-CN"/>
        </w:rPr>
      </w:pPr>
    </w:p>
    <w:p w:rsidR="00695E4D" w:rsidRPr="00A00C9B" w:rsidRDefault="00695E4D" w:rsidP="00695E4D">
      <w:pPr>
        <w:suppressAutoHyphens/>
        <w:ind w:firstLine="709"/>
        <w:jc w:val="both"/>
        <w:rPr>
          <w:i/>
          <w:sz w:val="26"/>
          <w:szCs w:val="26"/>
          <w:lang w:eastAsia="zh-CN"/>
        </w:rPr>
      </w:pPr>
      <w:r w:rsidRPr="00F71E99">
        <w:rPr>
          <w:i/>
          <w:sz w:val="26"/>
          <w:szCs w:val="26"/>
          <w:lang w:eastAsia="zh-CN"/>
        </w:rPr>
        <w:t xml:space="preserve">Организаторы осуществляют сбор экзаменационных материалов с рабочих мест участников ЕГЭ в организованном </w:t>
      </w:r>
      <w:proofErr w:type="gramStart"/>
      <w:r w:rsidRPr="00F71E99">
        <w:rPr>
          <w:i/>
          <w:sz w:val="26"/>
          <w:szCs w:val="26"/>
          <w:lang w:eastAsia="zh-CN"/>
        </w:rPr>
        <w:t>порядке</w:t>
      </w:r>
      <w:proofErr w:type="gramEnd"/>
      <w:r w:rsidRPr="00F71E99">
        <w:rPr>
          <w:i/>
          <w:sz w:val="26"/>
          <w:szCs w:val="26"/>
          <w:lang w:eastAsia="zh-CN"/>
        </w:rPr>
        <w:t>.</w:t>
      </w:r>
    </w:p>
    <w:p w:rsidR="00695E4D" w:rsidRPr="00A00C9B" w:rsidRDefault="00695E4D" w:rsidP="00695E4D">
      <w:pPr>
        <w:rPr>
          <w:sz w:val="26"/>
          <w:szCs w:val="26"/>
        </w:rPr>
      </w:pPr>
    </w:p>
    <w:p w:rsidR="00695E4D" w:rsidRPr="00A00C9B" w:rsidRDefault="00695E4D" w:rsidP="00695E4D">
      <w:pPr>
        <w:ind w:firstLine="709"/>
        <w:jc w:val="both"/>
        <w:rPr>
          <w:color w:val="000000"/>
          <w:sz w:val="26"/>
          <w:szCs w:val="26"/>
        </w:rPr>
      </w:pPr>
    </w:p>
    <w:p w:rsidR="00695E4D" w:rsidRPr="00A00C9B" w:rsidRDefault="00695E4D" w:rsidP="00695E4D">
      <w:pPr>
        <w:spacing w:after="200" w:line="276" w:lineRule="auto"/>
        <w:rPr>
          <w:rFonts w:eastAsia="Calibri"/>
          <w:sz w:val="26"/>
          <w:szCs w:val="26"/>
          <w:lang w:eastAsia="en-US"/>
        </w:rPr>
      </w:pPr>
    </w:p>
    <w:p w:rsidR="00695E4D" w:rsidRPr="00A00C9B" w:rsidRDefault="00695E4D" w:rsidP="00AB7BEA">
      <w:pPr>
        <w:pStyle w:val="1"/>
        <w:numPr>
          <w:ilvl w:val="0"/>
          <w:numId w:val="0"/>
        </w:numPr>
        <w:rPr>
          <w:rFonts w:cs="Times New Roman"/>
          <w:sz w:val="26"/>
          <w:szCs w:val="26"/>
        </w:rPr>
      </w:pPr>
    </w:p>
    <w:p w:rsidR="00695E4D" w:rsidRPr="00A00C9B" w:rsidRDefault="00695E4D" w:rsidP="00695E4D">
      <w:pPr>
        <w:rPr>
          <w:sz w:val="26"/>
          <w:szCs w:val="26"/>
        </w:rPr>
      </w:pPr>
    </w:p>
    <w:p w:rsidR="00695E4D" w:rsidRDefault="00695E4D" w:rsidP="00695E4D">
      <w:pPr>
        <w:rPr>
          <w:sz w:val="26"/>
          <w:szCs w:val="26"/>
        </w:rPr>
      </w:pPr>
    </w:p>
    <w:p w:rsidR="00A52669" w:rsidRDefault="00A52669" w:rsidP="00695E4D">
      <w:pPr>
        <w:rPr>
          <w:sz w:val="26"/>
          <w:szCs w:val="26"/>
        </w:rPr>
      </w:pPr>
    </w:p>
    <w:p w:rsidR="00A52669" w:rsidRDefault="00A52669" w:rsidP="00695E4D">
      <w:pPr>
        <w:rPr>
          <w:sz w:val="26"/>
          <w:szCs w:val="26"/>
        </w:rPr>
      </w:pPr>
    </w:p>
    <w:p w:rsidR="00A52669" w:rsidRDefault="00A52669" w:rsidP="00695E4D">
      <w:pPr>
        <w:rPr>
          <w:sz w:val="26"/>
          <w:szCs w:val="26"/>
        </w:rPr>
      </w:pPr>
    </w:p>
    <w:p w:rsidR="00A52669" w:rsidRDefault="00A52669" w:rsidP="00695E4D">
      <w:pPr>
        <w:rPr>
          <w:sz w:val="26"/>
          <w:szCs w:val="26"/>
        </w:rPr>
      </w:pPr>
    </w:p>
    <w:p w:rsidR="00A52669" w:rsidRPr="00A00C9B" w:rsidRDefault="00A52669" w:rsidP="00695E4D">
      <w:pPr>
        <w:rPr>
          <w:sz w:val="26"/>
          <w:szCs w:val="26"/>
        </w:rPr>
      </w:pPr>
    </w:p>
    <w:p w:rsidR="00695E4D" w:rsidRPr="00A00C9B" w:rsidRDefault="00695E4D" w:rsidP="00695E4D">
      <w:pPr>
        <w:rPr>
          <w:sz w:val="26"/>
          <w:szCs w:val="26"/>
        </w:rPr>
      </w:pPr>
    </w:p>
    <w:p w:rsidR="00695E4D" w:rsidRPr="00A00C9B" w:rsidRDefault="00695E4D" w:rsidP="00695E4D">
      <w:pPr>
        <w:rPr>
          <w:sz w:val="26"/>
          <w:szCs w:val="26"/>
        </w:rPr>
      </w:pPr>
    </w:p>
    <w:p w:rsidR="00695E4D" w:rsidRPr="00A00C9B" w:rsidRDefault="00695E4D" w:rsidP="00695E4D">
      <w:pPr>
        <w:rPr>
          <w:sz w:val="26"/>
          <w:szCs w:val="26"/>
        </w:rPr>
      </w:pPr>
    </w:p>
    <w:p w:rsidR="00C327E0" w:rsidRPr="00A00C9B" w:rsidRDefault="00C327E0">
      <w:pPr>
        <w:pStyle w:val="1"/>
        <w:numPr>
          <w:ilvl w:val="0"/>
          <w:numId w:val="0"/>
        </w:numPr>
        <w:rPr>
          <w:rFonts w:cs="Times New Roman"/>
          <w:sz w:val="26"/>
          <w:szCs w:val="26"/>
        </w:rPr>
      </w:pPr>
      <w:bookmarkStart w:id="24" w:name="_Toc437275269"/>
      <w:r w:rsidRPr="00A00C9B">
        <w:rPr>
          <w:rFonts w:cs="Times New Roman"/>
          <w:sz w:val="26"/>
          <w:szCs w:val="26"/>
        </w:rPr>
        <w:lastRenderedPageBreak/>
        <w:t xml:space="preserve">Приложение 2. Памятка о правилах проведения ЕГЭ в </w:t>
      </w:r>
      <w:r w:rsidR="00A90658" w:rsidRPr="00A00C9B">
        <w:rPr>
          <w:rFonts w:cs="Times New Roman"/>
          <w:sz w:val="26"/>
          <w:szCs w:val="26"/>
        </w:rPr>
        <w:t xml:space="preserve">2016 </w:t>
      </w:r>
      <w:r w:rsidRPr="00A00C9B">
        <w:rPr>
          <w:rFonts w:cs="Times New Roman"/>
          <w:sz w:val="26"/>
          <w:szCs w:val="26"/>
        </w:rPr>
        <w:t>году (для ознакомления участников ЕГЭ/</w:t>
      </w:r>
      <w:r w:rsidR="00933247" w:rsidRPr="00A00C9B">
        <w:rPr>
          <w:rFonts w:cs="Times New Roman"/>
          <w:sz w:val="26"/>
          <w:szCs w:val="26"/>
        </w:rPr>
        <w:t xml:space="preserve"> родителей (</w:t>
      </w:r>
      <w:r w:rsidRPr="00A00C9B">
        <w:rPr>
          <w:rFonts w:cs="Times New Roman"/>
          <w:sz w:val="26"/>
          <w:szCs w:val="26"/>
        </w:rPr>
        <w:t>законных представителей</w:t>
      </w:r>
      <w:r w:rsidR="00933247" w:rsidRPr="00A00C9B">
        <w:rPr>
          <w:rFonts w:cs="Times New Roman"/>
          <w:sz w:val="26"/>
          <w:szCs w:val="26"/>
        </w:rPr>
        <w:t>)</w:t>
      </w:r>
      <w:r w:rsidRPr="00A00C9B">
        <w:rPr>
          <w:rFonts w:cs="Times New Roman"/>
          <w:sz w:val="26"/>
          <w:szCs w:val="26"/>
        </w:rPr>
        <w:t xml:space="preserve"> под </w:t>
      </w:r>
      <w:r w:rsidR="00A35F42" w:rsidRPr="00A00C9B">
        <w:rPr>
          <w:rFonts w:cs="Times New Roman"/>
          <w:sz w:val="26"/>
          <w:szCs w:val="26"/>
        </w:rPr>
        <w:t>роспись</w:t>
      </w:r>
      <w:r w:rsidRPr="00A00C9B">
        <w:rPr>
          <w:rFonts w:cs="Times New Roman"/>
          <w:sz w:val="26"/>
          <w:szCs w:val="26"/>
        </w:rPr>
        <w:t>)</w:t>
      </w:r>
      <w:bookmarkEnd w:id="24"/>
    </w:p>
    <w:p w:rsidR="00C327E0" w:rsidRPr="00A00C9B" w:rsidRDefault="00C327E0" w:rsidP="00FB378B">
      <w:pPr>
        <w:jc w:val="center"/>
        <w:rPr>
          <w:b/>
          <w:sz w:val="26"/>
          <w:szCs w:val="26"/>
        </w:rPr>
      </w:pPr>
    </w:p>
    <w:p w:rsidR="00C327E0" w:rsidRPr="00A00C9B" w:rsidRDefault="00C327E0" w:rsidP="00FB378B">
      <w:pPr>
        <w:jc w:val="center"/>
        <w:rPr>
          <w:b/>
          <w:sz w:val="26"/>
          <w:szCs w:val="26"/>
        </w:rPr>
      </w:pPr>
      <w:r w:rsidRPr="00A00C9B">
        <w:rPr>
          <w:b/>
          <w:sz w:val="26"/>
          <w:szCs w:val="26"/>
        </w:rPr>
        <w:t xml:space="preserve">Информация для участников ЕГЭ и их родителей </w:t>
      </w:r>
      <w:r w:rsidR="00A90658" w:rsidRPr="00F71E99">
        <w:rPr>
          <w:b/>
          <w:sz w:val="26"/>
          <w:szCs w:val="26"/>
        </w:rPr>
        <w:t>(</w:t>
      </w:r>
      <w:r w:rsidRPr="00A00C9B">
        <w:rPr>
          <w:b/>
          <w:sz w:val="26"/>
          <w:szCs w:val="26"/>
        </w:rPr>
        <w:t>законных представителей</w:t>
      </w:r>
      <w:r w:rsidR="00A90658" w:rsidRPr="00F71E99">
        <w:rPr>
          <w:b/>
          <w:sz w:val="26"/>
          <w:szCs w:val="26"/>
        </w:rPr>
        <w:t>)</w:t>
      </w:r>
    </w:p>
    <w:p w:rsidR="00C327E0" w:rsidRPr="00A00C9B" w:rsidRDefault="00C327E0" w:rsidP="00FB378B">
      <w:pPr>
        <w:jc w:val="center"/>
        <w:rPr>
          <w:b/>
          <w:sz w:val="26"/>
          <w:szCs w:val="26"/>
        </w:rPr>
      </w:pPr>
    </w:p>
    <w:p w:rsidR="00052F40" w:rsidRPr="00A00C9B" w:rsidRDefault="00C327E0">
      <w:pPr>
        <w:pStyle w:val="a3"/>
        <w:ind w:left="0" w:firstLine="709"/>
        <w:jc w:val="both"/>
        <w:rPr>
          <w:sz w:val="26"/>
          <w:szCs w:val="26"/>
        </w:rPr>
      </w:pPr>
      <w:r w:rsidRPr="00A00C9B">
        <w:rPr>
          <w:sz w:val="26"/>
          <w:szCs w:val="26"/>
        </w:rPr>
        <w:t>1. В целях обеспечения безопасности, обеспечения порядка и предотвращения фактов нарушения порядка проведения ЕГЭ пункты проведения экзамен</w:t>
      </w:r>
      <w:r w:rsidR="002F6AE3" w:rsidRPr="00A00C9B">
        <w:rPr>
          <w:sz w:val="26"/>
          <w:szCs w:val="26"/>
        </w:rPr>
        <w:t>ов</w:t>
      </w:r>
      <w:r w:rsidRPr="00A00C9B">
        <w:rPr>
          <w:sz w:val="26"/>
          <w:szCs w:val="26"/>
        </w:rPr>
        <w:t xml:space="preserve"> (ППЭ) оборудуются стационарными и</w:t>
      </w:r>
      <w:r w:rsidR="005017FF">
        <w:rPr>
          <w:sz w:val="26"/>
          <w:szCs w:val="26"/>
        </w:rPr>
        <w:t xml:space="preserve"> (или)</w:t>
      </w:r>
      <w:r w:rsidRPr="00A00C9B">
        <w:rPr>
          <w:sz w:val="26"/>
          <w:szCs w:val="26"/>
        </w:rPr>
        <w:t xml:space="preserve"> переносными металлоискателями; ППЭ и аудитории</w:t>
      </w:r>
      <w:r w:rsidR="00045B1E" w:rsidRPr="00A00C9B">
        <w:rPr>
          <w:sz w:val="26"/>
          <w:szCs w:val="26"/>
        </w:rPr>
        <w:t xml:space="preserve"> ППЭ</w:t>
      </w:r>
      <w:r w:rsidRPr="00A00C9B">
        <w:rPr>
          <w:sz w:val="26"/>
          <w:szCs w:val="26"/>
        </w:rPr>
        <w:t xml:space="preserve"> оборудуются </w:t>
      </w:r>
      <w:r w:rsidR="007039AE" w:rsidRPr="00A00C9B">
        <w:rPr>
          <w:sz w:val="26"/>
          <w:szCs w:val="26"/>
        </w:rPr>
        <w:t>средствами</w:t>
      </w:r>
      <w:r w:rsidRPr="00A00C9B">
        <w:rPr>
          <w:sz w:val="26"/>
          <w:szCs w:val="26"/>
        </w:rPr>
        <w:t xml:space="preserve"> видеонаблюдения; по решению государственной экзаменационной комиссии</w:t>
      </w:r>
      <w:r w:rsidR="00045B1E" w:rsidRPr="00A00C9B">
        <w:rPr>
          <w:sz w:val="26"/>
          <w:szCs w:val="26"/>
        </w:rPr>
        <w:t xml:space="preserve"> субъекта Российской Федерации</w:t>
      </w:r>
      <w:r w:rsidRPr="00A00C9B">
        <w:rPr>
          <w:sz w:val="26"/>
          <w:szCs w:val="26"/>
        </w:rPr>
        <w:t xml:space="preserve"> (ГЭК) ППЭ оборудуются системами подавления сигналов подвижной связи.2. </w:t>
      </w:r>
      <w:r w:rsidR="00A90658" w:rsidRPr="00A00C9B">
        <w:rPr>
          <w:sz w:val="26"/>
          <w:szCs w:val="26"/>
          <w:highlight w:val="lightGray"/>
        </w:rPr>
        <w:t>ЕГЭ по всем учебным предметам начинается в 10.00 по местному времени</w:t>
      </w:r>
      <w:r w:rsidR="00A90658" w:rsidRPr="00A00C9B">
        <w:rPr>
          <w:bCs/>
          <w:sz w:val="26"/>
          <w:szCs w:val="26"/>
          <w:highlight w:val="lightGray"/>
        </w:rPr>
        <w:t>.</w:t>
      </w:r>
      <w:r w:rsidR="00A90658" w:rsidRPr="00A00C9B">
        <w:rPr>
          <w:sz w:val="26"/>
          <w:szCs w:val="26"/>
          <w:highlight w:val="lightGray"/>
        </w:rPr>
        <w:t xml:space="preserve"> В день экзамена участник ЕГЭ должен прибыть в ППЭ не менее чем за 45 минут до его начала. Вход участников ЕГЭ в ППЭ начинается с 09.00 по местному времени. </w:t>
      </w:r>
    </w:p>
    <w:p w:rsidR="00EA0303" w:rsidRPr="00A00C9B" w:rsidRDefault="00C327E0" w:rsidP="00FB378B">
      <w:pPr>
        <w:pStyle w:val="a3"/>
        <w:ind w:left="0" w:firstLine="709"/>
        <w:jc w:val="both"/>
        <w:rPr>
          <w:sz w:val="26"/>
          <w:szCs w:val="26"/>
        </w:rPr>
      </w:pPr>
      <w:r w:rsidRPr="00B27C8F">
        <w:rPr>
          <w:sz w:val="28"/>
          <w:szCs w:val="28"/>
        </w:rPr>
        <w:t>3</w:t>
      </w:r>
      <w:r w:rsidRPr="00A00C9B">
        <w:rPr>
          <w:sz w:val="26"/>
          <w:szCs w:val="26"/>
        </w:rPr>
        <w:t xml:space="preserve">. Допуск участников ЕГЭ в ППЭ осуществляется при наличии у них документов, удостоверяющих их личность, и при наличии их в списках распределения в данный ППЭ. </w:t>
      </w:r>
    </w:p>
    <w:p w:rsidR="0067634A" w:rsidRPr="00A00C9B" w:rsidRDefault="0067634A" w:rsidP="00AB7BEA">
      <w:pPr>
        <w:pStyle w:val="a3"/>
        <w:ind w:left="0" w:firstLine="709"/>
        <w:jc w:val="both"/>
        <w:rPr>
          <w:sz w:val="26"/>
          <w:szCs w:val="26"/>
        </w:rPr>
      </w:pPr>
    </w:p>
    <w:p w:rsidR="0067634A" w:rsidRPr="00A00C9B" w:rsidRDefault="0067634A" w:rsidP="00FB378B">
      <w:pPr>
        <w:pStyle w:val="a3"/>
        <w:ind w:left="0" w:firstLine="709"/>
        <w:jc w:val="both"/>
        <w:rPr>
          <w:sz w:val="26"/>
          <w:szCs w:val="26"/>
        </w:rPr>
      </w:pPr>
      <w:r w:rsidRPr="00A00C9B">
        <w:rPr>
          <w:sz w:val="26"/>
          <w:szCs w:val="26"/>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D8520E" w:rsidRPr="00A00C9B" w:rsidRDefault="0067634A">
      <w:pPr>
        <w:pStyle w:val="a3"/>
        <w:ind w:left="0" w:firstLine="709"/>
        <w:jc w:val="both"/>
        <w:rPr>
          <w:sz w:val="26"/>
          <w:szCs w:val="26"/>
        </w:rPr>
      </w:pPr>
      <w:r w:rsidRPr="00A00C9B">
        <w:rPr>
          <w:sz w:val="26"/>
          <w:szCs w:val="26"/>
        </w:rPr>
        <w:t xml:space="preserve"> В случае отсутствия документа, удостоверяющего личность, у выпускника прошлых лет, </w:t>
      </w:r>
      <w:r w:rsidR="005017FF" w:rsidRPr="00A00C9B">
        <w:rPr>
          <w:sz w:val="26"/>
          <w:szCs w:val="26"/>
          <w:highlight w:val="lightGray"/>
        </w:rPr>
        <w:t xml:space="preserve">он не допускается </w:t>
      </w:r>
      <w:r w:rsidR="00EA0303" w:rsidRPr="00A00C9B">
        <w:rPr>
          <w:sz w:val="26"/>
          <w:szCs w:val="26"/>
          <w:highlight w:val="lightGray"/>
        </w:rPr>
        <w:t>в ППЭ</w:t>
      </w:r>
      <w:r w:rsidRPr="00A00C9B">
        <w:rPr>
          <w:sz w:val="26"/>
          <w:szCs w:val="26"/>
          <w:highlight w:val="lightGray"/>
        </w:rPr>
        <w:t>.</w:t>
      </w:r>
      <w:r w:rsidR="002F3BD8" w:rsidRPr="00A00C9B">
        <w:rPr>
          <w:sz w:val="26"/>
          <w:szCs w:val="26"/>
          <w:highlight w:val="lightGray"/>
        </w:rPr>
        <w:t xml:space="preserve">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w:t>
      </w:r>
    </w:p>
    <w:p w:rsidR="002F7AA2" w:rsidRPr="00A00C9B" w:rsidRDefault="00C327E0" w:rsidP="00FB378B">
      <w:pPr>
        <w:pStyle w:val="a3"/>
        <w:ind w:left="0" w:firstLine="709"/>
        <w:jc w:val="both"/>
        <w:rPr>
          <w:sz w:val="26"/>
          <w:szCs w:val="26"/>
        </w:rPr>
      </w:pPr>
      <w:r w:rsidRPr="00B27C8F">
        <w:rPr>
          <w:sz w:val="28"/>
          <w:szCs w:val="28"/>
        </w:rPr>
        <w:t>4</w:t>
      </w:r>
      <w:r w:rsidRPr="00A00C9B">
        <w:rPr>
          <w:sz w:val="26"/>
          <w:szCs w:val="26"/>
        </w:rPr>
        <w:t xml:space="preserve">. </w:t>
      </w:r>
      <w:r w:rsidR="006D5CFB" w:rsidRPr="00A00C9B">
        <w:rPr>
          <w:sz w:val="26"/>
          <w:szCs w:val="26"/>
        </w:rPr>
        <w:t>В день проведения экзамена (в период с момента входа в ППЭ и до окончания экзамена) в ППЭ участникам ЕГЭ запрещается</w:t>
      </w:r>
      <w:r w:rsidRPr="00A00C9B">
        <w:rPr>
          <w:sz w:val="26"/>
          <w:szCs w:val="26"/>
        </w:rPr>
        <w:t xml:space="preserve"> иметь при себе </w:t>
      </w:r>
      <w:r w:rsidR="00D8520E" w:rsidRPr="00A00C9B">
        <w:rPr>
          <w:sz w:val="26"/>
          <w:szCs w:val="26"/>
          <w:highlight w:val="lightGray"/>
        </w:rPr>
        <w:t>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w:t>
      </w:r>
      <w:r w:rsidR="00D8520E" w:rsidRPr="00A00C9B">
        <w:rPr>
          <w:sz w:val="26"/>
          <w:szCs w:val="26"/>
          <w:highlight w:val="lightGray"/>
        </w:rPr>
        <w:tab/>
        <w:t xml:space="preserve"> организации),</w:t>
      </w:r>
      <w:r w:rsidR="00D8520E" w:rsidRPr="00F71E99">
        <w:rPr>
          <w:sz w:val="26"/>
          <w:szCs w:val="26"/>
        </w:rPr>
        <w:t xml:space="preserve"> </w:t>
      </w:r>
      <w:r w:rsidRPr="00A00C9B">
        <w:rPr>
          <w:sz w:val="26"/>
          <w:szCs w:val="26"/>
        </w:rPr>
        <w:t>средства связи, электронно-вычислительную технику, фото</w:t>
      </w:r>
      <w:r w:rsidR="00954235" w:rsidRPr="00A00C9B">
        <w:rPr>
          <w:sz w:val="26"/>
          <w:szCs w:val="26"/>
        </w:rPr>
        <w:t>-</w:t>
      </w:r>
      <w:r w:rsidRPr="00A00C9B">
        <w:rPr>
          <w:sz w:val="26"/>
          <w:szCs w:val="26"/>
        </w:rPr>
        <w:t>, ауди</w:t>
      </w:r>
      <w:proofErr w:type="gramStart"/>
      <w:r w:rsidRPr="00A00C9B">
        <w:rPr>
          <w:sz w:val="26"/>
          <w:szCs w:val="26"/>
        </w:rPr>
        <w:t>о</w:t>
      </w:r>
      <w:r w:rsidR="00954235" w:rsidRPr="00A00C9B">
        <w:rPr>
          <w:sz w:val="26"/>
          <w:szCs w:val="26"/>
        </w:rPr>
        <w:t>-</w:t>
      </w:r>
      <w:proofErr w:type="gramEnd"/>
      <w:r w:rsidRPr="00A00C9B">
        <w:rPr>
          <w:sz w:val="26"/>
          <w:szCs w:val="26"/>
        </w:rPr>
        <w:t xml:space="preserve"> и видеоаппаратуру, справочные материалы, письменные заметки </w:t>
      </w:r>
      <w:proofErr w:type="gramStart"/>
      <w:r w:rsidRPr="00A00C9B">
        <w:rPr>
          <w:sz w:val="26"/>
          <w:szCs w:val="26"/>
        </w:rPr>
        <w:t>и иные средства хранения и передачи информации</w:t>
      </w:r>
      <w:r w:rsidR="006D5CFB" w:rsidRPr="00A00C9B">
        <w:rPr>
          <w:sz w:val="26"/>
          <w:szCs w:val="26"/>
        </w:rPr>
        <w:t>,</w:t>
      </w:r>
      <w:r w:rsidRPr="00A00C9B">
        <w:rPr>
          <w:sz w:val="26"/>
          <w:szCs w:val="26"/>
        </w:rPr>
        <w:t xml:space="preserve"> </w:t>
      </w:r>
      <w:r w:rsidR="006D5CFB" w:rsidRPr="00A00C9B">
        <w:rPr>
          <w:sz w:val="26"/>
          <w:szCs w:val="26"/>
        </w:rPr>
        <w:t xml:space="preserve">выносить из аудиторий </w:t>
      </w:r>
      <w:r w:rsidR="00D8520E" w:rsidRPr="00A00C9B">
        <w:rPr>
          <w:sz w:val="26"/>
          <w:szCs w:val="26"/>
          <w:highlight w:val="lightGray"/>
        </w:rPr>
        <w:t xml:space="preserve">письменные принадлежности, письменные заметки и иные средства хранения и передачи информации, </w:t>
      </w:r>
      <w:r w:rsidR="006D5CFB" w:rsidRPr="00A00C9B">
        <w:rPr>
          <w:sz w:val="26"/>
          <w:szCs w:val="26"/>
          <w:highlight w:val="lightGray"/>
        </w:rPr>
        <w:t>и</w:t>
      </w:r>
      <w:r w:rsidR="00D8520E" w:rsidRPr="00A00C9B">
        <w:rPr>
          <w:sz w:val="26"/>
          <w:szCs w:val="26"/>
          <w:highlight w:val="lightGray"/>
        </w:rPr>
        <w:t>з</w:t>
      </w:r>
      <w:r w:rsidR="006D5CFB" w:rsidRPr="00A00C9B">
        <w:rPr>
          <w:sz w:val="26"/>
          <w:szCs w:val="26"/>
          <w:highlight w:val="lightGray"/>
        </w:rPr>
        <w:t xml:space="preserve"> ППЭ </w:t>
      </w:r>
      <w:r w:rsidR="00D8520E" w:rsidRPr="00A00C9B">
        <w:rPr>
          <w:sz w:val="26"/>
          <w:szCs w:val="26"/>
          <w:highlight w:val="lightGray"/>
        </w:rPr>
        <w:t xml:space="preserve">и аудиторий ППЭ запрещается выносить </w:t>
      </w:r>
      <w:r w:rsidR="006D5CFB" w:rsidRPr="00A00C9B">
        <w:rPr>
          <w:sz w:val="26"/>
          <w:szCs w:val="26"/>
          <w:highlight w:val="lightGray"/>
        </w:rPr>
        <w:t>экзаменационные материалы</w:t>
      </w:r>
      <w:r w:rsidR="00D8520E" w:rsidRPr="00A00C9B">
        <w:rPr>
          <w:sz w:val="26"/>
          <w:szCs w:val="26"/>
          <w:highlight w:val="lightGray"/>
        </w:rPr>
        <w:t>, в том числе КИМ и черновики</w:t>
      </w:r>
      <w:r w:rsidR="00D8520E" w:rsidRPr="00F71E99">
        <w:rPr>
          <w:sz w:val="26"/>
          <w:szCs w:val="26"/>
        </w:rPr>
        <w:t xml:space="preserve"> </w:t>
      </w:r>
      <w:r w:rsidR="006D5CFB" w:rsidRPr="00A00C9B">
        <w:rPr>
          <w:sz w:val="26"/>
          <w:szCs w:val="26"/>
        </w:rPr>
        <w:t xml:space="preserve">на бумажном или электронном носителях, фотографировать экзаменационные </w:t>
      </w:r>
      <w:r w:rsidR="00EA0303" w:rsidRPr="00A00C9B">
        <w:rPr>
          <w:sz w:val="26"/>
          <w:szCs w:val="26"/>
        </w:rPr>
        <w:t xml:space="preserve">материалы. </w:t>
      </w:r>
      <w:proofErr w:type="gramEnd"/>
    </w:p>
    <w:p w:rsidR="00C327E0" w:rsidRPr="00A00C9B" w:rsidRDefault="00EA0303" w:rsidP="00FB378B">
      <w:pPr>
        <w:pStyle w:val="a3"/>
        <w:ind w:left="0" w:firstLine="709"/>
        <w:jc w:val="both"/>
        <w:rPr>
          <w:sz w:val="26"/>
          <w:szCs w:val="26"/>
        </w:rPr>
      </w:pPr>
      <w:r w:rsidRPr="00A00C9B">
        <w:rPr>
          <w:sz w:val="26"/>
          <w:szCs w:val="26"/>
        </w:rPr>
        <w:t>Рекомендуем</w:t>
      </w:r>
      <w:r w:rsidR="00C327E0" w:rsidRPr="00A00C9B">
        <w:rPr>
          <w:sz w:val="26"/>
          <w:szCs w:val="26"/>
        </w:rPr>
        <w:t xml:space="preserve"> взять с собой на экзамен только необходимые вещи. </w:t>
      </w:r>
      <w:r w:rsidRPr="00A00C9B">
        <w:rPr>
          <w:sz w:val="26"/>
          <w:szCs w:val="26"/>
        </w:rPr>
        <w:t xml:space="preserve">Иные </w:t>
      </w:r>
      <w:r w:rsidR="00C327E0" w:rsidRPr="00A00C9B">
        <w:rPr>
          <w:sz w:val="26"/>
          <w:szCs w:val="26"/>
        </w:rPr>
        <w:t xml:space="preserve">личные вещи участники ЕГЭ обязаны оставить в специально выделенном </w:t>
      </w:r>
      <w:r w:rsidR="00997488" w:rsidRPr="00A00C9B">
        <w:rPr>
          <w:sz w:val="26"/>
          <w:szCs w:val="26"/>
        </w:rPr>
        <w:t xml:space="preserve">в </w:t>
      </w:r>
      <w:r w:rsidR="00333DBC" w:rsidRPr="00A00C9B">
        <w:rPr>
          <w:sz w:val="26"/>
          <w:szCs w:val="26"/>
          <w:highlight w:val="lightGray"/>
        </w:rPr>
        <w:t xml:space="preserve">здании (комплексе зданий), где </w:t>
      </w:r>
      <w:proofErr w:type="gramStart"/>
      <w:r w:rsidR="00333DBC" w:rsidRPr="00A00C9B">
        <w:rPr>
          <w:sz w:val="26"/>
          <w:szCs w:val="26"/>
          <w:highlight w:val="lightGray"/>
        </w:rPr>
        <w:t>расположен</w:t>
      </w:r>
      <w:proofErr w:type="gramEnd"/>
      <w:r w:rsidR="00333DBC" w:rsidRPr="00A00C9B">
        <w:rPr>
          <w:sz w:val="26"/>
          <w:szCs w:val="26"/>
          <w:highlight w:val="lightGray"/>
        </w:rPr>
        <w:t xml:space="preserve"> ППЭ, до входа в ППЭ</w:t>
      </w:r>
      <w:r w:rsidR="002F080D" w:rsidRPr="00A00C9B">
        <w:rPr>
          <w:sz w:val="26"/>
          <w:szCs w:val="26"/>
        </w:rPr>
        <w:t xml:space="preserve"> </w:t>
      </w:r>
      <w:r w:rsidR="00A35F42" w:rsidRPr="00A00C9B">
        <w:rPr>
          <w:sz w:val="26"/>
          <w:szCs w:val="26"/>
        </w:rPr>
        <w:t>месте (</w:t>
      </w:r>
      <w:r w:rsidR="00997488" w:rsidRPr="00A00C9B">
        <w:rPr>
          <w:sz w:val="26"/>
          <w:szCs w:val="26"/>
        </w:rPr>
        <w:t>помещении</w:t>
      </w:r>
      <w:r w:rsidR="00A35F42" w:rsidRPr="00A00C9B">
        <w:rPr>
          <w:sz w:val="26"/>
          <w:szCs w:val="26"/>
        </w:rPr>
        <w:t>)</w:t>
      </w:r>
      <w:r w:rsidR="00997488" w:rsidRPr="00A00C9B">
        <w:rPr>
          <w:sz w:val="26"/>
          <w:szCs w:val="26"/>
        </w:rPr>
        <w:t xml:space="preserve"> для хранения личных вещей участников ЕГЭ</w:t>
      </w:r>
      <w:r w:rsidR="006A6331" w:rsidRPr="00A00C9B">
        <w:rPr>
          <w:sz w:val="26"/>
          <w:szCs w:val="26"/>
        </w:rPr>
        <w:t xml:space="preserve">. </w:t>
      </w:r>
      <w:r w:rsidR="00C66DD1" w:rsidRPr="00A00C9B">
        <w:rPr>
          <w:sz w:val="26"/>
          <w:szCs w:val="26"/>
        </w:rPr>
        <w:t>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C327E0" w:rsidRPr="00A00C9B" w:rsidRDefault="00C327E0" w:rsidP="00FB378B">
      <w:pPr>
        <w:widowControl w:val="0"/>
        <w:ind w:firstLine="709"/>
        <w:contextualSpacing/>
        <w:jc w:val="both"/>
        <w:rPr>
          <w:sz w:val="26"/>
          <w:szCs w:val="26"/>
        </w:rPr>
      </w:pPr>
      <w:r w:rsidRPr="00B27C8F">
        <w:rPr>
          <w:color w:val="000000"/>
          <w:sz w:val="28"/>
          <w:szCs w:val="28"/>
        </w:rPr>
        <w:t xml:space="preserve">5. </w:t>
      </w:r>
      <w:r w:rsidRPr="00A00C9B">
        <w:rPr>
          <w:sz w:val="26"/>
          <w:szCs w:val="26"/>
        </w:rPr>
        <w:t xml:space="preserve">Участники ЕГЭ занимают рабочие места в аудитории в соответствии со списками распределения. Изменение рабочего места </w:t>
      </w:r>
      <w:r w:rsidR="00EA0303" w:rsidRPr="00A00C9B">
        <w:rPr>
          <w:sz w:val="26"/>
          <w:szCs w:val="26"/>
        </w:rPr>
        <w:t>запрещено</w:t>
      </w:r>
      <w:r w:rsidRPr="00A00C9B">
        <w:rPr>
          <w:sz w:val="26"/>
          <w:szCs w:val="26"/>
        </w:rPr>
        <w:t>.</w:t>
      </w:r>
    </w:p>
    <w:p w:rsidR="00C327E0" w:rsidRPr="00B27C8F" w:rsidRDefault="00C327E0" w:rsidP="00FB378B">
      <w:pPr>
        <w:widowControl w:val="0"/>
        <w:ind w:firstLine="709"/>
        <w:contextualSpacing/>
        <w:jc w:val="both"/>
        <w:rPr>
          <w:sz w:val="28"/>
          <w:szCs w:val="28"/>
        </w:rPr>
      </w:pPr>
      <w:r w:rsidRPr="00B27C8F">
        <w:rPr>
          <w:color w:val="000000"/>
          <w:sz w:val="28"/>
          <w:szCs w:val="28"/>
        </w:rPr>
        <w:t>6. Во время экзамена участник</w:t>
      </w:r>
      <w:r w:rsidR="00BB0828" w:rsidRPr="00B27C8F">
        <w:rPr>
          <w:color w:val="000000"/>
          <w:sz w:val="28"/>
          <w:szCs w:val="28"/>
        </w:rPr>
        <w:t>ам</w:t>
      </w:r>
      <w:r w:rsidRPr="00B27C8F">
        <w:rPr>
          <w:color w:val="000000"/>
          <w:sz w:val="28"/>
          <w:szCs w:val="28"/>
        </w:rPr>
        <w:t xml:space="preserve"> ЕГЭ </w:t>
      </w:r>
      <w:r w:rsidR="00BB0828" w:rsidRPr="00B27C8F">
        <w:rPr>
          <w:color w:val="000000"/>
          <w:sz w:val="28"/>
          <w:szCs w:val="28"/>
        </w:rPr>
        <w:t>запрещается</w:t>
      </w:r>
      <w:r w:rsidRPr="00B27C8F">
        <w:rPr>
          <w:sz w:val="28"/>
          <w:szCs w:val="28"/>
        </w:rPr>
        <w:t xml:space="preserve"> </w:t>
      </w:r>
      <w:r w:rsidRPr="00B27C8F">
        <w:rPr>
          <w:color w:val="000000"/>
          <w:sz w:val="28"/>
          <w:szCs w:val="28"/>
        </w:rPr>
        <w:t>общаться друг с другом,</w:t>
      </w:r>
      <w:r w:rsidRPr="00B27C8F">
        <w:rPr>
          <w:sz w:val="28"/>
          <w:szCs w:val="28"/>
        </w:rPr>
        <w:t xml:space="preserve"> </w:t>
      </w:r>
      <w:r w:rsidRPr="00B27C8F">
        <w:rPr>
          <w:color w:val="000000"/>
          <w:sz w:val="28"/>
          <w:szCs w:val="28"/>
        </w:rPr>
        <w:t>свободно перемещаться по аудитории и ППЭ</w:t>
      </w:r>
      <w:r w:rsidR="00BB0828" w:rsidRPr="00B27C8F">
        <w:rPr>
          <w:color w:val="000000"/>
          <w:sz w:val="28"/>
          <w:szCs w:val="28"/>
        </w:rPr>
        <w:t>,</w:t>
      </w:r>
      <w:r w:rsidRPr="00B27C8F">
        <w:rPr>
          <w:sz w:val="28"/>
          <w:szCs w:val="28"/>
        </w:rPr>
        <w:t xml:space="preserve"> </w:t>
      </w:r>
      <w:r w:rsidRPr="00B27C8F">
        <w:rPr>
          <w:color w:val="000000"/>
          <w:sz w:val="28"/>
          <w:szCs w:val="28"/>
        </w:rPr>
        <w:t xml:space="preserve">выходить из аудитории </w:t>
      </w:r>
      <w:r w:rsidRPr="00B27C8F">
        <w:rPr>
          <w:color w:val="000000"/>
          <w:sz w:val="28"/>
          <w:szCs w:val="28"/>
        </w:rPr>
        <w:lastRenderedPageBreak/>
        <w:t>без разрешения организатора.</w:t>
      </w:r>
    </w:p>
    <w:p w:rsidR="00C327E0" w:rsidRPr="00A00C9B" w:rsidRDefault="00C327E0" w:rsidP="00FB378B">
      <w:pPr>
        <w:widowControl w:val="0"/>
        <w:ind w:firstLine="709"/>
        <w:contextualSpacing/>
        <w:jc w:val="both"/>
        <w:rPr>
          <w:sz w:val="26"/>
          <w:szCs w:val="26"/>
        </w:rPr>
      </w:pPr>
      <w:r w:rsidRPr="00B27C8F">
        <w:rPr>
          <w:color w:val="000000"/>
          <w:sz w:val="28"/>
          <w:szCs w:val="28"/>
        </w:rPr>
        <w:t>При выходе из аудитории во время экзамена участник ЕГЭ должен оставить экзаменационные материалы</w:t>
      </w:r>
      <w:r w:rsidR="00DA5BC7">
        <w:rPr>
          <w:color w:val="000000"/>
          <w:sz w:val="26"/>
          <w:szCs w:val="26"/>
        </w:rPr>
        <w:t>,</w:t>
      </w:r>
      <w:r w:rsidRPr="00A00C9B">
        <w:rPr>
          <w:color w:val="000000"/>
          <w:sz w:val="26"/>
          <w:szCs w:val="26"/>
        </w:rPr>
        <w:t xml:space="preserve"> черновики </w:t>
      </w:r>
      <w:r w:rsidR="00DA5BC7" w:rsidRPr="00A00C9B">
        <w:rPr>
          <w:color w:val="000000"/>
          <w:sz w:val="26"/>
          <w:szCs w:val="26"/>
          <w:highlight w:val="lightGray"/>
        </w:rPr>
        <w:t>и письменные принадлежности</w:t>
      </w:r>
      <w:r w:rsidR="00DA5BC7">
        <w:rPr>
          <w:color w:val="000000"/>
          <w:sz w:val="26"/>
          <w:szCs w:val="26"/>
        </w:rPr>
        <w:t xml:space="preserve"> </w:t>
      </w:r>
      <w:r w:rsidRPr="00A00C9B">
        <w:rPr>
          <w:color w:val="000000"/>
          <w:sz w:val="26"/>
          <w:szCs w:val="26"/>
        </w:rPr>
        <w:t>на рабочем столе.</w:t>
      </w:r>
    </w:p>
    <w:p w:rsidR="00C327E0" w:rsidRPr="00A00C9B" w:rsidRDefault="00C327E0" w:rsidP="00FB378B">
      <w:pPr>
        <w:autoSpaceDE w:val="0"/>
        <w:autoSpaceDN w:val="0"/>
        <w:adjustRightInd w:val="0"/>
        <w:ind w:firstLine="709"/>
        <w:contextualSpacing/>
        <w:jc w:val="both"/>
        <w:rPr>
          <w:sz w:val="26"/>
          <w:szCs w:val="26"/>
          <w:u w:val="single"/>
        </w:rPr>
      </w:pPr>
      <w:r w:rsidRPr="00B27C8F">
        <w:rPr>
          <w:sz w:val="28"/>
          <w:szCs w:val="28"/>
        </w:rPr>
        <w:t xml:space="preserve">7. </w:t>
      </w:r>
      <w:r w:rsidRPr="00A00C9B">
        <w:rPr>
          <w:sz w:val="26"/>
          <w:szCs w:val="26"/>
        </w:rPr>
        <w:t xml:space="preserve">Участники ЕГЭ, допустившие нарушение указанных требований или </w:t>
      </w:r>
      <w:r w:rsidR="00D8520E" w:rsidRPr="00A00C9B">
        <w:rPr>
          <w:sz w:val="26"/>
          <w:szCs w:val="26"/>
        </w:rPr>
        <w:t xml:space="preserve">иные нарушения </w:t>
      </w:r>
      <w:r w:rsidR="00954235" w:rsidRPr="00A00C9B">
        <w:rPr>
          <w:sz w:val="26"/>
          <w:szCs w:val="26"/>
        </w:rPr>
        <w:t>П</w:t>
      </w:r>
      <w:r w:rsidRPr="00A00C9B">
        <w:rPr>
          <w:sz w:val="26"/>
          <w:szCs w:val="26"/>
        </w:rPr>
        <w:t xml:space="preserve">орядка проведения </w:t>
      </w:r>
      <w:r w:rsidR="00337758" w:rsidRPr="00A00C9B">
        <w:rPr>
          <w:sz w:val="26"/>
          <w:szCs w:val="26"/>
        </w:rPr>
        <w:t>ГИА</w:t>
      </w:r>
      <w:r w:rsidRPr="00A00C9B">
        <w:rPr>
          <w:sz w:val="26"/>
          <w:szCs w:val="26"/>
        </w:rPr>
        <w:t xml:space="preserve">, удаляются с экзамена. По данному факту лицами, ответственными за проведение ЕГЭ в ППЭ, составляется </w:t>
      </w:r>
      <w:r w:rsidR="00954235" w:rsidRPr="00A00C9B">
        <w:rPr>
          <w:sz w:val="26"/>
          <w:szCs w:val="26"/>
        </w:rPr>
        <w:t>А</w:t>
      </w:r>
      <w:r w:rsidRPr="00A00C9B">
        <w:rPr>
          <w:sz w:val="26"/>
          <w:szCs w:val="26"/>
        </w:rPr>
        <w:t xml:space="preserve">кт, который передаётся на рассмотрение председателю ГЭК. Если факт нарушения участником ЕГЭ порядка проведения экзамена подтверждается, председатель ГЭК принимает решение об аннулировании результатов участника ЕГЭ по соответствующему </w:t>
      </w:r>
      <w:r w:rsidR="00EA0303" w:rsidRPr="00A00C9B">
        <w:rPr>
          <w:sz w:val="26"/>
          <w:szCs w:val="26"/>
        </w:rPr>
        <w:t xml:space="preserve">учебному </w:t>
      </w:r>
      <w:r w:rsidRPr="00A00C9B">
        <w:rPr>
          <w:sz w:val="26"/>
          <w:szCs w:val="26"/>
        </w:rPr>
        <w:t xml:space="preserve">предмету. </w:t>
      </w:r>
    </w:p>
    <w:p w:rsidR="00C327E0" w:rsidRPr="00A00C9B" w:rsidRDefault="00C327E0" w:rsidP="00FB378B">
      <w:pPr>
        <w:widowControl w:val="0"/>
        <w:ind w:firstLine="709"/>
        <w:contextualSpacing/>
        <w:jc w:val="both"/>
        <w:rPr>
          <w:sz w:val="26"/>
          <w:szCs w:val="26"/>
        </w:rPr>
      </w:pPr>
      <w:r w:rsidRPr="00B27C8F">
        <w:rPr>
          <w:sz w:val="28"/>
          <w:szCs w:val="28"/>
        </w:rPr>
        <w:t xml:space="preserve">8. </w:t>
      </w:r>
      <w:r w:rsidRPr="00A00C9B">
        <w:rPr>
          <w:sz w:val="26"/>
          <w:szCs w:val="26"/>
        </w:rPr>
        <w:t xml:space="preserve">Экзаменационная работа выполняется </w:t>
      </w:r>
      <w:proofErr w:type="spellStart"/>
      <w:r w:rsidRPr="00A00C9B">
        <w:rPr>
          <w:sz w:val="26"/>
          <w:szCs w:val="26"/>
        </w:rPr>
        <w:t>гелевой</w:t>
      </w:r>
      <w:proofErr w:type="spellEnd"/>
      <w:r w:rsidRPr="00A00C9B">
        <w:rPr>
          <w:sz w:val="26"/>
          <w:szCs w:val="26"/>
        </w:rPr>
        <w:t xml:space="preserve">, капиллярной </w:t>
      </w:r>
      <w:r w:rsidR="00D8520E" w:rsidRPr="00A00C9B">
        <w:rPr>
          <w:sz w:val="26"/>
          <w:szCs w:val="26"/>
        </w:rPr>
        <w:t xml:space="preserve">ручкой </w:t>
      </w:r>
      <w:r w:rsidRPr="00A00C9B">
        <w:rPr>
          <w:sz w:val="26"/>
          <w:szCs w:val="26"/>
        </w:rPr>
        <w:t xml:space="preserve">с чернилами черного цвета. </w:t>
      </w:r>
      <w:r w:rsidR="00DA5BC7" w:rsidRPr="00A00C9B">
        <w:rPr>
          <w:sz w:val="26"/>
          <w:szCs w:val="26"/>
          <w:highlight w:val="lightGray"/>
        </w:rPr>
        <w:t xml:space="preserve">Экзаменационные работы, выполненные другими письменными принадлежностями, не </w:t>
      </w:r>
      <w:proofErr w:type="gramStart"/>
      <w:r w:rsidR="00DA5BC7" w:rsidRPr="00A00C9B">
        <w:rPr>
          <w:sz w:val="26"/>
          <w:szCs w:val="26"/>
          <w:highlight w:val="lightGray"/>
        </w:rPr>
        <w:t>обрабатываются и не проверяются</w:t>
      </w:r>
      <w:proofErr w:type="gramEnd"/>
      <w:r w:rsidR="00DA5BC7" w:rsidRPr="00A00C9B">
        <w:rPr>
          <w:sz w:val="26"/>
          <w:szCs w:val="26"/>
          <w:highlight w:val="lightGray"/>
        </w:rPr>
        <w:t xml:space="preserve"> соответственно.</w:t>
      </w:r>
    </w:p>
    <w:p w:rsidR="00EA0303" w:rsidRPr="00A00C9B" w:rsidRDefault="00C327E0" w:rsidP="00FB378B">
      <w:pPr>
        <w:widowControl w:val="0"/>
        <w:ind w:firstLine="709"/>
        <w:contextualSpacing/>
        <w:jc w:val="both"/>
        <w:rPr>
          <w:sz w:val="26"/>
          <w:szCs w:val="26"/>
        </w:rPr>
      </w:pPr>
      <w:r w:rsidRPr="00B27C8F">
        <w:rPr>
          <w:sz w:val="28"/>
          <w:szCs w:val="28"/>
        </w:rPr>
        <w:t xml:space="preserve">9. </w:t>
      </w:r>
      <w:r w:rsidRPr="00A00C9B">
        <w:rPr>
          <w:sz w:val="26"/>
          <w:szCs w:val="26"/>
        </w:rPr>
        <w:t>Участник ЕГЭ может при выполнении работы использовать черновики</w:t>
      </w:r>
      <w:r w:rsidR="00D8520E" w:rsidRPr="00F71E99">
        <w:rPr>
          <w:sz w:val="26"/>
          <w:szCs w:val="26"/>
        </w:rPr>
        <w:t xml:space="preserve"> </w:t>
      </w:r>
      <w:r w:rsidR="00D8520E" w:rsidRPr="00A00C9B">
        <w:rPr>
          <w:sz w:val="26"/>
          <w:szCs w:val="26"/>
          <w:highlight w:val="lightGray"/>
        </w:rPr>
        <w:t>со штампом образовательной организации, на базе которой организован ППЭ,</w:t>
      </w:r>
      <w:r w:rsidRPr="00A00C9B">
        <w:rPr>
          <w:sz w:val="26"/>
          <w:szCs w:val="26"/>
        </w:rPr>
        <w:t xml:space="preserve"> и делать пометки в КИМ </w:t>
      </w:r>
      <w:r w:rsidR="00EF580F" w:rsidRPr="00A00C9B">
        <w:rPr>
          <w:sz w:val="26"/>
          <w:szCs w:val="26"/>
        </w:rPr>
        <w:t>(в случае проведения ЕГЭ по иностранным языкам с включенным разделом «Говорение» черновики не выдаются);</w:t>
      </w:r>
    </w:p>
    <w:p w:rsidR="00C327E0" w:rsidRPr="00A00C9B" w:rsidRDefault="00C327E0" w:rsidP="00FB378B">
      <w:pPr>
        <w:widowControl w:val="0"/>
        <w:ind w:firstLine="709"/>
        <w:contextualSpacing/>
        <w:jc w:val="both"/>
        <w:rPr>
          <w:sz w:val="26"/>
          <w:szCs w:val="26"/>
        </w:rPr>
      </w:pPr>
      <w:r w:rsidRPr="00A00C9B">
        <w:rPr>
          <w:sz w:val="26"/>
          <w:szCs w:val="26"/>
        </w:rPr>
        <w:t xml:space="preserve">Внимание! Черновики и КИМ не </w:t>
      </w:r>
      <w:proofErr w:type="gramStart"/>
      <w:r w:rsidRPr="00A00C9B">
        <w:rPr>
          <w:sz w:val="26"/>
          <w:szCs w:val="26"/>
        </w:rPr>
        <w:t>проверяются и записи в них не учитываются</w:t>
      </w:r>
      <w:proofErr w:type="gramEnd"/>
      <w:r w:rsidRPr="00A00C9B">
        <w:rPr>
          <w:sz w:val="26"/>
          <w:szCs w:val="26"/>
        </w:rPr>
        <w:t xml:space="preserve"> при обработке! </w:t>
      </w:r>
    </w:p>
    <w:p w:rsidR="00C327E0" w:rsidRPr="00A00C9B" w:rsidRDefault="00C327E0" w:rsidP="00FB378B">
      <w:pPr>
        <w:widowControl w:val="0"/>
        <w:ind w:firstLine="709"/>
        <w:contextualSpacing/>
        <w:jc w:val="both"/>
        <w:rPr>
          <w:sz w:val="26"/>
          <w:szCs w:val="26"/>
        </w:rPr>
      </w:pPr>
      <w:r w:rsidRPr="00B27C8F">
        <w:rPr>
          <w:sz w:val="28"/>
          <w:szCs w:val="28"/>
        </w:rPr>
        <w:t xml:space="preserve">10. </w:t>
      </w:r>
      <w:r w:rsidRPr="00A00C9B">
        <w:rPr>
          <w:sz w:val="26"/>
          <w:szCs w:val="26"/>
        </w:rPr>
        <w:t>Участник ЕГЭ, который по состоянию здоровья или другим объективным причинам не может завершить выполнение экзаменационной работы, имеет право досрочно</w:t>
      </w:r>
      <w:r w:rsidR="00EA0303" w:rsidRPr="00A00C9B">
        <w:rPr>
          <w:sz w:val="26"/>
          <w:szCs w:val="26"/>
        </w:rPr>
        <w:t xml:space="preserve"> сдать экзаменационные материалы и</w:t>
      </w:r>
      <w:r w:rsidRPr="00A00C9B">
        <w:rPr>
          <w:sz w:val="26"/>
          <w:szCs w:val="26"/>
        </w:rPr>
        <w:t xml:space="preserve"> покинуть аудиторию. </w:t>
      </w:r>
      <w:r w:rsidR="00EA0303" w:rsidRPr="00A00C9B">
        <w:rPr>
          <w:sz w:val="26"/>
          <w:szCs w:val="26"/>
        </w:rPr>
        <w:t xml:space="preserve">В этом случае </w:t>
      </w:r>
      <w:r w:rsidR="00DA5BC7" w:rsidRPr="00DA5BC7">
        <w:rPr>
          <w:sz w:val="26"/>
          <w:szCs w:val="26"/>
        </w:rPr>
        <w:t xml:space="preserve">участник ЕГЭ в сопровождении организатора проходит в медицинский кабинет. В случае подтверждения медицинским работником ухудшения состояния здоровья </w:t>
      </w:r>
      <w:r w:rsidR="00DA5BC7" w:rsidRPr="00A00C9B">
        <w:rPr>
          <w:sz w:val="26"/>
          <w:szCs w:val="26"/>
          <w:highlight w:val="lightGray"/>
        </w:rPr>
        <w:t xml:space="preserve">участника ЕГЭ и при согласии участника ЕГЭ досрочно завершить экзамен </w:t>
      </w:r>
      <w:proofErr w:type="gramStart"/>
      <w:r w:rsidR="00DA5BC7" w:rsidRPr="00A00C9B">
        <w:rPr>
          <w:sz w:val="26"/>
          <w:szCs w:val="26"/>
          <w:highlight w:val="lightGray"/>
        </w:rPr>
        <w:t>составляется Акт о досрочном завершении экзамена по объективным причинам Организатор ставит</w:t>
      </w:r>
      <w:proofErr w:type="gramEnd"/>
      <w:r w:rsidR="00DA5BC7" w:rsidRPr="00A00C9B">
        <w:rPr>
          <w:sz w:val="26"/>
          <w:szCs w:val="26"/>
          <w:highlight w:val="lightGray"/>
        </w:rPr>
        <w:t xml:space="preserve"> в бланке регистрации участника ЕГЭ соответствующую отметку. В дальнейшем участник ЕГЭ по решению председателя ГЭК сможет сдать экзамен по данному предмету в дополнительные сроки. </w:t>
      </w:r>
      <w:r w:rsidRPr="00A00C9B">
        <w:rPr>
          <w:sz w:val="28"/>
          <w:szCs w:val="28"/>
          <w:highlight w:val="lightGray"/>
        </w:rPr>
        <w:t xml:space="preserve">11. </w:t>
      </w:r>
      <w:r w:rsidR="00DA5BC7" w:rsidRPr="00A00C9B">
        <w:rPr>
          <w:sz w:val="26"/>
          <w:szCs w:val="26"/>
          <w:highlight w:val="lightGray"/>
        </w:rPr>
        <w:t>Участники ЕГЭ, досрочно завершившие выполнение экзаменационной работы, могут покинуть ППЭ. Организаторы принимают у них все экзаменационные материалы.</w:t>
      </w:r>
      <w:r w:rsidRPr="00A00C9B">
        <w:rPr>
          <w:sz w:val="26"/>
          <w:szCs w:val="26"/>
          <w:highlight w:val="lightGray"/>
        </w:rPr>
        <w:t>.</w:t>
      </w:r>
    </w:p>
    <w:p w:rsidR="00C327E0" w:rsidRPr="00A00C9B" w:rsidRDefault="00C327E0" w:rsidP="00FB378B">
      <w:pPr>
        <w:widowControl w:val="0"/>
        <w:ind w:firstLine="709"/>
        <w:contextualSpacing/>
        <w:jc w:val="both"/>
        <w:rPr>
          <w:sz w:val="26"/>
          <w:szCs w:val="26"/>
        </w:rPr>
      </w:pPr>
      <w:r w:rsidRPr="00B27C8F">
        <w:rPr>
          <w:sz w:val="28"/>
          <w:szCs w:val="28"/>
        </w:rPr>
        <w:t xml:space="preserve">12. </w:t>
      </w:r>
      <w:r w:rsidRPr="00A00C9B">
        <w:rPr>
          <w:sz w:val="26"/>
          <w:szCs w:val="26"/>
        </w:rPr>
        <w:t xml:space="preserve">Результаты экзаменов по каждому </w:t>
      </w:r>
      <w:r w:rsidR="00CA7448">
        <w:rPr>
          <w:sz w:val="26"/>
          <w:szCs w:val="26"/>
        </w:rPr>
        <w:t xml:space="preserve">учебному </w:t>
      </w:r>
      <w:r w:rsidRPr="00A00C9B">
        <w:rPr>
          <w:sz w:val="26"/>
          <w:szCs w:val="26"/>
        </w:rPr>
        <w:t>предмету утверждаются, изменяются и (или) аннулируются председател</w:t>
      </w:r>
      <w:r w:rsidR="00EA0303" w:rsidRPr="00A00C9B">
        <w:rPr>
          <w:sz w:val="26"/>
          <w:szCs w:val="26"/>
        </w:rPr>
        <w:t>ем</w:t>
      </w:r>
      <w:r w:rsidRPr="00A00C9B">
        <w:rPr>
          <w:sz w:val="26"/>
          <w:szCs w:val="26"/>
        </w:rPr>
        <w:t xml:space="preserve"> ГЭК</w:t>
      </w:r>
      <w:r w:rsidR="002F4D1E" w:rsidRPr="00A00C9B">
        <w:rPr>
          <w:sz w:val="26"/>
          <w:szCs w:val="26"/>
        </w:rPr>
        <w:t xml:space="preserve"> (заместител</w:t>
      </w:r>
      <w:r w:rsidR="00EA0303" w:rsidRPr="00A00C9B">
        <w:rPr>
          <w:sz w:val="26"/>
          <w:szCs w:val="26"/>
        </w:rPr>
        <w:t>ем</w:t>
      </w:r>
      <w:r w:rsidR="002F4D1E" w:rsidRPr="00A00C9B">
        <w:rPr>
          <w:sz w:val="26"/>
          <w:szCs w:val="26"/>
        </w:rPr>
        <w:t xml:space="preserve"> председателя ГЭК)</w:t>
      </w:r>
      <w:r w:rsidRPr="00A00C9B">
        <w:rPr>
          <w:sz w:val="26"/>
          <w:szCs w:val="26"/>
        </w:rPr>
        <w:t xml:space="preserve">. Изменение результатов возможно в </w:t>
      </w:r>
      <w:proofErr w:type="gramStart"/>
      <w:r w:rsidRPr="00A00C9B">
        <w:rPr>
          <w:sz w:val="26"/>
          <w:szCs w:val="26"/>
        </w:rPr>
        <w:t>случае</w:t>
      </w:r>
      <w:proofErr w:type="gramEnd"/>
      <w:r w:rsidRPr="00A00C9B">
        <w:rPr>
          <w:sz w:val="26"/>
          <w:szCs w:val="26"/>
        </w:rPr>
        <w:t xml:space="preserve"> проведения перепроверки экзаменационных работ. О проведении перепроверки  </w:t>
      </w:r>
      <w:r w:rsidR="006958A5" w:rsidRPr="00A00C9B">
        <w:rPr>
          <w:sz w:val="26"/>
          <w:szCs w:val="26"/>
        </w:rPr>
        <w:t>сообщается дополнительно</w:t>
      </w:r>
      <w:r w:rsidRPr="00A00C9B">
        <w:rPr>
          <w:sz w:val="26"/>
          <w:szCs w:val="26"/>
        </w:rPr>
        <w:t>. Аннулирование</w:t>
      </w:r>
      <w:r w:rsidR="006958A5" w:rsidRPr="00A00C9B">
        <w:rPr>
          <w:sz w:val="26"/>
          <w:szCs w:val="26"/>
        </w:rPr>
        <w:t xml:space="preserve"> результатов</w:t>
      </w:r>
      <w:r w:rsidRPr="00A00C9B">
        <w:rPr>
          <w:sz w:val="26"/>
          <w:szCs w:val="26"/>
        </w:rPr>
        <w:t xml:space="preserve"> возможно в </w:t>
      </w:r>
      <w:proofErr w:type="gramStart"/>
      <w:r w:rsidRPr="00A00C9B">
        <w:rPr>
          <w:sz w:val="26"/>
          <w:szCs w:val="26"/>
        </w:rPr>
        <w:t>случае</w:t>
      </w:r>
      <w:proofErr w:type="gramEnd"/>
      <w:r w:rsidRPr="00A00C9B">
        <w:rPr>
          <w:sz w:val="26"/>
          <w:szCs w:val="26"/>
        </w:rPr>
        <w:t xml:space="preserve"> выявления нарушений при проведении экзамена. Если нарушение было совершено участником ЕГЭ. </w:t>
      </w:r>
    </w:p>
    <w:p w:rsidR="00CA7448" w:rsidRPr="00A00C9B" w:rsidRDefault="00C327E0" w:rsidP="00CA7448">
      <w:pPr>
        <w:widowControl w:val="0"/>
        <w:ind w:firstLine="709"/>
        <w:contextualSpacing/>
        <w:jc w:val="both"/>
        <w:rPr>
          <w:sz w:val="26"/>
          <w:szCs w:val="26"/>
          <w:highlight w:val="lightGray"/>
        </w:rPr>
      </w:pPr>
      <w:r w:rsidRPr="00B27C8F">
        <w:rPr>
          <w:sz w:val="28"/>
          <w:szCs w:val="28"/>
        </w:rPr>
        <w:t>1</w:t>
      </w:r>
      <w:r w:rsidR="00FA71DD" w:rsidRPr="00B27C8F">
        <w:rPr>
          <w:sz w:val="28"/>
          <w:szCs w:val="28"/>
        </w:rPr>
        <w:t>3</w:t>
      </w:r>
      <w:r w:rsidRPr="00B27C8F">
        <w:rPr>
          <w:sz w:val="28"/>
          <w:szCs w:val="28"/>
        </w:rPr>
        <w:t xml:space="preserve">. </w:t>
      </w:r>
      <w:r w:rsidR="00CA7448" w:rsidRPr="00A00C9B">
        <w:rPr>
          <w:sz w:val="26"/>
          <w:szCs w:val="26"/>
          <w:highlight w:val="lightGray"/>
        </w:rPr>
        <w:t xml:space="preserve">Результаты ЕГЭ признаются </w:t>
      </w:r>
      <w:proofErr w:type="gramStart"/>
      <w:r w:rsidR="00CA7448" w:rsidRPr="00A00C9B">
        <w:rPr>
          <w:sz w:val="26"/>
          <w:szCs w:val="26"/>
          <w:highlight w:val="lightGray"/>
        </w:rPr>
        <w:t>удовлетворительными</w:t>
      </w:r>
      <w:proofErr w:type="gramEnd"/>
      <w:r w:rsidR="00CA7448" w:rsidRPr="00A00C9B">
        <w:rPr>
          <w:sz w:val="26"/>
          <w:szCs w:val="26"/>
          <w:highlight w:val="lightGray"/>
        </w:rPr>
        <w:t xml:space="preserve"> в случае если участник ЕГЭ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w:t>
      </w:r>
      <w:r w:rsidR="00B27C8F" w:rsidRPr="00A00C9B">
        <w:rPr>
          <w:sz w:val="26"/>
          <w:szCs w:val="26"/>
          <w:highlight w:val="lightGray"/>
        </w:rPr>
        <w:t>14</w:t>
      </w:r>
      <w:r w:rsidR="00CA7448" w:rsidRPr="00A00C9B">
        <w:rPr>
          <w:sz w:val="26"/>
          <w:szCs w:val="26"/>
          <w:highlight w:val="lightGray"/>
        </w:rPr>
        <w:t xml:space="preserve">. Результаты ЕГЭ в течение одного рабочего дня утверждаются председателем ГЭК (заместителем председателя ГЭК). После утверждения результаты ЕГЭ в течение одного рабочего дня передаются в образовательные организации, а также органы местного самоуправления, </w:t>
      </w:r>
      <w:r w:rsidR="00CA7448" w:rsidRPr="00A00C9B">
        <w:rPr>
          <w:sz w:val="26"/>
          <w:szCs w:val="26"/>
          <w:highlight w:val="lightGray"/>
        </w:rPr>
        <w:lastRenderedPageBreak/>
        <w:t>осуществляющие управление в сфере образования, для последующего ознакомления участников ЕГЭ с полученными ими результатами ЕГЭ.</w:t>
      </w:r>
    </w:p>
    <w:p w:rsidR="00CA7448" w:rsidRPr="00A00C9B" w:rsidRDefault="00CA7448" w:rsidP="00CA7448">
      <w:pPr>
        <w:widowControl w:val="0"/>
        <w:ind w:firstLine="709"/>
        <w:contextualSpacing/>
        <w:jc w:val="both"/>
        <w:rPr>
          <w:sz w:val="26"/>
          <w:szCs w:val="26"/>
          <w:highlight w:val="lightGray"/>
        </w:rPr>
      </w:pPr>
      <w:r w:rsidRPr="00A00C9B">
        <w:rPr>
          <w:sz w:val="26"/>
          <w:szCs w:val="26"/>
          <w:highlight w:val="lightGray"/>
        </w:rPr>
        <w:t>Ознакомление участников ЕГЭ с утвержденными председателем ГЭК результатами ЕГЭ по учебному предмету осуществляется в течение одного рабочего дней дня со дня их передачи в образовательные организации, а также органы местного самоуправления, осуществляющие управление в сфере образования. Указанный день считается официальным днем объявления результатов.</w:t>
      </w:r>
    </w:p>
    <w:p w:rsidR="00CA7448" w:rsidRPr="00A00C9B" w:rsidRDefault="00CA7448" w:rsidP="00CA7448">
      <w:pPr>
        <w:widowControl w:val="0"/>
        <w:ind w:firstLine="709"/>
        <w:contextualSpacing/>
        <w:jc w:val="both"/>
        <w:rPr>
          <w:sz w:val="26"/>
          <w:szCs w:val="26"/>
          <w:highlight w:val="lightGray"/>
        </w:rPr>
      </w:pPr>
      <w:r w:rsidRPr="00A00C9B">
        <w:rPr>
          <w:sz w:val="26"/>
          <w:szCs w:val="26"/>
          <w:highlight w:val="lightGray"/>
        </w:rPr>
        <w:t>1</w:t>
      </w:r>
      <w:r w:rsidR="00B27C8F" w:rsidRPr="00A00C9B">
        <w:rPr>
          <w:sz w:val="26"/>
          <w:szCs w:val="26"/>
          <w:highlight w:val="lightGray"/>
        </w:rPr>
        <w:t>5</w:t>
      </w:r>
      <w:r w:rsidRPr="00A00C9B">
        <w:rPr>
          <w:sz w:val="26"/>
          <w:szCs w:val="26"/>
          <w:highlight w:val="lightGray"/>
        </w:rPr>
        <w:t>. В случае если обучающийся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году в дополнительные сроки (не более одного раза).</w:t>
      </w:r>
    </w:p>
    <w:p w:rsidR="00CA7448" w:rsidRPr="00A00C9B" w:rsidRDefault="00CA7448" w:rsidP="00CA7448">
      <w:pPr>
        <w:widowControl w:val="0"/>
        <w:ind w:firstLine="709"/>
        <w:contextualSpacing/>
        <w:jc w:val="both"/>
        <w:rPr>
          <w:sz w:val="26"/>
          <w:szCs w:val="26"/>
          <w:highlight w:val="lightGray"/>
        </w:rPr>
      </w:pPr>
      <w:r w:rsidRPr="00A00C9B">
        <w:rPr>
          <w:sz w:val="26"/>
          <w:szCs w:val="26"/>
          <w:highlight w:val="lightGray"/>
        </w:rP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p>
    <w:p w:rsidR="00CA7448" w:rsidRPr="00A00C9B" w:rsidRDefault="00CA7448" w:rsidP="00CA7448">
      <w:pPr>
        <w:widowControl w:val="0"/>
        <w:ind w:firstLine="709"/>
        <w:contextualSpacing/>
        <w:jc w:val="both"/>
        <w:rPr>
          <w:sz w:val="26"/>
          <w:szCs w:val="26"/>
          <w:highlight w:val="lightGray"/>
        </w:rPr>
      </w:pPr>
      <w:r w:rsidRPr="00A00C9B">
        <w:rPr>
          <w:sz w:val="26"/>
          <w:szCs w:val="26"/>
          <w:highlight w:val="lightGray"/>
        </w:rPr>
        <w:t>1</w:t>
      </w:r>
      <w:r w:rsidR="00B27C8F" w:rsidRPr="00A00C9B">
        <w:rPr>
          <w:sz w:val="26"/>
          <w:szCs w:val="26"/>
          <w:highlight w:val="lightGray"/>
        </w:rPr>
        <w:t>6</w:t>
      </w:r>
      <w:r w:rsidRPr="00A00C9B">
        <w:rPr>
          <w:sz w:val="26"/>
          <w:szCs w:val="26"/>
          <w:highlight w:val="lightGray"/>
        </w:rPr>
        <w:t xml:space="preserve">. </w:t>
      </w:r>
      <w:proofErr w:type="gramStart"/>
      <w:r w:rsidRPr="00A00C9B">
        <w:rPr>
          <w:sz w:val="26"/>
          <w:szCs w:val="26"/>
          <w:highlight w:val="lightGray"/>
        </w:rPr>
        <w:t>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w:t>
      </w:r>
      <w:proofErr w:type="gramEnd"/>
      <w:r w:rsidRPr="00A00C9B">
        <w:rPr>
          <w:sz w:val="26"/>
          <w:szCs w:val="26"/>
          <w:highlight w:val="lightGray"/>
        </w:rPr>
        <w:t xml:space="preserve"> </w:t>
      </w:r>
      <w:proofErr w:type="gramStart"/>
      <w:r w:rsidRPr="00A00C9B">
        <w:rPr>
          <w:sz w:val="26"/>
          <w:szCs w:val="26"/>
          <w:highlight w:val="lightGray"/>
        </w:rPr>
        <w:t>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roofErr w:type="gramEnd"/>
    </w:p>
    <w:p w:rsidR="00C327E0" w:rsidRPr="00A00C9B" w:rsidRDefault="00CA7448">
      <w:pPr>
        <w:widowControl w:val="0"/>
        <w:ind w:firstLine="709"/>
        <w:contextualSpacing/>
        <w:jc w:val="both"/>
        <w:rPr>
          <w:sz w:val="26"/>
          <w:szCs w:val="26"/>
        </w:rPr>
      </w:pPr>
      <w:r w:rsidRPr="00A00C9B">
        <w:rPr>
          <w:sz w:val="26"/>
          <w:szCs w:val="26"/>
          <w:highlight w:val="lightGray"/>
        </w:rPr>
        <w:t>1</w:t>
      </w:r>
      <w:r w:rsidR="00B27C8F" w:rsidRPr="00A00C9B">
        <w:rPr>
          <w:sz w:val="26"/>
          <w:szCs w:val="26"/>
          <w:highlight w:val="lightGray"/>
        </w:rPr>
        <w:t>7</w:t>
      </w:r>
      <w:r w:rsidR="00C327E0" w:rsidRPr="00A00C9B">
        <w:rPr>
          <w:sz w:val="26"/>
          <w:szCs w:val="26"/>
          <w:highlight w:val="lightGray"/>
        </w:rPr>
        <w:t xml:space="preserve">. </w:t>
      </w:r>
      <w:r w:rsidRPr="00A00C9B">
        <w:rPr>
          <w:sz w:val="26"/>
          <w:szCs w:val="26"/>
          <w:highlight w:val="lightGray"/>
        </w:rPr>
        <w:t xml:space="preserve">Результаты ЕГЭ при приеме на обучение по программам </w:t>
      </w:r>
      <w:proofErr w:type="spellStart"/>
      <w:r w:rsidRPr="00A00C9B">
        <w:rPr>
          <w:sz w:val="26"/>
          <w:szCs w:val="26"/>
          <w:highlight w:val="lightGray"/>
        </w:rPr>
        <w:t>бакалавриата</w:t>
      </w:r>
      <w:proofErr w:type="spellEnd"/>
      <w:r w:rsidRPr="00A00C9B">
        <w:rPr>
          <w:sz w:val="26"/>
          <w:szCs w:val="26"/>
          <w:highlight w:val="lightGray"/>
        </w:rPr>
        <w:t xml:space="preserve"> и программам </w:t>
      </w:r>
      <w:proofErr w:type="spellStart"/>
      <w:r w:rsidRPr="00A00C9B">
        <w:rPr>
          <w:sz w:val="26"/>
          <w:szCs w:val="26"/>
          <w:highlight w:val="lightGray"/>
        </w:rPr>
        <w:t>специалитета</w:t>
      </w:r>
      <w:proofErr w:type="spellEnd"/>
      <w:r w:rsidRPr="00A00C9B">
        <w:rPr>
          <w:sz w:val="26"/>
          <w:szCs w:val="26"/>
          <w:highlight w:val="lightGray"/>
        </w:rPr>
        <w:t xml:space="preserve"> действительны четыре года, следующих за годом получения таких результатов.</w:t>
      </w:r>
      <w:r w:rsidRPr="00A00C9B">
        <w:rPr>
          <w:sz w:val="26"/>
          <w:szCs w:val="26"/>
        </w:rPr>
        <w:t>1</w:t>
      </w:r>
      <w:r w:rsidR="00B27C8F">
        <w:rPr>
          <w:sz w:val="26"/>
          <w:szCs w:val="26"/>
        </w:rPr>
        <w:t>8</w:t>
      </w:r>
      <w:r w:rsidR="00C327E0" w:rsidRPr="00A00C9B">
        <w:rPr>
          <w:sz w:val="26"/>
          <w:szCs w:val="26"/>
        </w:rPr>
        <w:t xml:space="preserve">. Участник ЕГЭ имеет право подать апелляцию о нарушении установленного </w:t>
      </w:r>
      <w:r w:rsidR="00954235" w:rsidRPr="00A00C9B">
        <w:rPr>
          <w:sz w:val="26"/>
          <w:szCs w:val="26"/>
        </w:rPr>
        <w:t>П</w:t>
      </w:r>
      <w:r w:rsidR="00C327E0" w:rsidRPr="00A00C9B">
        <w:rPr>
          <w:sz w:val="26"/>
          <w:szCs w:val="26"/>
        </w:rPr>
        <w:t xml:space="preserve">орядка проведения </w:t>
      </w:r>
      <w:r w:rsidR="00337758" w:rsidRPr="00A00C9B">
        <w:rPr>
          <w:sz w:val="26"/>
          <w:szCs w:val="26"/>
        </w:rPr>
        <w:t>ГИА</w:t>
      </w:r>
      <w:r w:rsidR="00C327E0" w:rsidRPr="00A00C9B">
        <w:rPr>
          <w:sz w:val="26"/>
          <w:szCs w:val="26"/>
        </w:rPr>
        <w:t xml:space="preserve"> и (или) о несогласии с выставленными баллами в конфликтную комиссию.</w:t>
      </w:r>
    </w:p>
    <w:p w:rsidR="002B5A21" w:rsidRPr="00A00C9B" w:rsidRDefault="002B5A21" w:rsidP="00FB378B">
      <w:pPr>
        <w:widowControl w:val="0"/>
        <w:ind w:firstLine="709"/>
        <w:contextualSpacing/>
        <w:jc w:val="both"/>
        <w:rPr>
          <w:sz w:val="26"/>
          <w:szCs w:val="26"/>
        </w:rPr>
      </w:pPr>
      <w:r w:rsidRPr="00A00C9B">
        <w:rPr>
          <w:sz w:val="26"/>
          <w:szCs w:val="26"/>
        </w:rPr>
        <w:t xml:space="preserve">Конфликтная комиссия не рассматривает апелляции по вопросам содержания и структуры заданий по учебным предметам, а также по вопросам, связанным с </w:t>
      </w:r>
      <w:r w:rsidR="00CA7448" w:rsidRPr="00A00C9B">
        <w:rPr>
          <w:sz w:val="26"/>
          <w:szCs w:val="26"/>
          <w:highlight w:val="lightGray"/>
        </w:rPr>
        <w:t>оцениванием результатов выполнения заданий экзаменационной работы с кратким ответом,</w:t>
      </w:r>
      <w:r w:rsidR="00CA7448">
        <w:rPr>
          <w:sz w:val="26"/>
          <w:szCs w:val="26"/>
        </w:rPr>
        <w:t xml:space="preserve"> </w:t>
      </w:r>
      <w:r w:rsidRPr="00A00C9B">
        <w:rPr>
          <w:sz w:val="26"/>
          <w:szCs w:val="26"/>
        </w:rPr>
        <w:t>нарушением обучающимся, выпускником прошлых лет требований настоящего Порядка и неправильным оформлением экзаменационной работы.</w:t>
      </w:r>
    </w:p>
    <w:p w:rsidR="00C327E0" w:rsidRPr="00A00C9B" w:rsidRDefault="00B27C8F" w:rsidP="00FB378B">
      <w:pPr>
        <w:widowControl w:val="0"/>
        <w:ind w:firstLine="709"/>
        <w:contextualSpacing/>
        <w:jc w:val="both"/>
        <w:rPr>
          <w:sz w:val="26"/>
          <w:szCs w:val="26"/>
        </w:rPr>
      </w:pPr>
      <w:r>
        <w:rPr>
          <w:sz w:val="26"/>
          <w:szCs w:val="26"/>
        </w:rPr>
        <w:t>19</w:t>
      </w:r>
      <w:r w:rsidR="00C327E0" w:rsidRPr="00A00C9B">
        <w:rPr>
          <w:sz w:val="26"/>
          <w:szCs w:val="26"/>
        </w:rPr>
        <w:t xml:space="preserve">. Апелляцию о нарушении установленного порядка проведения экзамена участник ЕГЭ подает в день проведения экзамена члену ГЭК, не покидая ППЭ. </w:t>
      </w:r>
    </w:p>
    <w:p w:rsidR="00C327E0" w:rsidRPr="00A00C9B" w:rsidRDefault="00CA7448" w:rsidP="00FB378B">
      <w:pPr>
        <w:widowControl w:val="0"/>
        <w:ind w:firstLine="709"/>
        <w:contextualSpacing/>
        <w:jc w:val="both"/>
        <w:rPr>
          <w:sz w:val="26"/>
          <w:szCs w:val="26"/>
        </w:rPr>
      </w:pPr>
      <w:r>
        <w:rPr>
          <w:sz w:val="26"/>
          <w:szCs w:val="26"/>
        </w:rPr>
        <w:t>2</w:t>
      </w:r>
      <w:r w:rsidR="00B27C8F">
        <w:rPr>
          <w:sz w:val="26"/>
          <w:szCs w:val="26"/>
        </w:rPr>
        <w:t>0</w:t>
      </w:r>
      <w:r w:rsidR="00C327E0" w:rsidRPr="00A00C9B">
        <w:rPr>
          <w:sz w:val="26"/>
          <w:szCs w:val="26"/>
        </w:rPr>
        <w:t xml:space="preserve">. Апелляция о несогласии с выставленными баллами подается в течение двух рабочих дней </w:t>
      </w:r>
      <w:r w:rsidRPr="00A00C9B">
        <w:rPr>
          <w:sz w:val="26"/>
          <w:szCs w:val="26"/>
          <w:highlight w:val="lightGray"/>
        </w:rPr>
        <w:t>после официального</w:t>
      </w:r>
      <w:r>
        <w:rPr>
          <w:sz w:val="26"/>
          <w:szCs w:val="26"/>
        </w:rPr>
        <w:t xml:space="preserve"> </w:t>
      </w:r>
      <w:r w:rsidR="00C327E0" w:rsidRPr="00A00C9B">
        <w:rPr>
          <w:sz w:val="26"/>
          <w:szCs w:val="26"/>
        </w:rPr>
        <w:t xml:space="preserve">дня объявления результатов экзамена по соответствующему </w:t>
      </w:r>
      <w:r w:rsidR="00A9470C" w:rsidRPr="00A00C9B">
        <w:rPr>
          <w:sz w:val="26"/>
          <w:szCs w:val="26"/>
        </w:rPr>
        <w:t xml:space="preserve">учебному </w:t>
      </w:r>
      <w:r w:rsidR="00C327E0" w:rsidRPr="00A00C9B">
        <w:rPr>
          <w:sz w:val="26"/>
          <w:szCs w:val="26"/>
        </w:rPr>
        <w:t xml:space="preserve">предмету. Обучающиеся подают апелляцию о несогласии с выставленными баллами в образовательную </w:t>
      </w:r>
      <w:r w:rsidR="00C327E0" w:rsidRPr="00A00C9B">
        <w:rPr>
          <w:color w:val="000000"/>
          <w:sz w:val="26"/>
          <w:szCs w:val="26"/>
        </w:rPr>
        <w:t xml:space="preserve">организацию, </w:t>
      </w:r>
      <w:r w:rsidR="00C327E0" w:rsidRPr="00A00C9B">
        <w:rPr>
          <w:sz w:val="26"/>
          <w:szCs w:val="26"/>
        </w:rPr>
        <w:t>которой они были допущены к ГИА, выпускники прошлых лет –</w:t>
      </w:r>
      <w:r w:rsidR="00A9470C" w:rsidRPr="00A00C9B">
        <w:rPr>
          <w:sz w:val="26"/>
          <w:szCs w:val="26"/>
        </w:rPr>
        <w:t xml:space="preserve"> </w:t>
      </w:r>
      <w:r w:rsidR="00C327E0" w:rsidRPr="00A00C9B">
        <w:rPr>
          <w:sz w:val="26"/>
          <w:szCs w:val="26"/>
        </w:rPr>
        <w:t>в места, в которых они были зарегистрированы на сдачу ЕГЭ</w:t>
      </w:r>
      <w:r w:rsidR="00403120" w:rsidRPr="00A00C9B">
        <w:rPr>
          <w:sz w:val="26"/>
          <w:szCs w:val="26"/>
        </w:rPr>
        <w:t>,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w:t>
      </w:r>
      <w:r w:rsidR="00895C25">
        <w:rPr>
          <w:sz w:val="26"/>
          <w:szCs w:val="26"/>
        </w:rPr>
        <w:t xml:space="preserve"> (далее – ОИВ)</w:t>
      </w:r>
      <w:r w:rsidR="00403120" w:rsidRPr="00A00C9B">
        <w:rPr>
          <w:sz w:val="26"/>
          <w:szCs w:val="26"/>
        </w:rPr>
        <w:t>.</w:t>
      </w:r>
    </w:p>
    <w:p w:rsidR="00C327E0" w:rsidRPr="00A00C9B" w:rsidRDefault="00CA7448" w:rsidP="00FB378B">
      <w:pPr>
        <w:widowControl w:val="0"/>
        <w:ind w:firstLine="709"/>
        <w:contextualSpacing/>
        <w:jc w:val="both"/>
        <w:rPr>
          <w:sz w:val="26"/>
          <w:szCs w:val="26"/>
        </w:rPr>
      </w:pPr>
      <w:r>
        <w:rPr>
          <w:sz w:val="26"/>
          <w:szCs w:val="26"/>
        </w:rPr>
        <w:t>2</w:t>
      </w:r>
      <w:r w:rsidR="00B27C8F">
        <w:rPr>
          <w:sz w:val="26"/>
          <w:szCs w:val="26"/>
        </w:rPr>
        <w:t>1</w:t>
      </w:r>
      <w:r w:rsidR="00C327E0" w:rsidRPr="00A00C9B">
        <w:rPr>
          <w:sz w:val="26"/>
          <w:szCs w:val="26"/>
        </w:rPr>
        <w:t>. Участники ЕГЭ заблаговременно информируются о времени, месте и порядке рассмотрения апелляций.</w:t>
      </w:r>
    </w:p>
    <w:p w:rsidR="00403120" w:rsidRPr="00A00C9B" w:rsidRDefault="00403120" w:rsidP="00FB378B">
      <w:pPr>
        <w:widowControl w:val="0"/>
        <w:ind w:firstLine="709"/>
        <w:contextualSpacing/>
        <w:jc w:val="both"/>
        <w:rPr>
          <w:sz w:val="26"/>
          <w:szCs w:val="26"/>
        </w:rPr>
      </w:pPr>
      <w:r w:rsidRPr="00A00C9B">
        <w:rPr>
          <w:sz w:val="26"/>
          <w:szCs w:val="26"/>
        </w:rPr>
        <w:t>Обучающийся, выпускник прошлых лет и (или) его родители (законные представители) при желании присутствуют при рассмотрении апелляции.</w:t>
      </w:r>
    </w:p>
    <w:p w:rsidR="002B5A21" w:rsidRPr="00A00C9B" w:rsidRDefault="00895C25" w:rsidP="002B5A21">
      <w:pPr>
        <w:widowControl w:val="0"/>
        <w:ind w:firstLine="709"/>
        <w:contextualSpacing/>
        <w:jc w:val="both"/>
        <w:rPr>
          <w:sz w:val="26"/>
          <w:szCs w:val="26"/>
        </w:rPr>
      </w:pPr>
      <w:r>
        <w:rPr>
          <w:sz w:val="26"/>
          <w:szCs w:val="26"/>
        </w:rPr>
        <w:t>2</w:t>
      </w:r>
      <w:r w:rsidR="00B27C8F">
        <w:rPr>
          <w:sz w:val="26"/>
          <w:szCs w:val="26"/>
        </w:rPr>
        <w:t>2</w:t>
      </w:r>
      <w:r w:rsidR="00C327E0" w:rsidRPr="00A00C9B">
        <w:rPr>
          <w:sz w:val="26"/>
          <w:szCs w:val="26"/>
        </w:rPr>
        <w:t xml:space="preserve">. </w:t>
      </w:r>
      <w:r w:rsidR="002B5A21" w:rsidRPr="00A00C9B">
        <w:rPr>
          <w:sz w:val="26"/>
          <w:szCs w:val="26"/>
        </w:rPr>
        <w:t xml:space="preserve">При рассмотрении апелляции о нарушении устанавливаемого </w:t>
      </w:r>
      <w:r w:rsidR="00954235" w:rsidRPr="00A00C9B">
        <w:rPr>
          <w:sz w:val="26"/>
          <w:szCs w:val="26"/>
        </w:rPr>
        <w:t>П</w:t>
      </w:r>
      <w:r w:rsidR="002B5A21" w:rsidRPr="00A00C9B">
        <w:rPr>
          <w:sz w:val="26"/>
          <w:szCs w:val="26"/>
        </w:rPr>
        <w:t xml:space="preserve">орядка </w:t>
      </w:r>
      <w:r w:rsidR="002B5A21" w:rsidRPr="00A00C9B">
        <w:rPr>
          <w:sz w:val="26"/>
          <w:szCs w:val="26"/>
        </w:rPr>
        <w:lastRenderedPageBreak/>
        <w:t xml:space="preserve">проведения ГИА конфликтная комиссия </w:t>
      </w:r>
      <w:proofErr w:type="gramStart"/>
      <w:r w:rsidR="002B5A21" w:rsidRPr="00A00C9B">
        <w:rPr>
          <w:sz w:val="26"/>
          <w:szCs w:val="26"/>
        </w:rPr>
        <w:t>рассматривает апелляцию и заключение о результатах проверки и выносит</w:t>
      </w:r>
      <w:proofErr w:type="gramEnd"/>
      <w:r w:rsidR="002B5A21" w:rsidRPr="00A00C9B">
        <w:rPr>
          <w:sz w:val="26"/>
          <w:szCs w:val="26"/>
        </w:rPr>
        <w:t xml:space="preserve"> одно из решений:</w:t>
      </w:r>
    </w:p>
    <w:p w:rsidR="002B5A21" w:rsidRPr="00A00C9B" w:rsidRDefault="002B5A21" w:rsidP="002B5A21">
      <w:pPr>
        <w:widowControl w:val="0"/>
        <w:ind w:firstLine="709"/>
        <w:contextualSpacing/>
        <w:jc w:val="both"/>
        <w:rPr>
          <w:sz w:val="26"/>
          <w:szCs w:val="26"/>
        </w:rPr>
      </w:pPr>
      <w:r w:rsidRPr="00A00C9B">
        <w:rPr>
          <w:sz w:val="26"/>
          <w:szCs w:val="26"/>
        </w:rPr>
        <w:t>об отклонении апелляции;</w:t>
      </w:r>
    </w:p>
    <w:p w:rsidR="002B5A21" w:rsidRPr="00A00C9B" w:rsidRDefault="002B5A21" w:rsidP="002B5A21">
      <w:pPr>
        <w:widowControl w:val="0"/>
        <w:ind w:firstLine="709"/>
        <w:contextualSpacing/>
        <w:jc w:val="both"/>
        <w:rPr>
          <w:sz w:val="26"/>
          <w:szCs w:val="26"/>
        </w:rPr>
      </w:pPr>
      <w:r w:rsidRPr="00A00C9B">
        <w:rPr>
          <w:sz w:val="26"/>
          <w:szCs w:val="26"/>
        </w:rPr>
        <w:t>об удовлетворении апелляции.</w:t>
      </w:r>
    </w:p>
    <w:p w:rsidR="002B5A21" w:rsidRPr="00A00C9B" w:rsidRDefault="002B5A21" w:rsidP="002B5A21">
      <w:pPr>
        <w:widowControl w:val="0"/>
        <w:ind w:firstLine="709"/>
        <w:contextualSpacing/>
        <w:jc w:val="both"/>
        <w:rPr>
          <w:sz w:val="26"/>
          <w:szCs w:val="26"/>
        </w:rPr>
      </w:pPr>
      <w:r w:rsidRPr="00A00C9B">
        <w:rPr>
          <w:sz w:val="26"/>
          <w:szCs w:val="26"/>
        </w:rPr>
        <w:t xml:space="preserve">При удовлетворении апелляции результат </w:t>
      </w:r>
      <w:r w:rsidR="008379B2" w:rsidRPr="00A00C9B">
        <w:rPr>
          <w:sz w:val="26"/>
          <w:szCs w:val="26"/>
        </w:rPr>
        <w:t>ЕГЭ</w:t>
      </w:r>
      <w:r w:rsidRPr="00A00C9B">
        <w:rPr>
          <w:sz w:val="26"/>
          <w:szCs w:val="26"/>
        </w:rPr>
        <w:t xml:space="preserve">, по процедуре которого участником ЕГЭ была подана апелляция, </w:t>
      </w:r>
      <w:proofErr w:type="gramStart"/>
      <w:r w:rsidRPr="00A00C9B">
        <w:rPr>
          <w:sz w:val="26"/>
          <w:szCs w:val="26"/>
        </w:rPr>
        <w:t>аннулируется и участнику ЕГЭ предоставляется</w:t>
      </w:r>
      <w:proofErr w:type="gramEnd"/>
      <w:r w:rsidRPr="00A00C9B">
        <w:rPr>
          <w:sz w:val="26"/>
          <w:szCs w:val="26"/>
        </w:rPr>
        <w:t xml:space="preserve"> возможность сдать экзамен по учебному предмету в иной день, предусмотренный </w:t>
      </w:r>
      <w:r w:rsidR="00895C25">
        <w:rPr>
          <w:sz w:val="26"/>
          <w:szCs w:val="26"/>
        </w:rPr>
        <w:t xml:space="preserve">единым </w:t>
      </w:r>
      <w:r w:rsidR="00895C25" w:rsidRPr="00A00C9B">
        <w:rPr>
          <w:sz w:val="26"/>
          <w:szCs w:val="26"/>
        </w:rPr>
        <w:t>расписани</w:t>
      </w:r>
      <w:r w:rsidR="00895C25">
        <w:rPr>
          <w:sz w:val="26"/>
          <w:szCs w:val="26"/>
        </w:rPr>
        <w:t>ем</w:t>
      </w:r>
      <w:r w:rsidR="00895C25" w:rsidRPr="00A00C9B">
        <w:rPr>
          <w:sz w:val="26"/>
          <w:szCs w:val="26"/>
        </w:rPr>
        <w:t xml:space="preserve"> </w:t>
      </w:r>
      <w:r w:rsidRPr="00A00C9B">
        <w:rPr>
          <w:sz w:val="26"/>
          <w:szCs w:val="26"/>
        </w:rPr>
        <w:t>ЕГЭ.</w:t>
      </w:r>
    </w:p>
    <w:p w:rsidR="00C327E0" w:rsidRPr="00A00C9B" w:rsidRDefault="00895C25" w:rsidP="00FB378B">
      <w:pPr>
        <w:widowControl w:val="0"/>
        <w:ind w:firstLine="709"/>
        <w:contextualSpacing/>
        <w:jc w:val="both"/>
        <w:rPr>
          <w:sz w:val="26"/>
          <w:szCs w:val="26"/>
        </w:rPr>
      </w:pPr>
      <w:r w:rsidRPr="00A00C9B">
        <w:rPr>
          <w:sz w:val="26"/>
          <w:szCs w:val="26"/>
        </w:rPr>
        <w:t>2</w:t>
      </w:r>
      <w:r w:rsidR="00B27C8F">
        <w:rPr>
          <w:sz w:val="26"/>
          <w:szCs w:val="26"/>
        </w:rPr>
        <w:t>3</w:t>
      </w:r>
      <w:r w:rsidR="00C327E0" w:rsidRPr="00A00C9B">
        <w:rPr>
          <w:sz w:val="26"/>
          <w:szCs w:val="26"/>
        </w:rPr>
        <w:t xml:space="preserve">. </w:t>
      </w:r>
      <w:proofErr w:type="gramStart"/>
      <w:r w:rsidR="00C327E0" w:rsidRPr="00A00C9B">
        <w:rPr>
          <w:sz w:val="26"/>
          <w:szCs w:val="26"/>
        </w:rPr>
        <w:t xml:space="preserve">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ЕГЭ, председатель ГЭК </w:t>
      </w:r>
      <w:r w:rsidR="00007926" w:rsidRPr="00A00C9B">
        <w:rPr>
          <w:sz w:val="26"/>
          <w:szCs w:val="26"/>
        </w:rPr>
        <w:t xml:space="preserve">(заместитель председателя ГЭК) </w:t>
      </w:r>
      <w:r w:rsidR="00C327E0" w:rsidRPr="00A00C9B">
        <w:rPr>
          <w:sz w:val="26"/>
          <w:szCs w:val="26"/>
        </w:rPr>
        <w:t xml:space="preserve">принимает решение об аннулировании результатов </w:t>
      </w:r>
      <w:r w:rsidR="008379B2" w:rsidRPr="00A00C9B">
        <w:rPr>
          <w:sz w:val="26"/>
          <w:szCs w:val="26"/>
        </w:rPr>
        <w:t>ЕГЭ</w:t>
      </w:r>
      <w:r w:rsidR="00C327E0" w:rsidRPr="00A00C9B">
        <w:rPr>
          <w:sz w:val="26"/>
          <w:szCs w:val="26"/>
        </w:rPr>
        <w:t xml:space="preserve"> по соответствующему учебному предмету всех участников ЕГЭ и о допуске к экзаменам в дополнительные сроки участников ЕГЭ, непричастных к фактам выявленных нарушений. </w:t>
      </w:r>
      <w:proofErr w:type="gramEnd"/>
    </w:p>
    <w:p w:rsidR="002B5A21" w:rsidRPr="00A00C9B" w:rsidRDefault="00895C25" w:rsidP="002B5A21">
      <w:pPr>
        <w:widowControl w:val="0"/>
        <w:ind w:firstLine="709"/>
        <w:contextualSpacing/>
        <w:jc w:val="both"/>
        <w:rPr>
          <w:sz w:val="26"/>
          <w:szCs w:val="26"/>
        </w:rPr>
      </w:pPr>
      <w:r w:rsidRPr="00A00C9B">
        <w:rPr>
          <w:sz w:val="26"/>
          <w:szCs w:val="26"/>
        </w:rPr>
        <w:t>2</w:t>
      </w:r>
      <w:r w:rsidR="00B27C8F">
        <w:rPr>
          <w:sz w:val="26"/>
          <w:szCs w:val="26"/>
        </w:rPr>
        <w:t>4</w:t>
      </w:r>
      <w:r w:rsidR="00C327E0" w:rsidRPr="00A00C9B">
        <w:rPr>
          <w:sz w:val="26"/>
          <w:szCs w:val="26"/>
        </w:rPr>
        <w:t xml:space="preserve">. </w:t>
      </w:r>
      <w:r w:rsidR="002B5A21" w:rsidRPr="00A00C9B">
        <w:rPr>
          <w:sz w:val="26"/>
          <w:szCs w:val="26"/>
        </w:rPr>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ЕГЭ, копии протоколов проверки экзаменационной работы предметной комиссией и КИМ участников ЕГЭ, подавших апелляцию.</w:t>
      </w:r>
    </w:p>
    <w:p w:rsidR="002B5A21" w:rsidRPr="00A00C9B" w:rsidRDefault="002B5A21" w:rsidP="002B5A21">
      <w:pPr>
        <w:widowControl w:val="0"/>
        <w:ind w:firstLine="709"/>
        <w:contextualSpacing/>
        <w:jc w:val="both"/>
        <w:rPr>
          <w:sz w:val="26"/>
          <w:szCs w:val="26"/>
        </w:rPr>
      </w:pPr>
      <w:r w:rsidRPr="00A00C9B">
        <w:rPr>
          <w:sz w:val="26"/>
          <w:szCs w:val="26"/>
        </w:rPr>
        <w:t xml:space="preserve">Указанные материалы предъявляются участникам ЕГЭ (в </w:t>
      </w:r>
      <w:proofErr w:type="gramStart"/>
      <w:r w:rsidRPr="00A00C9B">
        <w:rPr>
          <w:sz w:val="26"/>
          <w:szCs w:val="26"/>
        </w:rPr>
        <w:t>случае</w:t>
      </w:r>
      <w:proofErr w:type="gramEnd"/>
      <w:r w:rsidRPr="00A00C9B">
        <w:rPr>
          <w:sz w:val="26"/>
          <w:szCs w:val="26"/>
        </w:rPr>
        <w:t xml:space="preserve"> его участия в рассмотрении апелляции). </w:t>
      </w:r>
    </w:p>
    <w:p w:rsidR="002B5A21" w:rsidRDefault="00D15BCC">
      <w:pPr>
        <w:widowControl w:val="0"/>
        <w:ind w:firstLine="709"/>
        <w:contextualSpacing/>
        <w:jc w:val="both"/>
        <w:rPr>
          <w:sz w:val="26"/>
          <w:szCs w:val="26"/>
        </w:rPr>
      </w:pPr>
      <w:r w:rsidRPr="00A00C9B">
        <w:rPr>
          <w:sz w:val="26"/>
          <w:szCs w:val="26"/>
          <w:highlight w:val="lightGray"/>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w:t>
      </w:r>
      <w:proofErr w:type="gramStart"/>
      <w:r w:rsidR="002B5A21" w:rsidRPr="00A00C9B">
        <w:rPr>
          <w:sz w:val="26"/>
          <w:szCs w:val="26"/>
        </w:rPr>
        <w:t xml:space="preserve">По результатам рассмотрения апелляции о несогласии с выставленными баллами конфликтная комиссия принимает решение </w:t>
      </w:r>
      <w:r w:rsidR="00895C25" w:rsidRPr="00A00C9B">
        <w:rPr>
          <w:sz w:val="26"/>
          <w:szCs w:val="26"/>
          <w:highlight w:val="lightGray"/>
        </w:rPr>
        <w:t>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w:t>
      </w:r>
      <w:r w:rsidR="002B5A21" w:rsidRPr="00A00C9B">
        <w:rPr>
          <w:sz w:val="26"/>
          <w:szCs w:val="26"/>
          <w:highlight w:val="lightGray"/>
        </w:rPr>
        <w:t>.</w:t>
      </w:r>
      <w:r w:rsidR="00EA1B2F" w:rsidRPr="00A00C9B">
        <w:rPr>
          <w:sz w:val="26"/>
          <w:szCs w:val="26"/>
        </w:rPr>
        <w:t xml:space="preserve"> Баллы могут быть изменены как в сторону повышения, так и в сторону понижения.</w:t>
      </w:r>
      <w:proofErr w:type="gramEnd"/>
    </w:p>
    <w:p w:rsidR="00895C25" w:rsidRPr="00A00C9B" w:rsidRDefault="00895C25">
      <w:pPr>
        <w:widowControl w:val="0"/>
        <w:ind w:firstLine="709"/>
        <w:contextualSpacing/>
        <w:jc w:val="both"/>
        <w:rPr>
          <w:sz w:val="26"/>
          <w:szCs w:val="26"/>
        </w:rPr>
      </w:pPr>
      <w:r w:rsidRPr="00A00C9B">
        <w:rPr>
          <w:sz w:val="26"/>
          <w:szCs w:val="26"/>
          <w:highlight w:val="lightGray"/>
        </w:rPr>
        <w:t>2</w:t>
      </w:r>
      <w:r w:rsidR="00B27C8F" w:rsidRPr="00A00C9B">
        <w:rPr>
          <w:sz w:val="26"/>
          <w:szCs w:val="26"/>
          <w:highlight w:val="lightGray"/>
        </w:rPr>
        <w:t>5</w:t>
      </w:r>
      <w:r w:rsidRPr="00A00C9B">
        <w:rPr>
          <w:sz w:val="26"/>
          <w:szCs w:val="26"/>
          <w:highlight w:val="lightGray"/>
        </w:rPr>
        <w:t>. 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w:t>
      </w:r>
      <w:r w:rsidRPr="00A00C9B">
        <w:rPr>
          <w:highlight w:val="lightGray"/>
        </w:rPr>
        <w:t xml:space="preserve"> </w:t>
      </w:r>
      <w:r w:rsidRPr="00A00C9B">
        <w:rPr>
          <w:sz w:val="26"/>
          <w:szCs w:val="26"/>
          <w:highlight w:val="lightGray"/>
        </w:rPr>
        <w:tab/>
        <w:t xml:space="preserve">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w:t>
      </w:r>
      <w:proofErr w:type="gramStart"/>
      <w:r w:rsidRPr="00A00C9B">
        <w:rPr>
          <w:sz w:val="26"/>
          <w:szCs w:val="26"/>
          <w:highlight w:val="lightGray"/>
        </w:rPr>
        <w:t>порядке</w:t>
      </w:r>
      <w:proofErr w:type="gramEnd"/>
      <w:r w:rsidRPr="00A00C9B">
        <w:rPr>
          <w:sz w:val="26"/>
          <w:szCs w:val="26"/>
          <w:highlight w:val="lightGray"/>
        </w:rPr>
        <w:t xml:space="preserve"> к ГИА. Выпускники прошлых лет – в конфликтную комиссию или в иные места, определенные ОИВ.</w:t>
      </w:r>
    </w:p>
    <w:p w:rsidR="00C327E0" w:rsidRPr="00A00C9B" w:rsidRDefault="00C327E0" w:rsidP="002B5A21">
      <w:pPr>
        <w:widowControl w:val="0"/>
        <w:ind w:firstLine="709"/>
        <w:contextualSpacing/>
        <w:jc w:val="both"/>
        <w:rPr>
          <w:sz w:val="26"/>
          <w:szCs w:val="26"/>
        </w:rPr>
      </w:pPr>
    </w:p>
    <w:p w:rsidR="00C327E0" w:rsidRPr="00A00C9B" w:rsidRDefault="00C327E0" w:rsidP="00740BF2">
      <w:pPr>
        <w:autoSpaceDE w:val="0"/>
        <w:autoSpaceDN w:val="0"/>
        <w:adjustRightInd w:val="0"/>
        <w:ind w:firstLine="851"/>
        <w:jc w:val="both"/>
        <w:rPr>
          <w:i/>
          <w:sz w:val="26"/>
          <w:szCs w:val="26"/>
        </w:rPr>
      </w:pPr>
      <w:r w:rsidRPr="00A00C9B">
        <w:rPr>
          <w:i/>
          <w:sz w:val="26"/>
          <w:szCs w:val="26"/>
        </w:rPr>
        <w:t xml:space="preserve">Данная информация была подготовлена в </w:t>
      </w:r>
      <w:proofErr w:type="gramStart"/>
      <w:r w:rsidRPr="00A00C9B">
        <w:rPr>
          <w:i/>
          <w:sz w:val="26"/>
          <w:szCs w:val="26"/>
        </w:rPr>
        <w:t>соответствии</w:t>
      </w:r>
      <w:proofErr w:type="gramEnd"/>
      <w:r w:rsidRPr="00A00C9B">
        <w:rPr>
          <w:i/>
          <w:sz w:val="26"/>
          <w:szCs w:val="26"/>
        </w:rPr>
        <w:t xml:space="preserve"> с  нормативными правовыми документами, регламентирующими проведение ЕГЭ:</w:t>
      </w:r>
    </w:p>
    <w:p w:rsidR="00C327E0" w:rsidRPr="00A00C9B" w:rsidRDefault="00C327E0" w:rsidP="00740BF2">
      <w:pPr>
        <w:pStyle w:val="a3"/>
        <w:autoSpaceDE w:val="0"/>
        <w:autoSpaceDN w:val="0"/>
        <w:adjustRightInd w:val="0"/>
        <w:ind w:left="0" w:firstLine="851"/>
        <w:jc w:val="both"/>
        <w:rPr>
          <w:i/>
          <w:sz w:val="26"/>
          <w:szCs w:val="26"/>
        </w:rPr>
      </w:pPr>
      <w:r w:rsidRPr="00A00C9B">
        <w:rPr>
          <w:i/>
          <w:sz w:val="26"/>
          <w:szCs w:val="26"/>
        </w:rPr>
        <w:t>1.</w:t>
      </w:r>
      <w:r w:rsidRPr="00A00C9B">
        <w:rPr>
          <w:i/>
          <w:sz w:val="26"/>
          <w:szCs w:val="26"/>
        </w:rPr>
        <w:tab/>
        <w:t>Федеральным законом от 29.12.2012 № 273-ФЗ «Об образовании в Российской Федерации».</w:t>
      </w:r>
    </w:p>
    <w:p w:rsidR="00C327E0" w:rsidRPr="00A00C9B" w:rsidRDefault="00C327E0" w:rsidP="00740BF2">
      <w:pPr>
        <w:pStyle w:val="a3"/>
        <w:autoSpaceDE w:val="0"/>
        <w:autoSpaceDN w:val="0"/>
        <w:adjustRightInd w:val="0"/>
        <w:ind w:left="0" w:firstLine="851"/>
        <w:jc w:val="both"/>
        <w:rPr>
          <w:i/>
          <w:sz w:val="26"/>
          <w:szCs w:val="26"/>
        </w:rPr>
      </w:pPr>
      <w:r w:rsidRPr="00A00C9B">
        <w:rPr>
          <w:i/>
          <w:sz w:val="26"/>
          <w:szCs w:val="26"/>
        </w:rPr>
        <w:lastRenderedPageBreak/>
        <w:t>2.</w:t>
      </w:r>
      <w:r w:rsidRPr="00A00C9B">
        <w:rPr>
          <w:i/>
          <w:sz w:val="26"/>
          <w:szCs w:val="26"/>
        </w:rPr>
        <w:tab/>
      </w:r>
      <w:proofErr w:type="gramStart"/>
      <w:r w:rsidRPr="00A00C9B">
        <w:rPr>
          <w:i/>
          <w:sz w:val="26"/>
          <w:szCs w:val="26"/>
        </w:rPr>
        <w:t xml:space="preserve">Постановлением Правительства Российской Федерации от 31.08.2013 </w:t>
      </w:r>
      <w:r w:rsidR="00D15BCC">
        <w:rPr>
          <w:i/>
          <w:sz w:val="26"/>
          <w:szCs w:val="26"/>
        </w:rPr>
        <w:t xml:space="preserve">  </w:t>
      </w:r>
      <w:r w:rsidRPr="00A00C9B">
        <w:rPr>
          <w:i/>
          <w:sz w:val="26"/>
          <w:szCs w:val="26"/>
        </w:rPr>
        <w:t>№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p>
    <w:p w:rsidR="003641DB" w:rsidRPr="00A00C9B" w:rsidRDefault="002F7AA2" w:rsidP="002F7AA2">
      <w:pPr>
        <w:pStyle w:val="a3"/>
        <w:autoSpaceDE w:val="0"/>
        <w:autoSpaceDN w:val="0"/>
        <w:adjustRightInd w:val="0"/>
        <w:ind w:left="0" w:firstLine="851"/>
        <w:jc w:val="both"/>
        <w:rPr>
          <w:i/>
          <w:sz w:val="26"/>
          <w:szCs w:val="26"/>
        </w:rPr>
      </w:pPr>
      <w:r w:rsidRPr="00A00C9B">
        <w:rPr>
          <w:i/>
          <w:sz w:val="26"/>
          <w:szCs w:val="26"/>
        </w:rPr>
        <w:t xml:space="preserve"> </w:t>
      </w:r>
      <w:r w:rsidR="00C327E0" w:rsidRPr="00A00C9B">
        <w:rPr>
          <w:i/>
          <w:sz w:val="26"/>
          <w:szCs w:val="26"/>
        </w:rPr>
        <w:t>3.</w:t>
      </w:r>
      <w:r w:rsidR="00C327E0" w:rsidRPr="00A00C9B">
        <w:rPr>
          <w:i/>
          <w:sz w:val="26"/>
          <w:szCs w:val="26"/>
        </w:rPr>
        <w:tab/>
        <w:t>Приказом Министерства образования и науки Российской Федерации от 26.12.2013 № 1400 «Об утверждении Порядка проведения государственной итоговой аттестации по образовательным программ</w:t>
      </w:r>
      <w:r w:rsidR="00335D04" w:rsidRPr="00A00C9B">
        <w:rPr>
          <w:i/>
          <w:sz w:val="26"/>
          <w:szCs w:val="26"/>
        </w:rPr>
        <w:t>ам среднего общего образования»</w:t>
      </w:r>
      <w:r w:rsidR="00954235" w:rsidRPr="00A00C9B">
        <w:rPr>
          <w:i/>
          <w:sz w:val="26"/>
          <w:szCs w:val="26"/>
        </w:rPr>
        <w:t>.</w:t>
      </w:r>
    </w:p>
    <w:p w:rsidR="00C327E0" w:rsidRPr="00A00C9B" w:rsidRDefault="00C327E0" w:rsidP="00FB378B">
      <w:pPr>
        <w:pStyle w:val="a3"/>
        <w:autoSpaceDE w:val="0"/>
        <w:autoSpaceDN w:val="0"/>
        <w:adjustRightInd w:val="0"/>
        <w:ind w:left="709"/>
        <w:rPr>
          <w:sz w:val="26"/>
          <w:szCs w:val="26"/>
        </w:rPr>
      </w:pPr>
    </w:p>
    <w:p w:rsidR="002F7AA2" w:rsidRPr="00A00C9B" w:rsidRDefault="002F7AA2" w:rsidP="00FB378B">
      <w:pPr>
        <w:pStyle w:val="a3"/>
        <w:autoSpaceDE w:val="0"/>
        <w:autoSpaceDN w:val="0"/>
        <w:adjustRightInd w:val="0"/>
        <w:ind w:left="709"/>
        <w:rPr>
          <w:sz w:val="26"/>
          <w:szCs w:val="26"/>
        </w:rPr>
      </w:pPr>
    </w:p>
    <w:p w:rsidR="002F7AA2" w:rsidRPr="00A00C9B" w:rsidRDefault="002F7AA2" w:rsidP="00FB378B">
      <w:pPr>
        <w:pStyle w:val="a3"/>
        <w:autoSpaceDE w:val="0"/>
        <w:autoSpaceDN w:val="0"/>
        <w:adjustRightInd w:val="0"/>
        <w:ind w:left="709"/>
        <w:rPr>
          <w:sz w:val="26"/>
          <w:szCs w:val="26"/>
        </w:rPr>
      </w:pPr>
    </w:p>
    <w:p w:rsidR="002F7AA2" w:rsidRPr="00A00C9B" w:rsidRDefault="002F7AA2" w:rsidP="00FB378B">
      <w:pPr>
        <w:pStyle w:val="a3"/>
        <w:autoSpaceDE w:val="0"/>
        <w:autoSpaceDN w:val="0"/>
        <w:adjustRightInd w:val="0"/>
        <w:ind w:left="709"/>
        <w:rPr>
          <w:sz w:val="26"/>
          <w:szCs w:val="26"/>
        </w:rPr>
      </w:pPr>
    </w:p>
    <w:p w:rsidR="002F7AA2" w:rsidRPr="00A00C9B" w:rsidRDefault="002F7AA2" w:rsidP="00FB378B">
      <w:pPr>
        <w:pStyle w:val="a3"/>
        <w:autoSpaceDE w:val="0"/>
        <w:autoSpaceDN w:val="0"/>
        <w:adjustRightInd w:val="0"/>
        <w:ind w:left="709"/>
        <w:rPr>
          <w:sz w:val="26"/>
          <w:szCs w:val="26"/>
        </w:rPr>
      </w:pPr>
    </w:p>
    <w:p w:rsidR="002F7AA2" w:rsidRPr="00A00C9B" w:rsidRDefault="002F7AA2" w:rsidP="00FB378B">
      <w:pPr>
        <w:pStyle w:val="a3"/>
        <w:autoSpaceDE w:val="0"/>
        <w:autoSpaceDN w:val="0"/>
        <w:adjustRightInd w:val="0"/>
        <w:ind w:left="709"/>
        <w:rPr>
          <w:sz w:val="26"/>
          <w:szCs w:val="26"/>
        </w:rPr>
      </w:pPr>
    </w:p>
    <w:p w:rsidR="002F7AA2" w:rsidRPr="00A00C9B" w:rsidRDefault="002F7AA2" w:rsidP="00FB378B">
      <w:pPr>
        <w:pStyle w:val="a3"/>
        <w:autoSpaceDE w:val="0"/>
        <w:autoSpaceDN w:val="0"/>
        <w:adjustRightInd w:val="0"/>
        <w:ind w:left="709"/>
        <w:rPr>
          <w:sz w:val="26"/>
          <w:szCs w:val="26"/>
        </w:rPr>
      </w:pPr>
    </w:p>
    <w:p w:rsidR="002F7AA2" w:rsidRPr="00A00C9B" w:rsidRDefault="002F7AA2" w:rsidP="00FB378B">
      <w:pPr>
        <w:pStyle w:val="a3"/>
        <w:autoSpaceDE w:val="0"/>
        <w:autoSpaceDN w:val="0"/>
        <w:adjustRightInd w:val="0"/>
        <w:ind w:left="709"/>
        <w:rPr>
          <w:sz w:val="26"/>
          <w:szCs w:val="26"/>
        </w:rPr>
      </w:pPr>
    </w:p>
    <w:p w:rsidR="002F7AA2" w:rsidRPr="00A00C9B" w:rsidRDefault="002F7AA2" w:rsidP="00FB378B">
      <w:pPr>
        <w:pStyle w:val="a3"/>
        <w:autoSpaceDE w:val="0"/>
        <w:autoSpaceDN w:val="0"/>
        <w:adjustRightInd w:val="0"/>
        <w:ind w:left="709"/>
        <w:rPr>
          <w:sz w:val="26"/>
          <w:szCs w:val="26"/>
        </w:rPr>
      </w:pPr>
    </w:p>
    <w:p w:rsidR="002F7AA2" w:rsidRPr="00A00C9B" w:rsidRDefault="002F7AA2" w:rsidP="00FB378B">
      <w:pPr>
        <w:pStyle w:val="a3"/>
        <w:autoSpaceDE w:val="0"/>
        <w:autoSpaceDN w:val="0"/>
        <w:adjustRightInd w:val="0"/>
        <w:ind w:left="709"/>
        <w:rPr>
          <w:sz w:val="26"/>
          <w:szCs w:val="26"/>
        </w:rPr>
      </w:pPr>
    </w:p>
    <w:p w:rsidR="002F7AA2" w:rsidRPr="00A00C9B" w:rsidRDefault="002F7AA2" w:rsidP="00FB378B">
      <w:pPr>
        <w:pStyle w:val="a3"/>
        <w:autoSpaceDE w:val="0"/>
        <w:autoSpaceDN w:val="0"/>
        <w:adjustRightInd w:val="0"/>
        <w:ind w:left="709"/>
        <w:rPr>
          <w:sz w:val="26"/>
          <w:szCs w:val="26"/>
        </w:rPr>
      </w:pPr>
    </w:p>
    <w:p w:rsidR="002F7AA2" w:rsidRPr="00A00C9B" w:rsidRDefault="002F7AA2" w:rsidP="00FB378B">
      <w:pPr>
        <w:pStyle w:val="a3"/>
        <w:autoSpaceDE w:val="0"/>
        <w:autoSpaceDN w:val="0"/>
        <w:adjustRightInd w:val="0"/>
        <w:ind w:left="709"/>
        <w:rPr>
          <w:sz w:val="26"/>
          <w:szCs w:val="26"/>
        </w:rPr>
      </w:pPr>
    </w:p>
    <w:p w:rsidR="002F7AA2" w:rsidRPr="00A00C9B" w:rsidRDefault="002F7AA2" w:rsidP="00FB378B">
      <w:pPr>
        <w:pStyle w:val="a3"/>
        <w:autoSpaceDE w:val="0"/>
        <w:autoSpaceDN w:val="0"/>
        <w:adjustRightInd w:val="0"/>
        <w:ind w:left="709"/>
        <w:rPr>
          <w:sz w:val="26"/>
          <w:szCs w:val="26"/>
        </w:rPr>
      </w:pPr>
    </w:p>
    <w:p w:rsidR="002F7AA2" w:rsidRPr="00A00C9B" w:rsidRDefault="002F7AA2" w:rsidP="00FB378B">
      <w:pPr>
        <w:pStyle w:val="a3"/>
        <w:autoSpaceDE w:val="0"/>
        <w:autoSpaceDN w:val="0"/>
        <w:adjustRightInd w:val="0"/>
        <w:ind w:left="709"/>
        <w:rPr>
          <w:sz w:val="26"/>
          <w:szCs w:val="26"/>
        </w:rPr>
      </w:pPr>
    </w:p>
    <w:p w:rsidR="002F7AA2" w:rsidRPr="00A00C9B" w:rsidRDefault="002F7AA2" w:rsidP="00FB378B">
      <w:pPr>
        <w:pStyle w:val="a3"/>
        <w:autoSpaceDE w:val="0"/>
        <w:autoSpaceDN w:val="0"/>
        <w:adjustRightInd w:val="0"/>
        <w:ind w:left="709"/>
        <w:rPr>
          <w:sz w:val="26"/>
          <w:szCs w:val="26"/>
        </w:rPr>
      </w:pPr>
    </w:p>
    <w:p w:rsidR="00C327E0" w:rsidRPr="00A00C9B" w:rsidRDefault="00C327E0" w:rsidP="002F7AA2">
      <w:pPr>
        <w:pStyle w:val="a3"/>
        <w:autoSpaceDE w:val="0"/>
        <w:autoSpaceDN w:val="0"/>
        <w:adjustRightInd w:val="0"/>
        <w:ind w:left="0"/>
        <w:rPr>
          <w:sz w:val="26"/>
          <w:szCs w:val="26"/>
        </w:rPr>
      </w:pPr>
      <w:r w:rsidRPr="00A00C9B">
        <w:rPr>
          <w:sz w:val="26"/>
          <w:szCs w:val="26"/>
        </w:rPr>
        <w:t xml:space="preserve">С правилами проведения ЕГЭ </w:t>
      </w:r>
      <w:proofErr w:type="gramStart"/>
      <w:r w:rsidRPr="00A00C9B">
        <w:rPr>
          <w:sz w:val="26"/>
          <w:szCs w:val="26"/>
        </w:rPr>
        <w:t>ознакомлен</w:t>
      </w:r>
      <w:proofErr w:type="gramEnd"/>
      <w:r w:rsidRPr="00A00C9B">
        <w:rPr>
          <w:sz w:val="26"/>
          <w:szCs w:val="26"/>
        </w:rPr>
        <w:t xml:space="preserve"> (а):</w:t>
      </w:r>
    </w:p>
    <w:p w:rsidR="00C327E0" w:rsidRPr="00A00C9B" w:rsidRDefault="00C327E0" w:rsidP="002F7AA2">
      <w:pPr>
        <w:pStyle w:val="a3"/>
        <w:autoSpaceDE w:val="0"/>
        <w:autoSpaceDN w:val="0"/>
        <w:adjustRightInd w:val="0"/>
        <w:ind w:left="0"/>
        <w:rPr>
          <w:sz w:val="26"/>
          <w:szCs w:val="26"/>
        </w:rPr>
      </w:pPr>
    </w:p>
    <w:p w:rsidR="00C327E0" w:rsidRPr="00A00C9B" w:rsidRDefault="00C327E0" w:rsidP="002F7AA2">
      <w:pPr>
        <w:pStyle w:val="a3"/>
        <w:autoSpaceDE w:val="0"/>
        <w:autoSpaceDN w:val="0"/>
        <w:adjustRightInd w:val="0"/>
        <w:ind w:left="0"/>
        <w:rPr>
          <w:sz w:val="26"/>
          <w:szCs w:val="26"/>
        </w:rPr>
      </w:pPr>
      <w:r w:rsidRPr="00A00C9B">
        <w:rPr>
          <w:sz w:val="26"/>
          <w:szCs w:val="26"/>
        </w:rPr>
        <w:t>Участник ЕГЭ</w:t>
      </w:r>
    </w:p>
    <w:p w:rsidR="00C327E0" w:rsidRDefault="00C327E0" w:rsidP="002F7AA2">
      <w:pPr>
        <w:pStyle w:val="a3"/>
        <w:autoSpaceDE w:val="0"/>
        <w:autoSpaceDN w:val="0"/>
        <w:adjustRightInd w:val="0"/>
        <w:ind w:left="0"/>
        <w:rPr>
          <w:sz w:val="26"/>
          <w:szCs w:val="26"/>
        </w:rPr>
      </w:pPr>
      <w:r w:rsidRPr="00A00C9B">
        <w:rPr>
          <w:sz w:val="26"/>
          <w:szCs w:val="26"/>
        </w:rPr>
        <w:t xml:space="preserve"> ___________________(_____________________)</w:t>
      </w:r>
    </w:p>
    <w:p w:rsidR="00D15BCC" w:rsidRDefault="00D15BCC" w:rsidP="002F7AA2">
      <w:pPr>
        <w:pStyle w:val="a3"/>
        <w:autoSpaceDE w:val="0"/>
        <w:autoSpaceDN w:val="0"/>
        <w:adjustRightInd w:val="0"/>
        <w:ind w:left="0"/>
        <w:rPr>
          <w:sz w:val="26"/>
          <w:szCs w:val="26"/>
        </w:rPr>
      </w:pPr>
    </w:p>
    <w:p w:rsidR="00D15BCC" w:rsidRPr="00A00C9B" w:rsidRDefault="00D15BCC" w:rsidP="002F7AA2">
      <w:pPr>
        <w:pStyle w:val="a3"/>
        <w:autoSpaceDE w:val="0"/>
        <w:autoSpaceDN w:val="0"/>
        <w:adjustRightInd w:val="0"/>
        <w:ind w:left="0"/>
        <w:rPr>
          <w:sz w:val="26"/>
          <w:szCs w:val="26"/>
        </w:rPr>
      </w:pPr>
      <w:r w:rsidRPr="00D15BCC">
        <w:rPr>
          <w:sz w:val="26"/>
          <w:szCs w:val="26"/>
        </w:rPr>
        <w:t>«___»_______20__г.</w:t>
      </w:r>
    </w:p>
    <w:p w:rsidR="00C327E0" w:rsidRPr="00A00C9B" w:rsidRDefault="00C327E0" w:rsidP="002F7AA2">
      <w:pPr>
        <w:pStyle w:val="a3"/>
        <w:autoSpaceDE w:val="0"/>
        <w:autoSpaceDN w:val="0"/>
        <w:adjustRightInd w:val="0"/>
        <w:ind w:left="0"/>
        <w:rPr>
          <w:sz w:val="26"/>
          <w:szCs w:val="26"/>
        </w:rPr>
      </w:pPr>
    </w:p>
    <w:p w:rsidR="00C327E0" w:rsidRPr="00A00C9B" w:rsidRDefault="00C327E0" w:rsidP="002F7AA2">
      <w:pPr>
        <w:pStyle w:val="a3"/>
        <w:autoSpaceDE w:val="0"/>
        <w:autoSpaceDN w:val="0"/>
        <w:adjustRightInd w:val="0"/>
        <w:ind w:left="0"/>
        <w:rPr>
          <w:sz w:val="26"/>
          <w:szCs w:val="26"/>
        </w:rPr>
      </w:pPr>
      <w:r w:rsidRPr="00A00C9B">
        <w:rPr>
          <w:sz w:val="26"/>
          <w:szCs w:val="26"/>
        </w:rPr>
        <w:t>Родитель/законный представитель несовершеннолетнего участника ЕГЭ</w:t>
      </w:r>
    </w:p>
    <w:p w:rsidR="00C327E0" w:rsidRPr="00A00C9B" w:rsidRDefault="00C327E0" w:rsidP="002F7AA2">
      <w:pPr>
        <w:pStyle w:val="a3"/>
        <w:autoSpaceDE w:val="0"/>
        <w:autoSpaceDN w:val="0"/>
        <w:adjustRightInd w:val="0"/>
        <w:ind w:left="0"/>
        <w:rPr>
          <w:sz w:val="26"/>
          <w:szCs w:val="26"/>
        </w:rPr>
      </w:pPr>
      <w:r w:rsidRPr="00A00C9B">
        <w:rPr>
          <w:sz w:val="26"/>
          <w:szCs w:val="26"/>
        </w:rPr>
        <w:t>___________________(_____________________)</w:t>
      </w:r>
    </w:p>
    <w:p w:rsidR="00C327E0" w:rsidRPr="00A00C9B" w:rsidRDefault="00C327E0" w:rsidP="002F7AA2">
      <w:pPr>
        <w:pStyle w:val="a3"/>
        <w:autoSpaceDE w:val="0"/>
        <w:autoSpaceDN w:val="0"/>
        <w:adjustRightInd w:val="0"/>
        <w:ind w:left="0"/>
        <w:jc w:val="both"/>
        <w:rPr>
          <w:sz w:val="26"/>
          <w:szCs w:val="26"/>
        </w:rPr>
      </w:pPr>
    </w:p>
    <w:p w:rsidR="00C327E0" w:rsidRPr="00A00C9B" w:rsidRDefault="00C327E0" w:rsidP="002F7AA2">
      <w:pPr>
        <w:widowControl w:val="0"/>
        <w:jc w:val="both"/>
        <w:rPr>
          <w:sz w:val="26"/>
          <w:szCs w:val="26"/>
        </w:rPr>
      </w:pPr>
      <w:r w:rsidRPr="00A00C9B">
        <w:rPr>
          <w:sz w:val="26"/>
          <w:szCs w:val="26"/>
        </w:rPr>
        <w:t xml:space="preserve">«___»_______20__г. </w:t>
      </w:r>
    </w:p>
    <w:p w:rsidR="00C327E0" w:rsidRPr="00A00C9B" w:rsidRDefault="00C327E0" w:rsidP="00FB378B">
      <w:pPr>
        <w:tabs>
          <w:tab w:val="left" w:pos="993"/>
        </w:tabs>
        <w:jc w:val="both"/>
        <w:rPr>
          <w:sz w:val="26"/>
          <w:szCs w:val="26"/>
        </w:rPr>
        <w:sectPr w:rsidR="00C327E0" w:rsidRPr="00A00C9B" w:rsidSect="00695E4D">
          <w:pgSz w:w="11906" w:h="16838"/>
          <w:pgMar w:top="1134" w:right="850" w:bottom="1134" w:left="1276" w:header="708" w:footer="708" w:gutter="0"/>
          <w:cols w:space="708"/>
          <w:docGrid w:linePitch="360"/>
        </w:sectPr>
      </w:pPr>
    </w:p>
    <w:p w:rsidR="00C327E0" w:rsidRPr="00A00C9B" w:rsidRDefault="00C327E0" w:rsidP="002F7AA2">
      <w:pPr>
        <w:pStyle w:val="1"/>
        <w:numPr>
          <w:ilvl w:val="0"/>
          <w:numId w:val="0"/>
        </w:numPr>
        <w:ind w:left="1283"/>
        <w:jc w:val="left"/>
        <w:rPr>
          <w:rFonts w:cs="Times New Roman"/>
          <w:sz w:val="26"/>
          <w:szCs w:val="26"/>
          <w:lang w:eastAsia="en-US"/>
        </w:rPr>
      </w:pPr>
      <w:bookmarkStart w:id="25" w:name="_Toc437275270"/>
      <w:r w:rsidRPr="00A00C9B">
        <w:rPr>
          <w:rFonts w:cs="Times New Roman"/>
          <w:sz w:val="26"/>
          <w:szCs w:val="26"/>
          <w:lang w:eastAsia="en-US"/>
        </w:rPr>
        <w:lastRenderedPageBreak/>
        <w:t>Приложение 3. Образец заявления на участие в ЕГЭ</w:t>
      </w:r>
      <w:bookmarkEnd w:id="25"/>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C327E0" w:rsidRPr="00F71E99" w:rsidTr="00A00C9B">
        <w:trPr>
          <w:gridAfter w:val="1"/>
          <w:wAfter w:w="157" w:type="dxa"/>
          <w:cantSplit/>
          <w:trHeight w:val="1047"/>
        </w:trPr>
        <w:tc>
          <w:tcPr>
            <w:tcW w:w="4679" w:type="dxa"/>
            <w:gridSpan w:val="12"/>
          </w:tcPr>
          <w:p w:rsidR="00C327E0" w:rsidRPr="00F71E99" w:rsidRDefault="00C327E0" w:rsidP="002020F9">
            <w:pPr>
              <w:spacing w:after="200" w:line="276" w:lineRule="auto"/>
              <w:rPr>
                <w:sz w:val="26"/>
                <w:szCs w:val="26"/>
                <w:lang w:eastAsia="en-US"/>
              </w:rPr>
            </w:pPr>
          </w:p>
        </w:tc>
        <w:tc>
          <w:tcPr>
            <w:tcW w:w="5144" w:type="dxa"/>
            <w:gridSpan w:val="14"/>
          </w:tcPr>
          <w:p w:rsidR="002F7AA2" w:rsidRPr="00F71E99" w:rsidRDefault="002B4BFE" w:rsidP="002020F9">
            <w:pPr>
              <w:spacing w:line="240" w:lineRule="atLeast"/>
              <w:ind w:firstLine="675"/>
              <w:jc w:val="right"/>
              <w:rPr>
                <w:sz w:val="26"/>
                <w:szCs w:val="26"/>
                <w:lang w:eastAsia="en-US"/>
              </w:rPr>
            </w:pPr>
            <w:r w:rsidRPr="00F71E99">
              <w:rPr>
                <w:sz w:val="26"/>
                <w:szCs w:val="26"/>
                <w:lang w:eastAsia="en-US"/>
              </w:rPr>
              <w:t xml:space="preserve">Руководителю образовательной организации или </w:t>
            </w:r>
          </w:p>
          <w:p w:rsidR="00C327E0" w:rsidRPr="00F71E99" w:rsidRDefault="00C327E0" w:rsidP="002020F9">
            <w:pPr>
              <w:spacing w:line="240" w:lineRule="atLeast"/>
              <w:ind w:firstLine="675"/>
              <w:jc w:val="right"/>
              <w:rPr>
                <w:sz w:val="26"/>
                <w:szCs w:val="26"/>
                <w:lang w:eastAsia="en-US"/>
              </w:rPr>
            </w:pPr>
            <w:r w:rsidRPr="00F71E99">
              <w:rPr>
                <w:sz w:val="26"/>
                <w:szCs w:val="26"/>
                <w:lang w:eastAsia="en-US"/>
              </w:rPr>
              <w:t xml:space="preserve">Председателю </w:t>
            </w:r>
          </w:p>
          <w:p w:rsidR="00C327E0" w:rsidRPr="00F71E99" w:rsidRDefault="002B4BFE" w:rsidP="002020F9">
            <w:pPr>
              <w:spacing w:line="240" w:lineRule="atLeast"/>
              <w:ind w:firstLine="675"/>
              <w:jc w:val="right"/>
              <w:rPr>
                <w:sz w:val="26"/>
                <w:szCs w:val="26"/>
                <w:lang w:eastAsia="en-US"/>
              </w:rPr>
            </w:pPr>
            <w:r w:rsidRPr="00F71E99">
              <w:rPr>
                <w:sz w:val="26"/>
                <w:szCs w:val="26"/>
                <w:lang w:eastAsia="en-US"/>
              </w:rPr>
              <w:t xml:space="preserve">ГЭК </w:t>
            </w:r>
          </w:p>
          <w:p w:rsidR="00C327E0" w:rsidRPr="00F71E99" w:rsidRDefault="00C327E0" w:rsidP="002020F9">
            <w:pPr>
              <w:spacing w:line="240" w:lineRule="atLeast"/>
              <w:ind w:firstLine="675"/>
              <w:jc w:val="right"/>
              <w:rPr>
                <w:sz w:val="26"/>
                <w:szCs w:val="26"/>
                <w:lang w:eastAsia="en-US"/>
              </w:rPr>
            </w:pPr>
            <w:r w:rsidRPr="00F71E99">
              <w:rPr>
                <w:sz w:val="26"/>
                <w:szCs w:val="26"/>
                <w:lang w:eastAsia="en-US"/>
              </w:rPr>
              <w:t>____________________</w:t>
            </w:r>
          </w:p>
          <w:p w:rsidR="00C327E0" w:rsidRPr="00A00C9B" w:rsidRDefault="00C327E0" w:rsidP="002020F9">
            <w:pPr>
              <w:spacing w:line="240" w:lineRule="atLeast"/>
              <w:ind w:firstLine="675"/>
              <w:rPr>
                <w:sz w:val="26"/>
                <w:szCs w:val="26"/>
                <w:lang w:eastAsia="en-US"/>
              </w:rPr>
            </w:pPr>
          </w:p>
        </w:tc>
      </w:tr>
      <w:tr w:rsidR="00C327E0" w:rsidRPr="00F71E99" w:rsidTr="00A00C9B">
        <w:trPr>
          <w:gridAfter w:val="13"/>
          <w:wAfter w:w="4642" w:type="dxa"/>
          <w:trHeight w:hRule="exact" w:val="415"/>
        </w:trPr>
        <w:tc>
          <w:tcPr>
            <w:tcW w:w="5338" w:type="dxa"/>
            <w:gridSpan w:val="14"/>
          </w:tcPr>
          <w:p w:rsidR="00C327E0" w:rsidRPr="00F71E99" w:rsidRDefault="00C327E0" w:rsidP="00862244">
            <w:pPr>
              <w:spacing w:after="200" w:line="276" w:lineRule="auto"/>
              <w:jc w:val="right"/>
              <w:rPr>
                <w:b/>
                <w:sz w:val="26"/>
                <w:szCs w:val="26"/>
                <w:lang w:eastAsia="en-US"/>
              </w:rPr>
            </w:pPr>
            <w:r w:rsidRPr="00F71E99">
              <w:rPr>
                <w:b/>
                <w:sz w:val="26"/>
                <w:szCs w:val="26"/>
                <w:lang w:eastAsia="en-US"/>
              </w:rPr>
              <w:t>Заявление</w:t>
            </w:r>
          </w:p>
        </w:tc>
      </w:tr>
      <w:tr w:rsidR="007777CA" w:rsidRPr="00F71E99" w:rsidTr="00A00C9B">
        <w:trPr>
          <w:trHeight w:hRule="exact" w:val="355"/>
        </w:trPr>
        <w:tc>
          <w:tcPr>
            <w:tcW w:w="542" w:type="dxa"/>
            <w:tcBorders>
              <w:right w:val="single" w:sz="4" w:space="0" w:color="auto"/>
            </w:tcBorders>
          </w:tcPr>
          <w:p w:rsidR="00C327E0" w:rsidRPr="00F71E99" w:rsidRDefault="00C327E0" w:rsidP="00862244">
            <w:pPr>
              <w:spacing w:after="200" w:line="276" w:lineRule="auto"/>
              <w:contextualSpacing/>
              <w:jc w:val="both"/>
              <w:rPr>
                <w:b/>
                <w:sz w:val="26"/>
                <w:szCs w:val="26"/>
                <w:lang w:eastAsia="en-US"/>
              </w:rPr>
            </w:pPr>
            <w:r w:rsidRPr="00F71E99">
              <w:rPr>
                <w:b/>
                <w:sz w:val="26"/>
                <w:szCs w:val="26"/>
                <w:lang w:eastAsia="en-US"/>
              </w:rPr>
              <w:t>Я,</w:t>
            </w:r>
          </w:p>
        </w:tc>
        <w:tc>
          <w:tcPr>
            <w:tcW w:w="395" w:type="dxa"/>
            <w:tcBorders>
              <w:top w:val="single" w:sz="4" w:space="0" w:color="auto"/>
              <w:left w:val="single" w:sz="4" w:space="0" w:color="auto"/>
              <w:bottom w:val="single" w:sz="4" w:space="0" w:color="auto"/>
              <w:right w:val="single" w:sz="4" w:space="0" w:color="auto"/>
            </w:tcBorders>
          </w:tcPr>
          <w:p w:rsidR="00C327E0" w:rsidRPr="00F71E99" w:rsidRDefault="00C327E0" w:rsidP="00862244">
            <w:pPr>
              <w:spacing w:after="200" w:line="276" w:lineRule="auto"/>
              <w:contextualSpacing/>
              <w:jc w:val="both"/>
              <w:rPr>
                <w:sz w:val="26"/>
                <w:szCs w:val="26"/>
                <w:lang w:eastAsia="en-US"/>
              </w:rPr>
            </w:pPr>
          </w:p>
        </w:tc>
        <w:tc>
          <w:tcPr>
            <w:tcW w:w="395" w:type="dxa"/>
            <w:tcBorders>
              <w:top w:val="single" w:sz="4" w:space="0" w:color="auto"/>
              <w:left w:val="single" w:sz="4" w:space="0" w:color="auto"/>
              <w:bottom w:val="single" w:sz="4" w:space="0" w:color="auto"/>
              <w:right w:val="single" w:sz="4" w:space="0" w:color="auto"/>
            </w:tcBorders>
          </w:tcPr>
          <w:p w:rsidR="00C327E0" w:rsidRPr="00F71E99" w:rsidRDefault="00C327E0" w:rsidP="00862244">
            <w:pPr>
              <w:spacing w:after="200" w:line="276" w:lineRule="auto"/>
              <w:contextualSpacing/>
              <w:jc w:val="both"/>
              <w:rPr>
                <w:sz w:val="26"/>
                <w:szCs w:val="26"/>
                <w:lang w:eastAsia="en-US"/>
              </w:rPr>
            </w:pPr>
          </w:p>
        </w:tc>
        <w:tc>
          <w:tcPr>
            <w:tcW w:w="402" w:type="dxa"/>
            <w:tcBorders>
              <w:top w:val="single" w:sz="4" w:space="0" w:color="auto"/>
              <w:left w:val="single" w:sz="4" w:space="0" w:color="auto"/>
              <w:bottom w:val="single" w:sz="4" w:space="0" w:color="auto"/>
              <w:right w:val="single" w:sz="4" w:space="0" w:color="auto"/>
            </w:tcBorders>
          </w:tcPr>
          <w:p w:rsidR="00C327E0" w:rsidRPr="00F71E99" w:rsidRDefault="00C327E0" w:rsidP="00862244">
            <w:pPr>
              <w:spacing w:after="200" w:line="276" w:lineRule="auto"/>
              <w:contextualSpacing/>
              <w:jc w:val="both"/>
              <w:rPr>
                <w:sz w:val="26"/>
                <w:szCs w:val="26"/>
                <w:lang w:eastAsia="en-US"/>
              </w:rPr>
            </w:pPr>
          </w:p>
        </w:tc>
        <w:tc>
          <w:tcPr>
            <w:tcW w:w="399" w:type="dxa"/>
            <w:tcBorders>
              <w:top w:val="single" w:sz="4" w:space="0" w:color="auto"/>
              <w:left w:val="single" w:sz="4" w:space="0" w:color="auto"/>
              <w:bottom w:val="single" w:sz="4" w:space="0" w:color="auto"/>
              <w:right w:val="single" w:sz="4" w:space="0" w:color="auto"/>
            </w:tcBorders>
          </w:tcPr>
          <w:p w:rsidR="00C327E0" w:rsidRPr="00F71E99" w:rsidRDefault="00C327E0" w:rsidP="00862244">
            <w:pPr>
              <w:spacing w:after="200" w:line="276" w:lineRule="auto"/>
              <w:contextualSpacing/>
              <w:jc w:val="both"/>
              <w:rPr>
                <w:sz w:val="26"/>
                <w:szCs w:val="26"/>
                <w:lang w:eastAsia="en-US"/>
              </w:rPr>
            </w:pPr>
          </w:p>
        </w:tc>
        <w:tc>
          <w:tcPr>
            <w:tcW w:w="402" w:type="dxa"/>
            <w:tcBorders>
              <w:top w:val="single" w:sz="4" w:space="0" w:color="auto"/>
              <w:left w:val="single" w:sz="4" w:space="0" w:color="auto"/>
              <w:bottom w:val="single" w:sz="4" w:space="0" w:color="auto"/>
              <w:right w:val="single" w:sz="4" w:space="0" w:color="auto"/>
            </w:tcBorders>
          </w:tcPr>
          <w:p w:rsidR="00C327E0" w:rsidRPr="00F71E99" w:rsidRDefault="00C327E0" w:rsidP="00862244">
            <w:pPr>
              <w:spacing w:after="200" w:line="276" w:lineRule="auto"/>
              <w:contextualSpacing/>
              <w:jc w:val="both"/>
              <w:rPr>
                <w:sz w:val="26"/>
                <w:szCs w:val="26"/>
                <w:lang w:eastAsia="en-US"/>
              </w:rPr>
            </w:pPr>
          </w:p>
        </w:tc>
        <w:tc>
          <w:tcPr>
            <w:tcW w:w="402" w:type="dxa"/>
            <w:tcBorders>
              <w:top w:val="single" w:sz="4" w:space="0" w:color="auto"/>
              <w:left w:val="single" w:sz="4" w:space="0" w:color="auto"/>
              <w:bottom w:val="single" w:sz="4" w:space="0" w:color="auto"/>
              <w:right w:val="single" w:sz="4" w:space="0" w:color="auto"/>
            </w:tcBorders>
          </w:tcPr>
          <w:p w:rsidR="00C327E0" w:rsidRPr="00F71E99" w:rsidRDefault="00C327E0" w:rsidP="00862244">
            <w:pPr>
              <w:spacing w:after="200" w:line="276" w:lineRule="auto"/>
              <w:contextualSpacing/>
              <w:jc w:val="both"/>
              <w:rPr>
                <w:sz w:val="26"/>
                <w:szCs w:val="26"/>
                <w:lang w:eastAsia="en-US"/>
              </w:rPr>
            </w:pPr>
          </w:p>
        </w:tc>
        <w:tc>
          <w:tcPr>
            <w:tcW w:w="399" w:type="dxa"/>
            <w:tcBorders>
              <w:top w:val="single" w:sz="4" w:space="0" w:color="auto"/>
              <w:left w:val="single" w:sz="4" w:space="0" w:color="auto"/>
              <w:bottom w:val="single" w:sz="4" w:space="0" w:color="auto"/>
              <w:right w:val="single" w:sz="4" w:space="0" w:color="auto"/>
            </w:tcBorders>
          </w:tcPr>
          <w:p w:rsidR="00C327E0" w:rsidRPr="00F71E99" w:rsidRDefault="00C327E0" w:rsidP="00862244">
            <w:pPr>
              <w:spacing w:after="200" w:line="276" w:lineRule="auto"/>
              <w:contextualSpacing/>
              <w:jc w:val="both"/>
              <w:rPr>
                <w:sz w:val="26"/>
                <w:szCs w:val="26"/>
                <w:lang w:eastAsia="en-US"/>
              </w:rPr>
            </w:pPr>
          </w:p>
        </w:tc>
        <w:tc>
          <w:tcPr>
            <w:tcW w:w="402" w:type="dxa"/>
            <w:tcBorders>
              <w:top w:val="single" w:sz="4" w:space="0" w:color="auto"/>
              <w:left w:val="single" w:sz="4" w:space="0" w:color="auto"/>
              <w:bottom w:val="single" w:sz="4" w:space="0" w:color="auto"/>
              <w:right w:val="single" w:sz="4" w:space="0" w:color="auto"/>
            </w:tcBorders>
          </w:tcPr>
          <w:p w:rsidR="00C327E0" w:rsidRPr="00F71E99" w:rsidRDefault="00C327E0" w:rsidP="00862244">
            <w:pPr>
              <w:spacing w:after="200" w:line="276" w:lineRule="auto"/>
              <w:contextualSpacing/>
              <w:jc w:val="both"/>
              <w:rPr>
                <w:sz w:val="26"/>
                <w:szCs w:val="26"/>
                <w:lang w:eastAsia="en-US"/>
              </w:rPr>
            </w:pPr>
          </w:p>
        </w:tc>
        <w:tc>
          <w:tcPr>
            <w:tcW w:w="402" w:type="dxa"/>
            <w:tcBorders>
              <w:top w:val="single" w:sz="4" w:space="0" w:color="auto"/>
              <w:left w:val="single" w:sz="4" w:space="0" w:color="auto"/>
              <w:bottom w:val="single" w:sz="4" w:space="0" w:color="auto"/>
              <w:right w:val="single" w:sz="4" w:space="0" w:color="auto"/>
            </w:tcBorders>
          </w:tcPr>
          <w:p w:rsidR="00C327E0" w:rsidRPr="00F71E99" w:rsidRDefault="00C327E0" w:rsidP="00862244">
            <w:pPr>
              <w:spacing w:after="200" w:line="276" w:lineRule="auto"/>
              <w:contextualSpacing/>
              <w:jc w:val="both"/>
              <w:rPr>
                <w:sz w:val="26"/>
                <w:szCs w:val="26"/>
                <w:lang w:eastAsia="en-US"/>
              </w:rPr>
            </w:pPr>
          </w:p>
        </w:tc>
        <w:tc>
          <w:tcPr>
            <w:tcW w:w="402" w:type="dxa"/>
            <w:tcBorders>
              <w:top w:val="single" w:sz="4" w:space="0" w:color="auto"/>
              <w:left w:val="single" w:sz="4" w:space="0" w:color="auto"/>
              <w:bottom w:val="single" w:sz="4" w:space="0" w:color="auto"/>
              <w:right w:val="single" w:sz="4" w:space="0" w:color="auto"/>
            </w:tcBorders>
          </w:tcPr>
          <w:p w:rsidR="00C327E0" w:rsidRPr="00F71E99" w:rsidRDefault="00C327E0" w:rsidP="00862244">
            <w:pPr>
              <w:spacing w:after="200" w:line="276" w:lineRule="auto"/>
              <w:contextualSpacing/>
              <w:jc w:val="both"/>
              <w:rPr>
                <w:sz w:val="26"/>
                <w:szCs w:val="26"/>
                <w:lang w:eastAsia="en-US"/>
              </w:rPr>
            </w:pPr>
          </w:p>
        </w:tc>
        <w:tc>
          <w:tcPr>
            <w:tcW w:w="398" w:type="dxa"/>
            <w:gridSpan w:val="2"/>
            <w:tcBorders>
              <w:top w:val="single" w:sz="4" w:space="0" w:color="auto"/>
              <w:left w:val="single" w:sz="4" w:space="0" w:color="auto"/>
              <w:bottom w:val="single" w:sz="4" w:space="0" w:color="auto"/>
              <w:right w:val="single" w:sz="4" w:space="0" w:color="auto"/>
            </w:tcBorders>
          </w:tcPr>
          <w:p w:rsidR="00C327E0" w:rsidRPr="00F71E99" w:rsidRDefault="00C327E0" w:rsidP="00862244">
            <w:pPr>
              <w:spacing w:after="200" w:line="276" w:lineRule="auto"/>
              <w:contextualSpacing/>
              <w:jc w:val="both"/>
              <w:rPr>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C327E0" w:rsidRPr="00F71E99" w:rsidRDefault="00C327E0" w:rsidP="00862244">
            <w:pPr>
              <w:spacing w:after="200" w:line="276" w:lineRule="auto"/>
              <w:contextualSpacing/>
              <w:jc w:val="both"/>
              <w:rPr>
                <w:sz w:val="26"/>
                <w:szCs w:val="26"/>
                <w:lang w:eastAsia="en-US"/>
              </w:rPr>
            </w:pPr>
          </w:p>
        </w:tc>
        <w:tc>
          <w:tcPr>
            <w:tcW w:w="403" w:type="dxa"/>
            <w:tcBorders>
              <w:top w:val="single" w:sz="4" w:space="0" w:color="auto"/>
              <w:left w:val="single" w:sz="4" w:space="0" w:color="auto"/>
              <w:bottom w:val="single" w:sz="4" w:space="0" w:color="auto"/>
              <w:right w:val="single" w:sz="4" w:space="0" w:color="auto"/>
            </w:tcBorders>
          </w:tcPr>
          <w:p w:rsidR="00C327E0" w:rsidRPr="00F71E99" w:rsidRDefault="00C327E0" w:rsidP="00862244">
            <w:pPr>
              <w:spacing w:after="200" w:line="276" w:lineRule="auto"/>
              <w:contextualSpacing/>
              <w:jc w:val="both"/>
              <w:rPr>
                <w:sz w:val="26"/>
                <w:szCs w:val="26"/>
                <w:lang w:eastAsia="en-US"/>
              </w:rPr>
            </w:pPr>
          </w:p>
        </w:tc>
        <w:tc>
          <w:tcPr>
            <w:tcW w:w="400" w:type="dxa"/>
            <w:tcBorders>
              <w:top w:val="single" w:sz="4" w:space="0" w:color="auto"/>
              <w:left w:val="single" w:sz="4" w:space="0" w:color="auto"/>
              <w:bottom w:val="single" w:sz="4" w:space="0" w:color="auto"/>
              <w:right w:val="single" w:sz="4" w:space="0" w:color="auto"/>
            </w:tcBorders>
          </w:tcPr>
          <w:p w:rsidR="00C327E0" w:rsidRPr="00F71E99" w:rsidRDefault="00C327E0" w:rsidP="00862244">
            <w:pPr>
              <w:spacing w:after="200" w:line="276" w:lineRule="auto"/>
              <w:contextualSpacing/>
              <w:jc w:val="both"/>
              <w:rPr>
                <w:sz w:val="26"/>
                <w:szCs w:val="26"/>
                <w:lang w:eastAsia="en-US"/>
              </w:rPr>
            </w:pPr>
          </w:p>
        </w:tc>
        <w:tc>
          <w:tcPr>
            <w:tcW w:w="400" w:type="dxa"/>
            <w:tcBorders>
              <w:top w:val="single" w:sz="4" w:space="0" w:color="auto"/>
              <w:left w:val="single" w:sz="4" w:space="0" w:color="auto"/>
              <w:bottom w:val="single" w:sz="4" w:space="0" w:color="auto"/>
              <w:right w:val="single" w:sz="4" w:space="0" w:color="auto"/>
            </w:tcBorders>
          </w:tcPr>
          <w:p w:rsidR="00C327E0" w:rsidRPr="00F71E99" w:rsidRDefault="00C327E0" w:rsidP="00862244">
            <w:pPr>
              <w:spacing w:after="200" w:line="276" w:lineRule="auto"/>
              <w:contextualSpacing/>
              <w:jc w:val="both"/>
              <w:rPr>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C327E0" w:rsidRPr="00F71E99" w:rsidRDefault="00C327E0" w:rsidP="00862244">
            <w:pPr>
              <w:spacing w:after="200" w:line="276" w:lineRule="auto"/>
              <w:contextualSpacing/>
              <w:jc w:val="both"/>
              <w:rPr>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C327E0" w:rsidRPr="00F71E99" w:rsidRDefault="00C327E0" w:rsidP="00862244">
            <w:pPr>
              <w:spacing w:after="200" w:line="276" w:lineRule="auto"/>
              <w:contextualSpacing/>
              <w:jc w:val="both"/>
              <w:rPr>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C327E0" w:rsidRPr="00F71E99" w:rsidRDefault="00C327E0" w:rsidP="00862244">
            <w:pPr>
              <w:spacing w:after="200" w:line="276" w:lineRule="auto"/>
              <w:contextualSpacing/>
              <w:jc w:val="both"/>
              <w:rPr>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C327E0" w:rsidRPr="00F71E99" w:rsidRDefault="00C327E0" w:rsidP="00862244">
            <w:pPr>
              <w:spacing w:after="200" w:line="276" w:lineRule="auto"/>
              <w:contextualSpacing/>
              <w:jc w:val="both"/>
              <w:rPr>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C327E0" w:rsidRPr="00F71E99" w:rsidRDefault="00C327E0" w:rsidP="00862244">
            <w:pPr>
              <w:spacing w:after="200" w:line="276" w:lineRule="auto"/>
              <w:contextualSpacing/>
              <w:jc w:val="both"/>
              <w:rPr>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C327E0" w:rsidRPr="00F71E99" w:rsidRDefault="00C327E0" w:rsidP="00862244">
            <w:pPr>
              <w:spacing w:after="200" w:line="276" w:lineRule="auto"/>
              <w:contextualSpacing/>
              <w:jc w:val="both"/>
              <w:rPr>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C327E0" w:rsidRPr="00F71E99" w:rsidRDefault="00C327E0" w:rsidP="00862244">
            <w:pPr>
              <w:spacing w:after="200" w:line="276" w:lineRule="auto"/>
              <w:contextualSpacing/>
              <w:jc w:val="both"/>
              <w:rPr>
                <w:sz w:val="26"/>
                <w:szCs w:val="26"/>
                <w:lang w:eastAsia="en-US"/>
              </w:rPr>
            </w:pPr>
          </w:p>
        </w:tc>
        <w:tc>
          <w:tcPr>
            <w:tcW w:w="279" w:type="dxa"/>
            <w:tcBorders>
              <w:top w:val="single" w:sz="4" w:space="0" w:color="auto"/>
              <w:left w:val="single" w:sz="4" w:space="0" w:color="auto"/>
              <w:bottom w:val="single" w:sz="4" w:space="0" w:color="auto"/>
              <w:right w:val="single" w:sz="4" w:space="0" w:color="auto"/>
            </w:tcBorders>
          </w:tcPr>
          <w:p w:rsidR="00C327E0" w:rsidRPr="00F71E99" w:rsidRDefault="00C327E0" w:rsidP="00862244">
            <w:pPr>
              <w:spacing w:after="200" w:line="276" w:lineRule="auto"/>
              <w:contextualSpacing/>
              <w:jc w:val="both"/>
              <w:rPr>
                <w:sz w:val="26"/>
                <w:szCs w:val="26"/>
                <w:lang w:eastAsia="en-US"/>
              </w:rPr>
            </w:pPr>
          </w:p>
        </w:tc>
        <w:tc>
          <w:tcPr>
            <w:tcW w:w="374" w:type="dxa"/>
            <w:gridSpan w:val="2"/>
            <w:tcBorders>
              <w:top w:val="single" w:sz="4" w:space="0" w:color="auto"/>
              <w:left w:val="single" w:sz="4" w:space="0" w:color="auto"/>
              <w:bottom w:val="single" w:sz="4" w:space="0" w:color="auto"/>
              <w:right w:val="single" w:sz="4" w:space="0" w:color="auto"/>
            </w:tcBorders>
          </w:tcPr>
          <w:p w:rsidR="00C327E0" w:rsidRPr="00F71E99" w:rsidRDefault="00C327E0" w:rsidP="00862244">
            <w:pPr>
              <w:spacing w:after="200" w:line="276" w:lineRule="auto"/>
              <w:contextualSpacing/>
              <w:jc w:val="both"/>
              <w:rPr>
                <w:sz w:val="26"/>
                <w:szCs w:val="26"/>
                <w:lang w:eastAsia="en-US"/>
              </w:rPr>
            </w:pPr>
          </w:p>
        </w:tc>
      </w:tr>
    </w:tbl>
    <w:p w:rsidR="00C327E0" w:rsidRPr="00F71E99" w:rsidRDefault="00C327E0" w:rsidP="002B1082">
      <w:pPr>
        <w:contextualSpacing/>
        <w:jc w:val="center"/>
        <w:rPr>
          <w:i/>
          <w:sz w:val="26"/>
          <w:szCs w:val="26"/>
          <w:vertAlign w:val="superscript"/>
          <w:lang w:eastAsia="en-US"/>
        </w:rPr>
      </w:pPr>
      <w:r w:rsidRPr="00F71E99">
        <w:rPr>
          <w:i/>
          <w:sz w:val="26"/>
          <w:szCs w:val="26"/>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2"/>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C327E0" w:rsidRPr="00F71E99" w:rsidTr="00862244">
        <w:trPr>
          <w:trHeight w:hRule="exact" w:val="340"/>
        </w:trPr>
        <w:tc>
          <w:tcPr>
            <w:tcW w:w="265" w:type="pct"/>
            <w:tcBorders>
              <w:top w:val="nil"/>
              <w:left w:val="nil"/>
              <w:bottom w:val="nil"/>
            </w:tcBorders>
          </w:tcPr>
          <w:p w:rsidR="00C327E0" w:rsidRPr="00F71E99" w:rsidRDefault="00C327E0" w:rsidP="00862244">
            <w:pPr>
              <w:spacing w:after="200" w:line="276" w:lineRule="auto"/>
              <w:contextualSpacing/>
              <w:jc w:val="both"/>
              <w:rPr>
                <w:sz w:val="26"/>
                <w:szCs w:val="26"/>
                <w:lang w:eastAsia="en-US"/>
              </w:rPr>
            </w:pPr>
          </w:p>
        </w:tc>
        <w:tc>
          <w:tcPr>
            <w:tcW w:w="196" w:type="pct"/>
          </w:tcPr>
          <w:p w:rsidR="00C327E0" w:rsidRPr="00F71E99" w:rsidRDefault="00C327E0" w:rsidP="00862244">
            <w:pPr>
              <w:spacing w:after="200" w:line="276" w:lineRule="auto"/>
              <w:contextualSpacing/>
              <w:jc w:val="both"/>
              <w:rPr>
                <w:sz w:val="26"/>
                <w:szCs w:val="26"/>
                <w:lang w:eastAsia="en-US"/>
              </w:rPr>
            </w:pPr>
          </w:p>
        </w:tc>
        <w:tc>
          <w:tcPr>
            <w:tcW w:w="196" w:type="pct"/>
          </w:tcPr>
          <w:p w:rsidR="00C327E0" w:rsidRPr="00F71E99" w:rsidRDefault="00C327E0" w:rsidP="00862244">
            <w:pPr>
              <w:spacing w:after="200" w:line="276" w:lineRule="auto"/>
              <w:contextualSpacing/>
              <w:jc w:val="both"/>
              <w:rPr>
                <w:sz w:val="26"/>
                <w:szCs w:val="26"/>
                <w:lang w:eastAsia="en-US"/>
              </w:rPr>
            </w:pPr>
          </w:p>
        </w:tc>
        <w:tc>
          <w:tcPr>
            <w:tcW w:w="196" w:type="pct"/>
          </w:tcPr>
          <w:p w:rsidR="00C327E0" w:rsidRPr="00F71E99" w:rsidRDefault="00C327E0" w:rsidP="00862244">
            <w:pPr>
              <w:spacing w:after="200" w:line="276" w:lineRule="auto"/>
              <w:contextualSpacing/>
              <w:jc w:val="both"/>
              <w:rPr>
                <w:sz w:val="26"/>
                <w:szCs w:val="26"/>
                <w:lang w:eastAsia="en-US"/>
              </w:rPr>
            </w:pPr>
          </w:p>
        </w:tc>
        <w:tc>
          <w:tcPr>
            <w:tcW w:w="197" w:type="pct"/>
          </w:tcPr>
          <w:p w:rsidR="00C327E0" w:rsidRPr="00F71E99" w:rsidRDefault="00C327E0" w:rsidP="00862244">
            <w:pPr>
              <w:spacing w:after="200" w:line="276" w:lineRule="auto"/>
              <w:contextualSpacing/>
              <w:jc w:val="both"/>
              <w:rPr>
                <w:sz w:val="26"/>
                <w:szCs w:val="26"/>
                <w:lang w:eastAsia="en-US"/>
              </w:rPr>
            </w:pPr>
          </w:p>
        </w:tc>
        <w:tc>
          <w:tcPr>
            <w:tcW w:w="197" w:type="pct"/>
          </w:tcPr>
          <w:p w:rsidR="00C327E0" w:rsidRPr="00F71E99" w:rsidRDefault="00C327E0" w:rsidP="00862244">
            <w:pPr>
              <w:spacing w:after="200" w:line="276" w:lineRule="auto"/>
              <w:contextualSpacing/>
              <w:jc w:val="both"/>
              <w:rPr>
                <w:sz w:val="26"/>
                <w:szCs w:val="26"/>
                <w:lang w:eastAsia="en-US"/>
              </w:rPr>
            </w:pPr>
          </w:p>
        </w:tc>
        <w:tc>
          <w:tcPr>
            <w:tcW w:w="197" w:type="pct"/>
          </w:tcPr>
          <w:p w:rsidR="00C327E0" w:rsidRPr="00F71E99" w:rsidRDefault="00C327E0" w:rsidP="00862244">
            <w:pPr>
              <w:spacing w:after="200" w:line="276" w:lineRule="auto"/>
              <w:contextualSpacing/>
              <w:jc w:val="both"/>
              <w:rPr>
                <w:sz w:val="26"/>
                <w:szCs w:val="26"/>
                <w:lang w:eastAsia="en-US"/>
              </w:rPr>
            </w:pPr>
          </w:p>
        </w:tc>
        <w:tc>
          <w:tcPr>
            <w:tcW w:w="197"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0" w:type="pct"/>
          </w:tcPr>
          <w:p w:rsidR="00C327E0" w:rsidRPr="00F71E99" w:rsidRDefault="00C327E0" w:rsidP="00862244">
            <w:pPr>
              <w:spacing w:after="200" w:line="276" w:lineRule="auto"/>
              <w:contextualSpacing/>
              <w:jc w:val="both"/>
              <w:rPr>
                <w:sz w:val="26"/>
                <w:szCs w:val="26"/>
                <w:lang w:eastAsia="en-US"/>
              </w:rPr>
            </w:pPr>
          </w:p>
        </w:tc>
      </w:tr>
    </w:tbl>
    <w:p w:rsidR="00C327E0" w:rsidRPr="00F71E99" w:rsidRDefault="00C327E0" w:rsidP="002B1082">
      <w:pPr>
        <w:contextualSpacing/>
        <w:jc w:val="center"/>
        <w:rPr>
          <w:i/>
          <w:sz w:val="26"/>
          <w:szCs w:val="26"/>
          <w:vertAlign w:val="superscript"/>
          <w:lang w:eastAsia="en-US"/>
        </w:rPr>
      </w:pPr>
      <w:r w:rsidRPr="00F71E99">
        <w:rPr>
          <w:i/>
          <w:sz w:val="26"/>
          <w:szCs w:val="26"/>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2"/>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C327E0" w:rsidRPr="00F71E99" w:rsidTr="00862244">
        <w:trPr>
          <w:trHeight w:hRule="exact" w:val="340"/>
        </w:trPr>
        <w:tc>
          <w:tcPr>
            <w:tcW w:w="265" w:type="pct"/>
            <w:tcBorders>
              <w:top w:val="nil"/>
              <w:left w:val="nil"/>
              <w:bottom w:val="nil"/>
            </w:tcBorders>
          </w:tcPr>
          <w:p w:rsidR="00C327E0" w:rsidRPr="00F71E99" w:rsidRDefault="00C327E0" w:rsidP="00862244">
            <w:pPr>
              <w:spacing w:after="200" w:line="276" w:lineRule="auto"/>
              <w:contextualSpacing/>
              <w:jc w:val="both"/>
              <w:rPr>
                <w:sz w:val="26"/>
                <w:szCs w:val="26"/>
                <w:lang w:eastAsia="en-US"/>
              </w:rPr>
            </w:pPr>
          </w:p>
        </w:tc>
        <w:tc>
          <w:tcPr>
            <w:tcW w:w="196" w:type="pct"/>
          </w:tcPr>
          <w:p w:rsidR="00C327E0" w:rsidRPr="00F71E99" w:rsidRDefault="00C327E0" w:rsidP="00862244">
            <w:pPr>
              <w:spacing w:after="200" w:line="276" w:lineRule="auto"/>
              <w:contextualSpacing/>
              <w:jc w:val="both"/>
              <w:rPr>
                <w:sz w:val="26"/>
                <w:szCs w:val="26"/>
                <w:lang w:eastAsia="en-US"/>
              </w:rPr>
            </w:pPr>
          </w:p>
        </w:tc>
        <w:tc>
          <w:tcPr>
            <w:tcW w:w="196" w:type="pct"/>
          </w:tcPr>
          <w:p w:rsidR="00C327E0" w:rsidRPr="00F71E99" w:rsidRDefault="00C327E0" w:rsidP="00862244">
            <w:pPr>
              <w:spacing w:after="200" w:line="276" w:lineRule="auto"/>
              <w:contextualSpacing/>
              <w:jc w:val="both"/>
              <w:rPr>
                <w:sz w:val="26"/>
                <w:szCs w:val="26"/>
                <w:lang w:eastAsia="en-US"/>
              </w:rPr>
            </w:pPr>
          </w:p>
        </w:tc>
        <w:tc>
          <w:tcPr>
            <w:tcW w:w="196" w:type="pct"/>
          </w:tcPr>
          <w:p w:rsidR="00C327E0" w:rsidRPr="00F71E99" w:rsidRDefault="00C327E0" w:rsidP="00862244">
            <w:pPr>
              <w:spacing w:after="200" w:line="276" w:lineRule="auto"/>
              <w:contextualSpacing/>
              <w:jc w:val="both"/>
              <w:rPr>
                <w:sz w:val="26"/>
                <w:szCs w:val="26"/>
                <w:lang w:eastAsia="en-US"/>
              </w:rPr>
            </w:pPr>
          </w:p>
        </w:tc>
        <w:tc>
          <w:tcPr>
            <w:tcW w:w="197" w:type="pct"/>
          </w:tcPr>
          <w:p w:rsidR="00C327E0" w:rsidRPr="00F71E99" w:rsidRDefault="00C327E0" w:rsidP="00862244">
            <w:pPr>
              <w:spacing w:after="200" w:line="276" w:lineRule="auto"/>
              <w:contextualSpacing/>
              <w:jc w:val="both"/>
              <w:rPr>
                <w:sz w:val="26"/>
                <w:szCs w:val="26"/>
                <w:lang w:eastAsia="en-US"/>
              </w:rPr>
            </w:pPr>
          </w:p>
        </w:tc>
        <w:tc>
          <w:tcPr>
            <w:tcW w:w="197" w:type="pct"/>
          </w:tcPr>
          <w:p w:rsidR="00C327E0" w:rsidRPr="00F71E99" w:rsidRDefault="00C327E0" w:rsidP="00862244">
            <w:pPr>
              <w:spacing w:after="200" w:line="276" w:lineRule="auto"/>
              <w:contextualSpacing/>
              <w:jc w:val="both"/>
              <w:rPr>
                <w:sz w:val="26"/>
                <w:szCs w:val="26"/>
                <w:lang w:eastAsia="en-US"/>
              </w:rPr>
            </w:pPr>
          </w:p>
        </w:tc>
        <w:tc>
          <w:tcPr>
            <w:tcW w:w="197" w:type="pct"/>
          </w:tcPr>
          <w:p w:rsidR="00C327E0" w:rsidRPr="00F71E99" w:rsidRDefault="00C327E0" w:rsidP="00862244">
            <w:pPr>
              <w:spacing w:after="200" w:line="276" w:lineRule="auto"/>
              <w:contextualSpacing/>
              <w:jc w:val="both"/>
              <w:rPr>
                <w:sz w:val="26"/>
                <w:szCs w:val="26"/>
                <w:lang w:eastAsia="en-US"/>
              </w:rPr>
            </w:pPr>
          </w:p>
        </w:tc>
        <w:tc>
          <w:tcPr>
            <w:tcW w:w="197"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8" w:type="pct"/>
          </w:tcPr>
          <w:p w:rsidR="00C327E0" w:rsidRPr="00F71E99" w:rsidRDefault="00C327E0" w:rsidP="00862244">
            <w:pPr>
              <w:spacing w:after="200" w:line="276" w:lineRule="auto"/>
              <w:contextualSpacing/>
              <w:jc w:val="both"/>
              <w:rPr>
                <w:sz w:val="26"/>
                <w:szCs w:val="26"/>
                <w:lang w:eastAsia="en-US"/>
              </w:rPr>
            </w:pPr>
          </w:p>
        </w:tc>
        <w:tc>
          <w:tcPr>
            <w:tcW w:w="190" w:type="pct"/>
          </w:tcPr>
          <w:p w:rsidR="00C327E0" w:rsidRPr="00F71E99" w:rsidRDefault="00C327E0" w:rsidP="00862244">
            <w:pPr>
              <w:spacing w:after="200" w:line="276" w:lineRule="auto"/>
              <w:contextualSpacing/>
              <w:jc w:val="both"/>
              <w:rPr>
                <w:sz w:val="26"/>
                <w:szCs w:val="26"/>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413"/>
        <w:gridCol w:w="413"/>
        <w:gridCol w:w="303"/>
        <w:gridCol w:w="413"/>
        <w:gridCol w:w="413"/>
        <w:gridCol w:w="303"/>
        <w:gridCol w:w="413"/>
        <w:gridCol w:w="414"/>
        <w:gridCol w:w="414"/>
        <w:gridCol w:w="414"/>
      </w:tblGrid>
      <w:tr w:rsidR="00C327E0" w:rsidRPr="00F71E99" w:rsidTr="002B1082">
        <w:trPr>
          <w:trHeight w:hRule="exact" w:val="340"/>
        </w:trPr>
        <w:tc>
          <w:tcPr>
            <w:tcW w:w="1834" w:type="pct"/>
            <w:tcBorders>
              <w:top w:val="nil"/>
              <w:left w:val="nil"/>
              <w:bottom w:val="nil"/>
            </w:tcBorders>
          </w:tcPr>
          <w:p w:rsidR="00C327E0" w:rsidRPr="00F71E99" w:rsidRDefault="00C327E0" w:rsidP="00862244">
            <w:pPr>
              <w:spacing w:after="200" w:line="276" w:lineRule="auto"/>
              <w:contextualSpacing/>
              <w:jc w:val="both"/>
              <w:rPr>
                <w:sz w:val="26"/>
                <w:szCs w:val="26"/>
                <w:lang w:eastAsia="en-US"/>
              </w:rPr>
            </w:pPr>
            <w:r w:rsidRPr="00F71E99">
              <w:rPr>
                <w:b/>
                <w:sz w:val="26"/>
                <w:szCs w:val="26"/>
                <w:lang w:eastAsia="en-US"/>
              </w:rPr>
              <w:t>Дата рождения</w:t>
            </w:r>
            <w:r w:rsidRPr="00F71E99">
              <w:rPr>
                <w:sz w:val="26"/>
                <w:szCs w:val="26"/>
                <w:lang w:eastAsia="en-US"/>
              </w:rPr>
              <w:t>:</w:t>
            </w:r>
          </w:p>
        </w:tc>
        <w:tc>
          <w:tcPr>
            <w:tcW w:w="334" w:type="pct"/>
          </w:tcPr>
          <w:p w:rsidR="00C327E0" w:rsidRPr="00F71E99" w:rsidRDefault="00C327E0" w:rsidP="00862244">
            <w:pPr>
              <w:spacing w:after="200" w:line="276" w:lineRule="auto"/>
              <w:contextualSpacing/>
              <w:jc w:val="both"/>
              <w:rPr>
                <w:color w:val="C0C0C0"/>
                <w:sz w:val="26"/>
                <w:szCs w:val="26"/>
                <w:lang w:eastAsia="en-US"/>
              </w:rPr>
            </w:pPr>
            <w:r w:rsidRPr="00F71E99">
              <w:rPr>
                <w:color w:val="C0C0C0"/>
                <w:sz w:val="26"/>
                <w:szCs w:val="26"/>
                <w:lang w:eastAsia="en-US"/>
              </w:rPr>
              <w:t>ч</w:t>
            </w:r>
          </w:p>
        </w:tc>
        <w:tc>
          <w:tcPr>
            <w:tcW w:w="334" w:type="pct"/>
          </w:tcPr>
          <w:p w:rsidR="00C327E0" w:rsidRPr="00F71E99" w:rsidRDefault="00C327E0" w:rsidP="00862244">
            <w:pPr>
              <w:spacing w:after="200" w:line="276" w:lineRule="auto"/>
              <w:contextualSpacing/>
              <w:jc w:val="both"/>
              <w:rPr>
                <w:color w:val="C0C0C0"/>
                <w:sz w:val="26"/>
                <w:szCs w:val="26"/>
                <w:lang w:eastAsia="en-US"/>
              </w:rPr>
            </w:pPr>
            <w:r w:rsidRPr="00F71E99">
              <w:rPr>
                <w:color w:val="C0C0C0"/>
                <w:sz w:val="26"/>
                <w:szCs w:val="26"/>
                <w:lang w:eastAsia="en-US"/>
              </w:rPr>
              <w:t>ч</w:t>
            </w:r>
          </w:p>
        </w:tc>
        <w:tc>
          <w:tcPr>
            <w:tcW w:w="245" w:type="pct"/>
            <w:tcBorders>
              <w:top w:val="nil"/>
              <w:bottom w:val="nil"/>
            </w:tcBorders>
          </w:tcPr>
          <w:p w:rsidR="00C327E0" w:rsidRPr="00F71E99" w:rsidRDefault="00C327E0" w:rsidP="00862244">
            <w:pPr>
              <w:spacing w:after="200" w:line="276" w:lineRule="auto"/>
              <w:contextualSpacing/>
              <w:jc w:val="both"/>
              <w:rPr>
                <w:sz w:val="26"/>
                <w:szCs w:val="26"/>
                <w:lang w:eastAsia="en-US"/>
              </w:rPr>
            </w:pPr>
            <w:r w:rsidRPr="00F71E99">
              <w:rPr>
                <w:sz w:val="26"/>
                <w:szCs w:val="26"/>
                <w:lang w:eastAsia="en-US"/>
              </w:rPr>
              <w:t>.</w:t>
            </w:r>
          </w:p>
        </w:tc>
        <w:tc>
          <w:tcPr>
            <w:tcW w:w="334" w:type="pct"/>
          </w:tcPr>
          <w:p w:rsidR="00C327E0" w:rsidRPr="00F71E99" w:rsidRDefault="00C327E0" w:rsidP="00862244">
            <w:pPr>
              <w:spacing w:after="200" w:line="276" w:lineRule="auto"/>
              <w:contextualSpacing/>
              <w:jc w:val="both"/>
              <w:rPr>
                <w:color w:val="C0C0C0"/>
                <w:sz w:val="26"/>
                <w:szCs w:val="26"/>
                <w:lang w:eastAsia="en-US"/>
              </w:rPr>
            </w:pPr>
            <w:r w:rsidRPr="00F71E99">
              <w:rPr>
                <w:color w:val="C0C0C0"/>
                <w:sz w:val="26"/>
                <w:szCs w:val="26"/>
                <w:lang w:eastAsia="en-US"/>
              </w:rPr>
              <w:t>м</w:t>
            </w:r>
          </w:p>
        </w:tc>
        <w:tc>
          <w:tcPr>
            <w:tcW w:w="334" w:type="pct"/>
          </w:tcPr>
          <w:p w:rsidR="00C327E0" w:rsidRPr="00F71E99" w:rsidRDefault="00C327E0" w:rsidP="00862244">
            <w:pPr>
              <w:spacing w:after="200" w:line="276" w:lineRule="auto"/>
              <w:contextualSpacing/>
              <w:jc w:val="both"/>
              <w:rPr>
                <w:color w:val="C0C0C0"/>
                <w:sz w:val="26"/>
                <w:szCs w:val="26"/>
                <w:lang w:eastAsia="en-US"/>
              </w:rPr>
            </w:pPr>
            <w:r w:rsidRPr="00F71E99">
              <w:rPr>
                <w:color w:val="C0C0C0"/>
                <w:sz w:val="26"/>
                <w:szCs w:val="26"/>
                <w:lang w:eastAsia="en-US"/>
              </w:rPr>
              <w:t>м</w:t>
            </w:r>
          </w:p>
        </w:tc>
        <w:tc>
          <w:tcPr>
            <w:tcW w:w="245" w:type="pct"/>
            <w:tcBorders>
              <w:top w:val="nil"/>
              <w:bottom w:val="nil"/>
            </w:tcBorders>
          </w:tcPr>
          <w:p w:rsidR="00C327E0" w:rsidRPr="00F71E99" w:rsidRDefault="00C327E0" w:rsidP="00862244">
            <w:pPr>
              <w:spacing w:after="200" w:line="276" w:lineRule="auto"/>
              <w:contextualSpacing/>
              <w:jc w:val="both"/>
              <w:rPr>
                <w:sz w:val="26"/>
                <w:szCs w:val="26"/>
                <w:lang w:eastAsia="en-US"/>
              </w:rPr>
            </w:pPr>
            <w:r w:rsidRPr="00F71E99">
              <w:rPr>
                <w:sz w:val="26"/>
                <w:szCs w:val="26"/>
                <w:lang w:eastAsia="en-US"/>
              </w:rPr>
              <w:t>.</w:t>
            </w:r>
          </w:p>
        </w:tc>
        <w:tc>
          <w:tcPr>
            <w:tcW w:w="334" w:type="pct"/>
          </w:tcPr>
          <w:p w:rsidR="00C327E0" w:rsidRPr="00F71E99" w:rsidRDefault="00C327E0" w:rsidP="00862244">
            <w:pPr>
              <w:spacing w:after="200" w:line="276" w:lineRule="auto"/>
              <w:contextualSpacing/>
              <w:jc w:val="both"/>
              <w:rPr>
                <w:sz w:val="26"/>
                <w:szCs w:val="26"/>
                <w:lang w:eastAsia="en-US"/>
              </w:rPr>
            </w:pPr>
          </w:p>
        </w:tc>
        <w:tc>
          <w:tcPr>
            <w:tcW w:w="335" w:type="pct"/>
          </w:tcPr>
          <w:p w:rsidR="00C327E0" w:rsidRPr="00F71E99" w:rsidRDefault="00C327E0" w:rsidP="00862244">
            <w:pPr>
              <w:spacing w:after="200" w:line="276" w:lineRule="auto"/>
              <w:contextualSpacing/>
              <w:jc w:val="both"/>
              <w:rPr>
                <w:sz w:val="26"/>
                <w:szCs w:val="26"/>
                <w:lang w:eastAsia="en-US"/>
              </w:rPr>
            </w:pPr>
          </w:p>
        </w:tc>
        <w:tc>
          <w:tcPr>
            <w:tcW w:w="335" w:type="pct"/>
          </w:tcPr>
          <w:p w:rsidR="00C327E0" w:rsidRPr="00F71E99" w:rsidRDefault="00C327E0" w:rsidP="00862244">
            <w:pPr>
              <w:spacing w:after="200" w:line="276" w:lineRule="auto"/>
              <w:contextualSpacing/>
              <w:jc w:val="both"/>
              <w:rPr>
                <w:color w:val="C0C0C0"/>
                <w:sz w:val="26"/>
                <w:szCs w:val="26"/>
                <w:lang w:eastAsia="en-US"/>
              </w:rPr>
            </w:pPr>
            <w:r w:rsidRPr="00F71E99">
              <w:rPr>
                <w:color w:val="C0C0C0"/>
                <w:sz w:val="26"/>
                <w:szCs w:val="26"/>
                <w:lang w:eastAsia="en-US"/>
              </w:rPr>
              <w:t>г</w:t>
            </w:r>
          </w:p>
        </w:tc>
        <w:tc>
          <w:tcPr>
            <w:tcW w:w="335" w:type="pct"/>
          </w:tcPr>
          <w:p w:rsidR="00C327E0" w:rsidRPr="00F71E99" w:rsidRDefault="00C327E0" w:rsidP="00862244">
            <w:pPr>
              <w:spacing w:after="200" w:line="276" w:lineRule="auto"/>
              <w:contextualSpacing/>
              <w:jc w:val="both"/>
              <w:rPr>
                <w:color w:val="C0C0C0"/>
                <w:sz w:val="26"/>
                <w:szCs w:val="26"/>
                <w:lang w:eastAsia="en-US"/>
              </w:rPr>
            </w:pPr>
            <w:r w:rsidRPr="00F71E99">
              <w:rPr>
                <w:color w:val="C0C0C0"/>
                <w:sz w:val="26"/>
                <w:szCs w:val="26"/>
                <w:lang w:eastAsia="en-US"/>
              </w:rPr>
              <w:t>г</w:t>
            </w:r>
          </w:p>
        </w:tc>
      </w:tr>
    </w:tbl>
    <w:p w:rsidR="00C327E0" w:rsidRPr="00F71E99" w:rsidRDefault="00C327E0" w:rsidP="00FB378B">
      <w:pPr>
        <w:spacing w:line="276" w:lineRule="auto"/>
        <w:jc w:val="center"/>
        <w:rPr>
          <w:i/>
          <w:sz w:val="26"/>
          <w:szCs w:val="26"/>
          <w:vertAlign w:val="superscript"/>
          <w:lang w:eastAsia="en-US"/>
        </w:rPr>
      </w:pPr>
      <w:r w:rsidRPr="00F71E99">
        <w:rPr>
          <w:i/>
          <w:sz w:val="26"/>
          <w:szCs w:val="26"/>
          <w:vertAlign w:val="superscript"/>
          <w:lang w:eastAsia="en-US"/>
        </w:rPr>
        <w:t>отчество</w:t>
      </w:r>
    </w:p>
    <w:p w:rsidR="00C327E0" w:rsidRPr="00F71E99" w:rsidRDefault="00C327E0" w:rsidP="00FB378B">
      <w:pPr>
        <w:spacing w:after="200" w:line="276" w:lineRule="auto"/>
        <w:jc w:val="both"/>
        <w:rPr>
          <w:b/>
          <w:sz w:val="26"/>
          <w:szCs w:val="26"/>
          <w:lang w:eastAsia="en-US"/>
        </w:rPr>
      </w:pPr>
    </w:p>
    <w:p w:rsidR="00C327E0" w:rsidRPr="00F71E99" w:rsidRDefault="007777CA" w:rsidP="00FB378B">
      <w:pPr>
        <w:spacing w:after="200" w:line="276" w:lineRule="auto"/>
        <w:jc w:val="both"/>
        <w:rPr>
          <w:sz w:val="26"/>
          <w:szCs w:val="26"/>
          <w:lang w:eastAsia="en-US"/>
        </w:rPr>
      </w:pPr>
      <w:r>
        <w:rPr>
          <w:b/>
          <w:sz w:val="26"/>
          <w:szCs w:val="26"/>
          <w:lang w:eastAsia="en-US"/>
        </w:rPr>
        <w:t>Наименование д</w:t>
      </w:r>
      <w:r w:rsidR="00C327E0" w:rsidRPr="00F71E99">
        <w:rPr>
          <w:b/>
          <w:sz w:val="26"/>
          <w:szCs w:val="26"/>
          <w:lang w:eastAsia="en-US"/>
        </w:rPr>
        <w:t>окумент</w:t>
      </w:r>
      <w:r>
        <w:rPr>
          <w:b/>
          <w:sz w:val="26"/>
          <w:szCs w:val="26"/>
          <w:lang w:eastAsia="en-US"/>
        </w:rPr>
        <w:t>а</w:t>
      </w:r>
      <w:r w:rsidR="00C327E0" w:rsidRPr="00F71E99">
        <w:rPr>
          <w:b/>
          <w:sz w:val="26"/>
          <w:szCs w:val="26"/>
          <w:lang w:eastAsia="en-US"/>
        </w:rPr>
        <w:t xml:space="preserve">, </w:t>
      </w:r>
      <w:r w:rsidRPr="00F71E99">
        <w:rPr>
          <w:b/>
          <w:sz w:val="26"/>
          <w:szCs w:val="26"/>
          <w:lang w:eastAsia="en-US"/>
        </w:rPr>
        <w:t>удостоверяющ</w:t>
      </w:r>
      <w:r>
        <w:rPr>
          <w:b/>
          <w:sz w:val="26"/>
          <w:szCs w:val="26"/>
          <w:lang w:eastAsia="en-US"/>
        </w:rPr>
        <w:t>его</w:t>
      </w:r>
      <w:r w:rsidRPr="00F71E99">
        <w:rPr>
          <w:b/>
          <w:sz w:val="26"/>
          <w:szCs w:val="26"/>
          <w:lang w:eastAsia="en-US"/>
        </w:rPr>
        <w:t xml:space="preserve"> </w:t>
      </w:r>
      <w:r w:rsidR="00C327E0" w:rsidRPr="00F71E99">
        <w:rPr>
          <w:b/>
          <w:sz w:val="26"/>
          <w:szCs w:val="26"/>
          <w:lang w:eastAsia="en-US"/>
        </w:rPr>
        <w:t>личность</w:t>
      </w:r>
      <w:r w:rsidR="00C327E0" w:rsidRPr="00F71E99">
        <w:rPr>
          <w:sz w:val="26"/>
          <w:szCs w:val="26"/>
          <w:lang w:eastAsia="en-US"/>
        </w:rPr>
        <w:t xml:space="preserve"> ____________________________</w:t>
      </w:r>
      <w:r>
        <w:rPr>
          <w:sz w:val="26"/>
          <w:szCs w:val="26"/>
          <w:lang w:eastAsia="en-US"/>
        </w:rPr>
        <w:t>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C327E0" w:rsidRPr="00F71E99" w:rsidTr="00862244">
        <w:trPr>
          <w:trHeight w:hRule="exact" w:val="340"/>
        </w:trPr>
        <w:tc>
          <w:tcPr>
            <w:tcW w:w="1134" w:type="dxa"/>
            <w:tcBorders>
              <w:top w:val="nil"/>
              <w:left w:val="nil"/>
              <w:bottom w:val="nil"/>
            </w:tcBorders>
          </w:tcPr>
          <w:p w:rsidR="00C327E0" w:rsidRPr="00F71E99" w:rsidRDefault="00C327E0" w:rsidP="00862244">
            <w:pPr>
              <w:spacing w:after="200" w:line="276" w:lineRule="auto"/>
              <w:jc w:val="both"/>
              <w:rPr>
                <w:b/>
                <w:sz w:val="26"/>
                <w:szCs w:val="26"/>
                <w:lang w:eastAsia="en-US"/>
              </w:rPr>
            </w:pPr>
            <w:r w:rsidRPr="00F71E99">
              <w:rPr>
                <w:b/>
                <w:sz w:val="26"/>
                <w:szCs w:val="26"/>
                <w:lang w:eastAsia="en-US"/>
              </w:rPr>
              <w:t>Серия</w:t>
            </w:r>
          </w:p>
        </w:tc>
        <w:tc>
          <w:tcPr>
            <w:tcW w:w="397" w:type="dxa"/>
          </w:tcPr>
          <w:p w:rsidR="00C327E0" w:rsidRPr="00F71E99" w:rsidRDefault="00C327E0" w:rsidP="00862244">
            <w:pPr>
              <w:spacing w:after="200" w:line="276" w:lineRule="auto"/>
              <w:jc w:val="both"/>
              <w:rPr>
                <w:sz w:val="26"/>
                <w:szCs w:val="26"/>
                <w:highlight w:val="cyan"/>
                <w:lang w:eastAsia="en-US"/>
              </w:rPr>
            </w:pPr>
          </w:p>
        </w:tc>
        <w:tc>
          <w:tcPr>
            <w:tcW w:w="397" w:type="dxa"/>
          </w:tcPr>
          <w:p w:rsidR="00C327E0" w:rsidRPr="00F71E99" w:rsidRDefault="00C327E0" w:rsidP="00862244">
            <w:pPr>
              <w:spacing w:after="200" w:line="276" w:lineRule="auto"/>
              <w:jc w:val="both"/>
              <w:rPr>
                <w:sz w:val="26"/>
                <w:szCs w:val="26"/>
                <w:lang w:eastAsia="en-US"/>
              </w:rPr>
            </w:pPr>
          </w:p>
        </w:tc>
        <w:tc>
          <w:tcPr>
            <w:tcW w:w="397" w:type="dxa"/>
          </w:tcPr>
          <w:p w:rsidR="00C327E0" w:rsidRPr="00F71E99" w:rsidRDefault="00C327E0" w:rsidP="00862244">
            <w:pPr>
              <w:spacing w:after="200" w:line="276" w:lineRule="auto"/>
              <w:jc w:val="both"/>
              <w:rPr>
                <w:sz w:val="26"/>
                <w:szCs w:val="26"/>
                <w:lang w:eastAsia="en-US"/>
              </w:rPr>
            </w:pPr>
          </w:p>
        </w:tc>
        <w:tc>
          <w:tcPr>
            <w:tcW w:w="397" w:type="dxa"/>
          </w:tcPr>
          <w:p w:rsidR="00C327E0" w:rsidRPr="00F71E99" w:rsidRDefault="00C327E0" w:rsidP="00862244">
            <w:pPr>
              <w:spacing w:after="200" w:line="276" w:lineRule="auto"/>
              <w:jc w:val="both"/>
              <w:rPr>
                <w:sz w:val="26"/>
                <w:szCs w:val="26"/>
                <w:lang w:eastAsia="en-US"/>
              </w:rPr>
            </w:pPr>
          </w:p>
        </w:tc>
        <w:tc>
          <w:tcPr>
            <w:tcW w:w="1701" w:type="dxa"/>
            <w:tcBorders>
              <w:top w:val="nil"/>
              <w:bottom w:val="nil"/>
            </w:tcBorders>
          </w:tcPr>
          <w:p w:rsidR="00C327E0" w:rsidRPr="00F71E99" w:rsidRDefault="00C327E0" w:rsidP="00862244">
            <w:pPr>
              <w:spacing w:after="200" w:line="276" w:lineRule="auto"/>
              <w:jc w:val="right"/>
              <w:rPr>
                <w:b/>
                <w:sz w:val="26"/>
                <w:szCs w:val="26"/>
                <w:lang w:eastAsia="en-US"/>
              </w:rPr>
            </w:pPr>
            <w:r w:rsidRPr="00F71E99">
              <w:rPr>
                <w:b/>
                <w:sz w:val="26"/>
                <w:szCs w:val="26"/>
                <w:lang w:eastAsia="en-US"/>
              </w:rPr>
              <w:t>Номер</w:t>
            </w:r>
          </w:p>
        </w:tc>
        <w:tc>
          <w:tcPr>
            <w:tcW w:w="397" w:type="dxa"/>
          </w:tcPr>
          <w:p w:rsidR="00C327E0" w:rsidRPr="00F71E99" w:rsidRDefault="00C327E0" w:rsidP="00862244">
            <w:pPr>
              <w:spacing w:after="200" w:line="276" w:lineRule="auto"/>
              <w:jc w:val="both"/>
              <w:rPr>
                <w:sz w:val="26"/>
                <w:szCs w:val="26"/>
                <w:lang w:eastAsia="en-US"/>
              </w:rPr>
            </w:pPr>
          </w:p>
        </w:tc>
        <w:tc>
          <w:tcPr>
            <w:tcW w:w="397" w:type="dxa"/>
          </w:tcPr>
          <w:p w:rsidR="00C327E0" w:rsidRPr="00F71E99" w:rsidRDefault="00C327E0" w:rsidP="00862244">
            <w:pPr>
              <w:spacing w:after="200" w:line="276" w:lineRule="auto"/>
              <w:jc w:val="both"/>
              <w:rPr>
                <w:sz w:val="26"/>
                <w:szCs w:val="26"/>
                <w:lang w:eastAsia="en-US"/>
              </w:rPr>
            </w:pPr>
          </w:p>
        </w:tc>
        <w:tc>
          <w:tcPr>
            <w:tcW w:w="397" w:type="dxa"/>
          </w:tcPr>
          <w:p w:rsidR="00C327E0" w:rsidRPr="00F71E99" w:rsidRDefault="00C327E0" w:rsidP="00862244">
            <w:pPr>
              <w:spacing w:after="200" w:line="276" w:lineRule="auto"/>
              <w:jc w:val="both"/>
              <w:rPr>
                <w:sz w:val="26"/>
                <w:szCs w:val="26"/>
                <w:lang w:eastAsia="en-US"/>
              </w:rPr>
            </w:pPr>
          </w:p>
        </w:tc>
        <w:tc>
          <w:tcPr>
            <w:tcW w:w="397" w:type="dxa"/>
          </w:tcPr>
          <w:p w:rsidR="00C327E0" w:rsidRPr="00F71E99" w:rsidRDefault="00C327E0" w:rsidP="00862244">
            <w:pPr>
              <w:spacing w:after="200" w:line="276" w:lineRule="auto"/>
              <w:jc w:val="both"/>
              <w:rPr>
                <w:sz w:val="26"/>
                <w:szCs w:val="26"/>
                <w:lang w:eastAsia="en-US"/>
              </w:rPr>
            </w:pPr>
          </w:p>
        </w:tc>
        <w:tc>
          <w:tcPr>
            <w:tcW w:w="397" w:type="dxa"/>
          </w:tcPr>
          <w:p w:rsidR="00C327E0" w:rsidRPr="00F71E99" w:rsidRDefault="00C327E0" w:rsidP="00862244">
            <w:pPr>
              <w:spacing w:after="200" w:line="276" w:lineRule="auto"/>
              <w:jc w:val="both"/>
              <w:rPr>
                <w:sz w:val="26"/>
                <w:szCs w:val="26"/>
                <w:lang w:eastAsia="en-US"/>
              </w:rPr>
            </w:pPr>
          </w:p>
        </w:tc>
        <w:tc>
          <w:tcPr>
            <w:tcW w:w="397" w:type="dxa"/>
          </w:tcPr>
          <w:p w:rsidR="00C327E0" w:rsidRPr="00F71E99" w:rsidRDefault="00C327E0" w:rsidP="00862244">
            <w:pPr>
              <w:spacing w:after="200" w:line="276" w:lineRule="auto"/>
              <w:jc w:val="both"/>
              <w:rPr>
                <w:sz w:val="26"/>
                <w:szCs w:val="26"/>
                <w:lang w:eastAsia="en-US"/>
              </w:rPr>
            </w:pPr>
          </w:p>
        </w:tc>
        <w:tc>
          <w:tcPr>
            <w:tcW w:w="397" w:type="dxa"/>
          </w:tcPr>
          <w:p w:rsidR="00C327E0" w:rsidRPr="00F71E99" w:rsidRDefault="00C327E0" w:rsidP="00862244">
            <w:pPr>
              <w:spacing w:after="200" w:line="276" w:lineRule="auto"/>
              <w:jc w:val="both"/>
              <w:rPr>
                <w:sz w:val="26"/>
                <w:szCs w:val="26"/>
                <w:lang w:eastAsia="en-US"/>
              </w:rPr>
            </w:pPr>
          </w:p>
        </w:tc>
        <w:tc>
          <w:tcPr>
            <w:tcW w:w="397" w:type="dxa"/>
          </w:tcPr>
          <w:p w:rsidR="00C327E0" w:rsidRPr="00F71E99" w:rsidRDefault="00C327E0" w:rsidP="00862244">
            <w:pPr>
              <w:spacing w:after="200" w:line="276" w:lineRule="auto"/>
              <w:jc w:val="both"/>
              <w:rPr>
                <w:sz w:val="26"/>
                <w:szCs w:val="26"/>
                <w:lang w:eastAsia="en-US"/>
              </w:rPr>
            </w:pPr>
          </w:p>
        </w:tc>
        <w:tc>
          <w:tcPr>
            <w:tcW w:w="397" w:type="dxa"/>
          </w:tcPr>
          <w:p w:rsidR="00C327E0" w:rsidRPr="00F71E99" w:rsidRDefault="00C327E0" w:rsidP="00862244">
            <w:pPr>
              <w:spacing w:after="200" w:line="276" w:lineRule="auto"/>
              <w:jc w:val="both"/>
              <w:rPr>
                <w:sz w:val="26"/>
                <w:szCs w:val="26"/>
                <w:lang w:eastAsia="en-US"/>
              </w:rPr>
            </w:pPr>
          </w:p>
        </w:tc>
        <w:tc>
          <w:tcPr>
            <w:tcW w:w="397" w:type="dxa"/>
          </w:tcPr>
          <w:p w:rsidR="00C327E0" w:rsidRPr="00F71E99" w:rsidRDefault="00C327E0" w:rsidP="00862244">
            <w:pPr>
              <w:spacing w:after="200" w:line="276" w:lineRule="auto"/>
              <w:jc w:val="both"/>
              <w:rPr>
                <w:sz w:val="26"/>
                <w:szCs w:val="26"/>
                <w:lang w:eastAsia="en-US"/>
              </w:rPr>
            </w:pPr>
          </w:p>
        </w:tc>
      </w:tr>
    </w:tbl>
    <w:p w:rsidR="00C327E0" w:rsidRPr="00A00C9B" w:rsidRDefault="00C327E0" w:rsidP="00FB378B">
      <w:pPr>
        <w:spacing w:after="200" w:line="276" w:lineRule="auto"/>
        <w:contextualSpacing/>
        <w:jc w:val="both"/>
        <w:rPr>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327E0" w:rsidRPr="00F71E99" w:rsidTr="00862244">
        <w:trPr>
          <w:trHeight w:hRule="exact" w:val="340"/>
        </w:trPr>
        <w:tc>
          <w:tcPr>
            <w:tcW w:w="1134" w:type="dxa"/>
            <w:tcBorders>
              <w:top w:val="nil"/>
              <w:left w:val="nil"/>
              <w:bottom w:val="nil"/>
            </w:tcBorders>
          </w:tcPr>
          <w:p w:rsidR="00C327E0" w:rsidRPr="00F71E99" w:rsidRDefault="00C327E0" w:rsidP="00862244">
            <w:pPr>
              <w:spacing w:after="200" w:line="276" w:lineRule="auto"/>
              <w:jc w:val="both"/>
              <w:rPr>
                <w:sz w:val="26"/>
                <w:szCs w:val="26"/>
                <w:lang w:eastAsia="en-US"/>
              </w:rPr>
            </w:pPr>
            <w:r w:rsidRPr="00F71E99">
              <w:rPr>
                <w:b/>
                <w:sz w:val="26"/>
                <w:szCs w:val="26"/>
                <w:lang w:eastAsia="en-US"/>
              </w:rPr>
              <w:t>Пол</w:t>
            </w:r>
            <w:r w:rsidRPr="00F71E99">
              <w:rPr>
                <w:sz w:val="26"/>
                <w:szCs w:val="26"/>
                <w:lang w:eastAsia="en-US"/>
              </w:rPr>
              <w:t>:</w:t>
            </w:r>
          </w:p>
        </w:tc>
        <w:tc>
          <w:tcPr>
            <w:tcW w:w="397" w:type="dxa"/>
          </w:tcPr>
          <w:p w:rsidR="00C327E0" w:rsidRPr="00F71E99" w:rsidRDefault="00C327E0" w:rsidP="00862244">
            <w:pPr>
              <w:spacing w:after="200" w:line="276" w:lineRule="auto"/>
              <w:jc w:val="both"/>
              <w:rPr>
                <w:sz w:val="26"/>
                <w:szCs w:val="26"/>
                <w:lang w:eastAsia="en-US"/>
              </w:rPr>
            </w:pPr>
          </w:p>
        </w:tc>
        <w:tc>
          <w:tcPr>
            <w:tcW w:w="1701" w:type="dxa"/>
            <w:tcBorders>
              <w:top w:val="nil"/>
              <w:bottom w:val="nil"/>
            </w:tcBorders>
            <w:vAlign w:val="center"/>
          </w:tcPr>
          <w:p w:rsidR="00C327E0" w:rsidRPr="00F71E99" w:rsidRDefault="00C327E0" w:rsidP="00862244">
            <w:pPr>
              <w:spacing w:after="200" w:line="276" w:lineRule="auto"/>
              <w:rPr>
                <w:sz w:val="26"/>
                <w:szCs w:val="26"/>
                <w:lang w:eastAsia="en-US"/>
              </w:rPr>
            </w:pPr>
            <w:r w:rsidRPr="00F71E99">
              <w:rPr>
                <w:sz w:val="26"/>
                <w:szCs w:val="26"/>
                <w:lang w:eastAsia="en-US"/>
              </w:rPr>
              <w:t>Мужской</w:t>
            </w:r>
          </w:p>
        </w:tc>
        <w:tc>
          <w:tcPr>
            <w:tcW w:w="397" w:type="dxa"/>
          </w:tcPr>
          <w:p w:rsidR="00C327E0" w:rsidRPr="00F71E99" w:rsidRDefault="00C327E0" w:rsidP="00862244">
            <w:pPr>
              <w:spacing w:after="200" w:line="276" w:lineRule="auto"/>
              <w:jc w:val="both"/>
              <w:rPr>
                <w:sz w:val="26"/>
                <w:szCs w:val="26"/>
                <w:lang w:eastAsia="en-US"/>
              </w:rPr>
            </w:pPr>
          </w:p>
        </w:tc>
        <w:tc>
          <w:tcPr>
            <w:tcW w:w="1583" w:type="dxa"/>
            <w:tcBorders>
              <w:top w:val="nil"/>
              <w:bottom w:val="nil"/>
              <w:right w:val="nil"/>
            </w:tcBorders>
            <w:vAlign w:val="center"/>
          </w:tcPr>
          <w:p w:rsidR="00C327E0" w:rsidRDefault="001D1863" w:rsidP="00862244">
            <w:pPr>
              <w:spacing w:after="200" w:line="276" w:lineRule="auto"/>
              <w:rPr>
                <w:sz w:val="26"/>
                <w:szCs w:val="26"/>
                <w:lang w:eastAsia="en-US"/>
              </w:rPr>
            </w:pPr>
            <w:r w:rsidRPr="00F71E99">
              <w:rPr>
                <w:sz w:val="26"/>
                <w:szCs w:val="26"/>
                <w:lang w:eastAsia="en-US"/>
              </w:rPr>
              <w:t>Ж</w:t>
            </w:r>
            <w:r w:rsidR="00C327E0" w:rsidRPr="00F71E99">
              <w:rPr>
                <w:sz w:val="26"/>
                <w:szCs w:val="26"/>
                <w:lang w:eastAsia="en-US"/>
              </w:rPr>
              <w:t>енский</w:t>
            </w:r>
            <w:r w:rsidRPr="00F71E99">
              <w:rPr>
                <w:sz w:val="26"/>
                <w:szCs w:val="26"/>
                <w:lang w:eastAsia="en-US"/>
              </w:rPr>
              <w:t>,</w:t>
            </w:r>
          </w:p>
          <w:p w:rsidR="00F157EF" w:rsidRDefault="00F157EF" w:rsidP="00862244">
            <w:pPr>
              <w:spacing w:after="200" w:line="276" w:lineRule="auto"/>
              <w:rPr>
                <w:sz w:val="26"/>
                <w:szCs w:val="26"/>
                <w:lang w:eastAsia="en-US"/>
              </w:rPr>
            </w:pPr>
          </w:p>
          <w:p w:rsidR="00F157EF" w:rsidRDefault="00F157EF" w:rsidP="00862244">
            <w:pPr>
              <w:spacing w:after="200" w:line="276" w:lineRule="auto"/>
              <w:rPr>
                <w:sz w:val="26"/>
                <w:szCs w:val="26"/>
                <w:lang w:eastAsia="en-US"/>
              </w:rPr>
            </w:pPr>
          </w:p>
          <w:p w:rsidR="00D86240" w:rsidRPr="00F71E99" w:rsidRDefault="00D86240" w:rsidP="00862244">
            <w:pPr>
              <w:spacing w:after="200" w:line="276" w:lineRule="auto"/>
              <w:rPr>
                <w:sz w:val="26"/>
                <w:szCs w:val="26"/>
                <w:lang w:eastAsia="en-US"/>
              </w:rPr>
            </w:pPr>
            <w:r>
              <w:rPr>
                <w:sz w:val="26"/>
                <w:szCs w:val="26"/>
                <w:lang w:eastAsia="en-US"/>
              </w:rPr>
              <w:t>Нам</w:t>
            </w:r>
          </w:p>
        </w:tc>
      </w:tr>
    </w:tbl>
    <w:p w:rsidR="00C327E0" w:rsidRPr="00F71E99" w:rsidRDefault="00C327E0" w:rsidP="00FB378B">
      <w:pPr>
        <w:spacing w:line="276" w:lineRule="auto"/>
        <w:jc w:val="both"/>
        <w:rPr>
          <w:sz w:val="26"/>
          <w:szCs w:val="26"/>
          <w:lang w:eastAsia="en-US"/>
        </w:rPr>
      </w:pPr>
      <w:r w:rsidRPr="00F71E99">
        <w:rPr>
          <w:sz w:val="26"/>
          <w:szCs w:val="26"/>
          <w:lang w:eastAsia="en-US"/>
        </w:rPr>
        <w:t xml:space="preserve">прошу зарегистрировать меня для участия в </w:t>
      </w:r>
      <w:r w:rsidR="00FB64B0" w:rsidRPr="00F71E99">
        <w:rPr>
          <w:sz w:val="26"/>
          <w:szCs w:val="26"/>
          <w:lang w:eastAsia="en-US"/>
        </w:rPr>
        <w:t>ЕГЭ</w:t>
      </w:r>
      <w:r w:rsidRPr="00F71E99">
        <w:rPr>
          <w:sz w:val="26"/>
          <w:szCs w:val="26"/>
          <w:lang w:eastAsia="en-US"/>
        </w:rPr>
        <w:t xml:space="preserve">  по следующим </w:t>
      </w:r>
      <w:r w:rsidR="00FB64B0" w:rsidRPr="00F71E99">
        <w:rPr>
          <w:sz w:val="26"/>
          <w:szCs w:val="26"/>
          <w:lang w:eastAsia="en-US"/>
        </w:rPr>
        <w:t xml:space="preserve">учебным </w:t>
      </w:r>
      <w:r w:rsidRPr="00F71E99">
        <w:rPr>
          <w:sz w:val="26"/>
          <w:szCs w:val="26"/>
          <w:lang w:eastAsia="en-US"/>
        </w:rPr>
        <w:t xml:space="preserve">предметам: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2126"/>
        <w:gridCol w:w="3686"/>
      </w:tblGrid>
      <w:tr w:rsidR="007777CA" w:rsidRPr="007777CA" w:rsidTr="00A00C9B">
        <w:trPr>
          <w:trHeight w:val="858"/>
        </w:trPr>
        <w:tc>
          <w:tcPr>
            <w:tcW w:w="4219" w:type="dxa"/>
            <w:vAlign w:val="center"/>
          </w:tcPr>
          <w:p w:rsidR="007777CA" w:rsidRPr="00A00C9B" w:rsidRDefault="007777CA" w:rsidP="002B1082">
            <w:pPr>
              <w:spacing w:line="276" w:lineRule="auto"/>
              <w:jc w:val="center"/>
              <w:rPr>
                <w:b/>
                <w:lang w:eastAsia="en-US"/>
              </w:rPr>
            </w:pPr>
            <w:r w:rsidRPr="00A00C9B">
              <w:rPr>
                <w:b/>
                <w:lang w:eastAsia="en-US"/>
              </w:rPr>
              <w:t>Наименование учебного предмета</w:t>
            </w:r>
          </w:p>
        </w:tc>
        <w:tc>
          <w:tcPr>
            <w:tcW w:w="2126" w:type="dxa"/>
            <w:vAlign w:val="center"/>
          </w:tcPr>
          <w:p w:rsidR="007777CA" w:rsidRPr="00A00C9B" w:rsidRDefault="007777CA" w:rsidP="002B1082">
            <w:pPr>
              <w:spacing w:line="276" w:lineRule="auto"/>
              <w:jc w:val="center"/>
              <w:rPr>
                <w:b/>
                <w:lang w:eastAsia="en-US"/>
              </w:rPr>
            </w:pPr>
            <w:r w:rsidRPr="00A00C9B">
              <w:rPr>
                <w:b/>
                <w:lang w:eastAsia="en-US"/>
              </w:rPr>
              <w:t>Отметка о выборе</w:t>
            </w:r>
          </w:p>
        </w:tc>
        <w:tc>
          <w:tcPr>
            <w:tcW w:w="3686" w:type="dxa"/>
            <w:vAlign w:val="center"/>
          </w:tcPr>
          <w:p w:rsidR="007777CA" w:rsidRPr="00A00C9B" w:rsidRDefault="007777CA" w:rsidP="00E61A7F">
            <w:pPr>
              <w:spacing w:line="276" w:lineRule="auto"/>
              <w:jc w:val="center"/>
              <w:rPr>
                <w:b/>
                <w:lang w:eastAsia="en-US"/>
              </w:rPr>
            </w:pPr>
            <w:r w:rsidRPr="00A00C9B">
              <w:rPr>
                <w:b/>
                <w:lang w:eastAsia="en-US"/>
              </w:rPr>
              <w:t xml:space="preserve">Выбор даты в </w:t>
            </w:r>
            <w:proofErr w:type="gramStart"/>
            <w:r w:rsidRPr="00A00C9B">
              <w:rPr>
                <w:b/>
                <w:lang w:eastAsia="en-US"/>
              </w:rPr>
              <w:t>соответствии</w:t>
            </w:r>
            <w:proofErr w:type="gramEnd"/>
            <w:r w:rsidRPr="00A00C9B">
              <w:rPr>
                <w:b/>
                <w:lang w:eastAsia="en-US"/>
              </w:rPr>
              <w:t xml:space="preserve"> с единым расписанием ЕГЭ</w:t>
            </w:r>
          </w:p>
        </w:tc>
      </w:tr>
      <w:tr w:rsidR="007777CA" w:rsidRPr="007777CA" w:rsidTr="00A00C9B">
        <w:trPr>
          <w:trHeight w:hRule="exact" w:val="284"/>
        </w:trPr>
        <w:tc>
          <w:tcPr>
            <w:tcW w:w="4219" w:type="dxa"/>
          </w:tcPr>
          <w:p w:rsidR="007777CA" w:rsidRPr="00A00C9B" w:rsidRDefault="007777CA" w:rsidP="00862244">
            <w:pPr>
              <w:spacing w:after="200" w:line="276" w:lineRule="auto"/>
              <w:rPr>
                <w:lang w:eastAsia="en-US"/>
              </w:rPr>
            </w:pPr>
            <w:r w:rsidRPr="00A00C9B">
              <w:rPr>
                <w:lang w:eastAsia="en-US"/>
              </w:rPr>
              <w:t>Русский язык</w:t>
            </w:r>
          </w:p>
        </w:tc>
        <w:tc>
          <w:tcPr>
            <w:tcW w:w="2126" w:type="dxa"/>
          </w:tcPr>
          <w:p w:rsidR="007777CA" w:rsidRPr="00A00C9B" w:rsidRDefault="007777CA" w:rsidP="00862244">
            <w:pPr>
              <w:spacing w:after="200" w:line="276" w:lineRule="auto"/>
              <w:rPr>
                <w:lang w:eastAsia="en-US"/>
              </w:rPr>
            </w:pPr>
          </w:p>
        </w:tc>
        <w:tc>
          <w:tcPr>
            <w:tcW w:w="3686" w:type="dxa"/>
          </w:tcPr>
          <w:p w:rsidR="007777CA" w:rsidRPr="007777CA" w:rsidRDefault="007777CA" w:rsidP="00862244">
            <w:pPr>
              <w:spacing w:after="200" w:line="276" w:lineRule="auto"/>
              <w:rPr>
                <w:lang w:eastAsia="en-US"/>
              </w:rPr>
            </w:pPr>
          </w:p>
        </w:tc>
      </w:tr>
      <w:tr w:rsidR="007777CA" w:rsidRPr="007777CA" w:rsidTr="00A00C9B">
        <w:trPr>
          <w:trHeight w:hRule="exact" w:val="284"/>
        </w:trPr>
        <w:tc>
          <w:tcPr>
            <w:tcW w:w="4219" w:type="dxa"/>
          </w:tcPr>
          <w:p w:rsidR="007777CA" w:rsidRPr="00A00C9B" w:rsidRDefault="007777CA" w:rsidP="00862244">
            <w:pPr>
              <w:spacing w:after="200" w:line="276" w:lineRule="auto"/>
              <w:rPr>
                <w:lang w:eastAsia="en-US"/>
              </w:rPr>
            </w:pPr>
            <w:r w:rsidRPr="00A00C9B">
              <w:rPr>
                <w:lang w:eastAsia="en-US"/>
              </w:rPr>
              <w:t>Математика (базовый уровень)</w:t>
            </w:r>
          </w:p>
        </w:tc>
        <w:tc>
          <w:tcPr>
            <w:tcW w:w="2126" w:type="dxa"/>
          </w:tcPr>
          <w:p w:rsidR="007777CA" w:rsidRPr="00A00C9B" w:rsidRDefault="007777CA" w:rsidP="00862244">
            <w:pPr>
              <w:spacing w:after="200" w:line="276" w:lineRule="auto"/>
              <w:rPr>
                <w:lang w:eastAsia="en-US"/>
              </w:rPr>
            </w:pPr>
          </w:p>
        </w:tc>
        <w:tc>
          <w:tcPr>
            <w:tcW w:w="3686" w:type="dxa"/>
          </w:tcPr>
          <w:p w:rsidR="007777CA" w:rsidRPr="007777CA" w:rsidRDefault="007777CA" w:rsidP="00862244">
            <w:pPr>
              <w:spacing w:after="200" w:line="276" w:lineRule="auto"/>
              <w:rPr>
                <w:lang w:eastAsia="en-US"/>
              </w:rPr>
            </w:pPr>
          </w:p>
        </w:tc>
      </w:tr>
      <w:tr w:rsidR="007777CA" w:rsidRPr="007777CA" w:rsidTr="00A00C9B">
        <w:trPr>
          <w:trHeight w:hRule="exact" w:val="284"/>
        </w:trPr>
        <w:tc>
          <w:tcPr>
            <w:tcW w:w="4219" w:type="dxa"/>
          </w:tcPr>
          <w:p w:rsidR="007777CA" w:rsidRPr="00A00C9B" w:rsidRDefault="007777CA" w:rsidP="00862244">
            <w:pPr>
              <w:spacing w:after="200" w:line="276" w:lineRule="auto"/>
              <w:rPr>
                <w:lang w:eastAsia="en-US"/>
              </w:rPr>
            </w:pPr>
            <w:r w:rsidRPr="00A00C9B">
              <w:rPr>
                <w:lang w:eastAsia="en-US"/>
              </w:rPr>
              <w:t>Математика (профильный уровень)</w:t>
            </w:r>
          </w:p>
        </w:tc>
        <w:tc>
          <w:tcPr>
            <w:tcW w:w="2126" w:type="dxa"/>
          </w:tcPr>
          <w:p w:rsidR="007777CA" w:rsidRPr="00A00C9B" w:rsidRDefault="007777CA" w:rsidP="00862244">
            <w:pPr>
              <w:spacing w:after="200" w:line="276" w:lineRule="auto"/>
              <w:rPr>
                <w:lang w:eastAsia="en-US"/>
              </w:rPr>
            </w:pPr>
          </w:p>
        </w:tc>
        <w:tc>
          <w:tcPr>
            <w:tcW w:w="3686" w:type="dxa"/>
          </w:tcPr>
          <w:p w:rsidR="007777CA" w:rsidRPr="007777CA" w:rsidRDefault="007777CA" w:rsidP="00862244">
            <w:pPr>
              <w:spacing w:after="200" w:line="276" w:lineRule="auto"/>
              <w:rPr>
                <w:lang w:eastAsia="en-US"/>
              </w:rPr>
            </w:pPr>
          </w:p>
        </w:tc>
      </w:tr>
      <w:tr w:rsidR="007777CA" w:rsidRPr="007777CA" w:rsidTr="00A00C9B">
        <w:trPr>
          <w:trHeight w:hRule="exact" w:val="284"/>
        </w:trPr>
        <w:tc>
          <w:tcPr>
            <w:tcW w:w="4219" w:type="dxa"/>
          </w:tcPr>
          <w:p w:rsidR="007777CA" w:rsidRPr="00A00C9B" w:rsidRDefault="007777CA" w:rsidP="00862244">
            <w:pPr>
              <w:spacing w:after="200" w:line="276" w:lineRule="auto"/>
              <w:rPr>
                <w:lang w:eastAsia="en-US"/>
              </w:rPr>
            </w:pPr>
            <w:r w:rsidRPr="00A00C9B">
              <w:rPr>
                <w:lang w:eastAsia="en-US"/>
              </w:rPr>
              <w:t>Физика</w:t>
            </w:r>
          </w:p>
        </w:tc>
        <w:tc>
          <w:tcPr>
            <w:tcW w:w="2126" w:type="dxa"/>
          </w:tcPr>
          <w:p w:rsidR="007777CA" w:rsidRPr="00A00C9B" w:rsidRDefault="007777CA" w:rsidP="00862244">
            <w:pPr>
              <w:spacing w:after="200" w:line="276" w:lineRule="auto"/>
              <w:rPr>
                <w:lang w:eastAsia="en-US"/>
              </w:rPr>
            </w:pPr>
          </w:p>
        </w:tc>
        <w:tc>
          <w:tcPr>
            <w:tcW w:w="3686" w:type="dxa"/>
          </w:tcPr>
          <w:p w:rsidR="007777CA" w:rsidRPr="007777CA" w:rsidRDefault="007777CA" w:rsidP="00862244">
            <w:pPr>
              <w:spacing w:after="200" w:line="276" w:lineRule="auto"/>
              <w:rPr>
                <w:lang w:eastAsia="en-US"/>
              </w:rPr>
            </w:pPr>
          </w:p>
        </w:tc>
      </w:tr>
      <w:tr w:rsidR="007777CA" w:rsidRPr="007777CA" w:rsidTr="00A00C9B">
        <w:trPr>
          <w:trHeight w:hRule="exact" w:val="284"/>
        </w:trPr>
        <w:tc>
          <w:tcPr>
            <w:tcW w:w="4219" w:type="dxa"/>
          </w:tcPr>
          <w:p w:rsidR="007777CA" w:rsidRPr="00A00C9B" w:rsidRDefault="007777CA" w:rsidP="00862244">
            <w:pPr>
              <w:spacing w:after="200" w:line="276" w:lineRule="auto"/>
              <w:rPr>
                <w:lang w:eastAsia="en-US"/>
              </w:rPr>
            </w:pPr>
            <w:r w:rsidRPr="00A00C9B">
              <w:rPr>
                <w:lang w:eastAsia="en-US"/>
              </w:rPr>
              <w:t>Химия</w:t>
            </w:r>
          </w:p>
        </w:tc>
        <w:tc>
          <w:tcPr>
            <w:tcW w:w="2126" w:type="dxa"/>
          </w:tcPr>
          <w:p w:rsidR="007777CA" w:rsidRPr="00A00C9B" w:rsidRDefault="007777CA" w:rsidP="00862244">
            <w:pPr>
              <w:spacing w:after="200" w:line="276" w:lineRule="auto"/>
              <w:rPr>
                <w:lang w:eastAsia="en-US"/>
              </w:rPr>
            </w:pPr>
          </w:p>
        </w:tc>
        <w:tc>
          <w:tcPr>
            <w:tcW w:w="3686" w:type="dxa"/>
          </w:tcPr>
          <w:p w:rsidR="007777CA" w:rsidRPr="007777CA" w:rsidRDefault="007777CA" w:rsidP="00862244">
            <w:pPr>
              <w:spacing w:after="200" w:line="276" w:lineRule="auto"/>
              <w:rPr>
                <w:lang w:eastAsia="en-US"/>
              </w:rPr>
            </w:pPr>
          </w:p>
        </w:tc>
      </w:tr>
      <w:tr w:rsidR="007777CA" w:rsidRPr="007777CA" w:rsidTr="00A00C9B">
        <w:trPr>
          <w:trHeight w:hRule="exact" w:val="302"/>
        </w:trPr>
        <w:tc>
          <w:tcPr>
            <w:tcW w:w="4219" w:type="dxa"/>
          </w:tcPr>
          <w:p w:rsidR="007777CA" w:rsidRPr="00A00C9B" w:rsidRDefault="007777CA" w:rsidP="00862244">
            <w:pPr>
              <w:spacing w:after="200" w:line="276" w:lineRule="auto"/>
              <w:rPr>
                <w:lang w:eastAsia="en-US"/>
              </w:rPr>
            </w:pPr>
            <w:r w:rsidRPr="00A00C9B">
              <w:rPr>
                <w:lang w:eastAsia="en-US"/>
              </w:rPr>
              <w:t>Информатика и ИКТ</w:t>
            </w:r>
          </w:p>
        </w:tc>
        <w:tc>
          <w:tcPr>
            <w:tcW w:w="2126" w:type="dxa"/>
          </w:tcPr>
          <w:p w:rsidR="007777CA" w:rsidRPr="00A00C9B" w:rsidRDefault="007777CA" w:rsidP="00862244">
            <w:pPr>
              <w:spacing w:after="200" w:line="276" w:lineRule="auto"/>
              <w:rPr>
                <w:lang w:eastAsia="en-US"/>
              </w:rPr>
            </w:pPr>
          </w:p>
        </w:tc>
        <w:tc>
          <w:tcPr>
            <w:tcW w:w="3686" w:type="dxa"/>
          </w:tcPr>
          <w:p w:rsidR="007777CA" w:rsidRPr="007777CA" w:rsidRDefault="007777CA" w:rsidP="00862244">
            <w:pPr>
              <w:spacing w:after="200" w:line="276" w:lineRule="auto"/>
              <w:rPr>
                <w:lang w:eastAsia="en-US"/>
              </w:rPr>
            </w:pPr>
          </w:p>
        </w:tc>
      </w:tr>
      <w:tr w:rsidR="007777CA" w:rsidRPr="007777CA" w:rsidTr="00A00C9B">
        <w:trPr>
          <w:trHeight w:hRule="exact" w:val="284"/>
        </w:trPr>
        <w:tc>
          <w:tcPr>
            <w:tcW w:w="4219" w:type="dxa"/>
          </w:tcPr>
          <w:p w:rsidR="007777CA" w:rsidRPr="00A00C9B" w:rsidRDefault="007777CA" w:rsidP="00862244">
            <w:pPr>
              <w:spacing w:after="200" w:line="276" w:lineRule="auto"/>
              <w:rPr>
                <w:spacing w:val="-4"/>
                <w:lang w:eastAsia="en-US"/>
              </w:rPr>
            </w:pPr>
            <w:r w:rsidRPr="00A00C9B">
              <w:rPr>
                <w:spacing w:val="-6"/>
                <w:lang w:eastAsia="en-US"/>
              </w:rPr>
              <w:t>Биология</w:t>
            </w:r>
          </w:p>
        </w:tc>
        <w:tc>
          <w:tcPr>
            <w:tcW w:w="2126" w:type="dxa"/>
          </w:tcPr>
          <w:p w:rsidR="007777CA" w:rsidRPr="00A00C9B" w:rsidRDefault="007777CA" w:rsidP="00862244">
            <w:pPr>
              <w:spacing w:after="200" w:line="276" w:lineRule="auto"/>
              <w:rPr>
                <w:spacing w:val="-4"/>
                <w:lang w:eastAsia="en-US"/>
              </w:rPr>
            </w:pPr>
          </w:p>
        </w:tc>
        <w:tc>
          <w:tcPr>
            <w:tcW w:w="3686" w:type="dxa"/>
          </w:tcPr>
          <w:p w:rsidR="007777CA" w:rsidRPr="007777CA" w:rsidRDefault="007777CA" w:rsidP="00862244">
            <w:pPr>
              <w:spacing w:after="200" w:line="276" w:lineRule="auto"/>
              <w:rPr>
                <w:spacing w:val="-4"/>
                <w:lang w:eastAsia="en-US"/>
              </w:rPr>
            </w:pPr>
          </w:p>
        </w:tc>
      </w:tr>
      <w:tr w:rsidR="007777CA" w:rsidRPr="007777CA" w:rsidTr="00A00C9B">
        <w:trPr>
          <w:trHeight w:hRule="exact" w:val="284"/>
        </w:trPr>
        <w:tc>
          <w:tcPr>
            <w:tcW w:w="4219" w:type="dxa"/>
          </w:tcPr>
          <w:p w:rsidR="007777CA" w:rsidRPr="00A00C9B" w:rsidRDefault="007777CA" w:rsidP="00862244">
            <w:pPr>
              <w:spacing w:after="200" w:line="276" w:lineRule="auto"/>
              <w:rPr>
                <w:spacing w:val="-4"/>
                <w:lang w:eastAsia="en-US"/>
              </w:rPr>
            </w:pPr>
            <w:r w:rsidRPr="00A00C9B">
              <w:rPr>
                <w:spacing w:val="-6"/>
                <w:lang w:eastAsia="en-US"/>
              </w:rPr>
              <w:t xml:space="preserve">История </w:t>
            </w:r>
          </w:p>
        </w:tc>
        <w:tc>
          <w:tcPr>
            <w:tcW w:w="2126" w:type="dxa"/>
          </w:tcPr>
          <w:p w:rsidR="007777CA" w:rsidRPr="00A00C9B" w:rsidRDefault="007777CA" w:rsidP="00862244">
            <w:pPr>
              <w:spacing w:after="200" w:line="276" w:lineRule="auto"/>
              <w:rPr>
                <w:spacing w:val="-4"/>
                <w:lang w:eastAsia="en-US"/>
              </w:rPr>
            </w:pPr>
          </w:p>
        </w:tc>
        <w:tc>
          <w:tcPr>
            <w:tcW w:w="3686" w:type="dxa"/>
          </w:tcPr>
          <w:p w:rsidR="007777CA" w:rsidRPr="007777CA" w:rsidRDefault="007777CA" w:rsidP="00862244">
            <w:pPr>
              <w:spacing w:after="200" w:line="276" w:lineRule="auto"/>
              <w:rPr>
                <w:spacing w:val="-4"/>
                <w:lang w:eastAsia="en-US"/>
              </w:rPr>
            </w:pPr>
          </w:p>
        </w:tc>
      </w:tr>
      <w:tr w:rsidR="007777CA" w:rsidRPr="007777CA" w:rsidTr="00A00C9B">
        <w:trPr>
          <w:trHeight w:hRule="exact" w:val="284"/>
        </w:trPr>
        <w:tc>
          <w:tcPr>
            <w:tcW w:w="4219" w:type="dxa"/>
            <w:vAlign w:val="center"/>
          </w:tcPr>
          <w:p w:rsidR="007777CA" w:rsidRPr="00A00C9B" w:rsidRDefault="007777CA" w:rsidP="001D0579">
            <w:pPr>
              <w:spacing w:after="200" w:line="276" w:lineRule="auto"/>
              <w:rPr>
                <w:spacing w:val="-6"/>
                <w:lang w:eastAsia="en-US"/>
              </w:rPr>
            </w:pPr>
            <w:r w:rsidRPr="00A00C9B">
              <w:rPr>
                <w:spacing w:val="-6"/>
                <w:lang w:eastAsia="en-US"/>
              </w:rPr>
              <w:t>География</w:t>
            </w:r>
          </w:p>
        </w:tc>
        <w:tc>
          <w:tcPr>
            <w:tcW w:w="2126" w:type="dxa"/>
          </w:tcPr>
          <w:p w:rsidR="007777CA" w:rsidRPr="00A00C9B" w:rsidRDefault="007777CA" w:rsidP="00862244">
            <w:pPr>
              <w:spacing w:after="200" w:line="276" w:lineRule="auto"/>
              <w:rPr>
                <w:spacing w:val="-4"/>
                <w:lang w:eastAsia="en-US"/>
              </w:rPr>
            </w:pPr>
          </w:p>
        </w:tc>
        <w:tc>
          <w:tcPr>
            <w:tcW w:w="3686" w:type="dxa"/>
          </w:tcPr>
          <w:p w:rsidR="007777CA" w:rsidRPr="007777CA" w:rsidRDefault="007777CA" w:rsidP="00862244">
            <w:pPr>
              <w:spacing w:after="200" w:line="276" w:lineRule="auto"/>
              <w:rPr>
                <w:spacing w:val="-4"/>
                <w:lang w:eastAsia="en-US"/>
              </w:rPr>
            </w:pPr>
          </w:p>
        </w:tc>
      </w:tr>
      <w:tr w:rsidR="007777CA" w:rsidRPr="007777CA" w:rsidTr="00A00C9B">
        <w:trPr>
          <w:trHeight w:hRule="exact" w:val="284"/>
        </w:trPr>
        <w:tc>
          <w:tcPr>
            <w:tcW w:w="4219" w:type="dxa"/>
            <w:vAlign w:val="center"/>
          </w:tcPr>
          <w:p w:rsidR="007777CA" w:rsidRPr="00A00C9B" w:rsidRDefault="007777CA" w:rsidP="001D0579">
            <w:pPr>
              <w:spacing w:after="200" w:line="276" w:lineRule="auto"/>
              <w:rPr>
                <w:spacing w:val="-6"/>
                <w:highlight w:val="lightGray"/>
                <w:lang w:eastAsia="en-US"/>
              </w:rPr>
            </w:pPr>
            <w:r w:rsidRPr="00A00C9B">
              <w:rPr>
                <w:spacing w:val="-6"/>
                <w:highlight w:val="lightGray"/>
                <w:lang w:eastAsia="en-US"/>
              </w:rPr>
              <w:t>Английский язык (письменная часть)</w:t>
            </w:r>
          </w:p>
        </w:tc>
        <w:tc>
          <w:tcPr>
            <w:tcW w:w="2126" w:type="dxa"/>
          </w:tcPr>
          <w:p w:rsidR="007777CA" w:rsidRPr="00A00C9B" w:rsidRDefault="007777CA" w:rsidP="00862244">
            <w:pPr>
              <w:spacing w:after="200" w:line="276" w:lineRule="auto"/>
              <w:rPr>
                <w:spacing w:val="-4"/>
                <w:lang w:eastAsia="en-US"/>
              </w:rPr>
            </w:pPr>
          </w:p>
        </w:tc>
        <w:tc>
          <w:tcPr>
            <w:tcW w:w="3686" w:type="dxa"/>
          </w:tcPr>
          <w:p w:rsidR="007777CA" w:rsidRPr="007777CA" w:rsidRDefault="007777CA" w:rsidP="00862244">
            <w:pPr>
              <w:spacing w:after="200" w:line="276" w:lineRule="auto"/>
              <w:rPr>
                <w:spacing w:val="-4"/>
                <w:lang w:eastAsia="en-US"/>
              </w:rPr>
            </w:pPr>
          </w:p>
        </w:tc>
      </w:tr>
      <w:tr w:rsidR="007777CA" w:rsidRPr="007777CA" w:rsidTr="00A00C9B">
        <w:trPr>
          <w:trHeight w:hRule="exact" w:val="284"/>
        </w:trPr>
        <w:tc>
          <w:tcPr>
            <w:tcW w:w="4219" w:type="dxa"/>
            <w:vAlign w:val="center"/>
          </w:tcPr>
          <w:p w:rsidR="007777CA" w:rsidRPr="00A00C9B" w:rsidRDefault="007777CA">
            <w:pPr>
              <w:spacing w:after="200" w:line="276" w:lineRule="auto"/>
              <w:rPr>
                <w:spacing w:val="-6"/>
                <w:highlight w:val="lightGray"/>
                <w:lang w:eastAsia="en-US"/>
              </w:rPr>
            </w:pPr>
            <w:r w:rsidRPr="00A00C9B">
              <w:rPr>
                <w:spacing w:val="-6"/>
                <w:highlight w:val="lightGray"/>
                <w:lang w:eastAsia="en-US"/>
              </w:rPr>
              <w:t>Английский язык (устная часть)</w:t>
            </w:r>
          </w:p>
        </w:tc>
        <w:tc>
          <w:tcPr>
            <w:tcW w:w="2126" w:type="dxa"/>
          </w:tcPr>
          <w:p w:rsidR="007777CA" w:rsidRPr="00A00C9B" w:rsidRDefault="007777CA" w:rsidP="00862244">
            <w:pPr>
              <w:spacing w:after="200" w:line="276" w:lineRule="auto"/>
              <w:rPr>
                <w:spacing w:val="-4"/>
                <w:lang w:eastAsia="en-US"/>
              </w:rPr>
            </w:pPr>
          </w:p>
        </w:tc>
        <w:tc>
          <w:tcPr>
            <w:tcW w:w="3686" w:type="dxa"/>
          </w:tcPr>
          <w:p w:rsidR="007777CA" w:rsidRPr="00A00C9B" w:rsidRDefault="007777CA" w:rsidP="00862244">
            <w:pPr>
              <w:spacing w:after="200" w:line="276" w:lineRule="auto"/>
              <w:rPr>
                <w:spacing w:val="-4"/>
                <w:lang w:eastAsia="en-US"/>
              </w:rPr>
            </w:pPr>
          </w:p>
        </w:tc>
      </w:tr>
      <w:tr w:rsidR="007777CA" w:rsidRPr="007777CA" w:rsidTr="00A00C9B">
        <w:trPr>
          <w:trHeight w:hRule="exact" w:val="284"/>
        </w:trPr>
        <w:tc>
          <w:tcPr>
            <w:tcW w:w="4219" w:type="dxa"/>
            <w:vAlign w:val="center"/>
          </w:tcPr>
          <w:p w:rsidR="007777CA" w:rsidRPr="00A00C9B" w:rsidRDefault="007777CA" w:rsidP="001D0579">
            <w:pPr>
              <w:spacing w:after="200" w:line="276" w:lineRule="auto"/>
              <w:rPr>
                <w:spacing w:val="-6"/>
                <w:highlight w:val="lightGray"/>
                <w:lang w:eastAsia="en-US"/>
              </w:rPr>
            </w:pPr>
            <w:r w:rsidRPr="00A00C9B">
              <w:rPr>
                <w:spacing w:val="-6"/>
                <w:highlight w:val="lightGray"/>
                <w:lang w:eastAsia="en-US"/>
              </w:rPr>
              <w:t>Немецкий язык (письменная часть)</w:t>
            </w:r>
          </w:p>
        </w:tc>
        <w:tc>
          <w:tcPr>
            <w:tcW w:w="2126" w:type="dxa"/>
          </w:tcPr>
          <w:p w:rsidR="007777CA" w:rsidRPr="00A00C9B" w:rsidRDefault="007777CA" w:rsidP="00862244">
            <w:pPr>
              <w:spacing w:after="200" w:line="276" w:lineRule="auto"/>
              <w:rPr>
                <w:spacing w:val="-4"/>
                <w:lang w:eastAsia="en-US"/>
              </w:rPr>
            </w:pPr>
          </w:p>
        </w:tc>
        <w:tc>
          <w:tcPr>
            <w:tcW w:w="3686" w:type="dxa"/>
          </w:tcPr>
          <w:p w:rsidR="007777CA" w:rsidRPr="007777CA" w:rsidRDefault="007777CA" w:rsidP="00862244">
            <w:pPr>
              <w:spacing w:after="200" w:line="276" w:lineRule="auto"/>
              <w:rPr>
                <w:spacing w:val="-4"/>
                <w:lang w:eastAsia="en-US"/>
              </w:rPr>
            </w:pPr>
          </w:p>
        </w:tc>
      </w:tr>
      <w:tr w:rsidR="007777CA" w:rsidRPr="007777CA" w:rsidTr="00A00C9B">
        <w:trPr>
          <w:trHeight w:hRule="exact" w:val="284"/>
        </w:trPr>
        <w:tc>
          <w:tcPr>
            <w:tcW w:w="4219" w:type="dxa"/>
            <w:vAlign w:val="center"/>
          </w:tcPr>
          <w:p w:rsidR="007777CA" w:rsidRPr="00A00C9B" w:rsidRDefault="007777CA" w:rsidP="001D0579">
            <w:pPr>
              <w:spacing w:after="200" w:line="276" w:lineRule="auto"/>
              <w:rPr>
                <w:spacing w:val="-6"/>
                <w:highlight w:val="lightGray"/>
                <w:lang w:eastAsia="en-US"/>
              </w:rPr>
            </w:pPr>
            <w:r w:rsidRPr="00A00C9B">
              <w:rPr>
                <w:spacing w:val="-6"/>
                <w:highlight w:val="lightGray"/>
                <w:lang w:eastAsia="en-US"/>
              </w:rPr>
              <w:t>Немецкий язык (устная часть)</w:t>
            </w:r>
          </w:p>
        </w:tc>
        <w:tc>
          <w:tcPr>
            <w:tcW w:w="2126" w:type="dxa"/>
          </w:tcPr>
          <w:p w:rsidR="007777CA" w:rsidRPr="007777CA" w:rsidRDefault="007777CA" w:rsidP="00862244">
            <w:pPr>
              <w:spacing w:after="200" w:line="276" w:lineRule="auto"/>
              <w:rPr>
                <w:spacing w:val="-4"/>
                <w:lang w:eastAsia="en-US"/>
              </w:rPr>
            </w:pPr>
          </w:p>
        </w:tc>
        <w:tc>
          <w:tcPr>
            <w:tcW w:w="3686" w:type="dxa"/>
          </w:tcPr>
          <w:p w:rsidR="007777CA" w:rsidRPr="007777CA" w:rsidRDefault="007777CA" w:rsidP="00862244">
            <w:pPr>
              <w:spacing w:after="200" w:line="276" w:lineRule="auto"/>
              <w:rPr>
                <w:spacing w:val="-4"/>
                <w:lang w:eastAsia="en-US"/>
              </w:rPr>
            </w:pPr>
          </w:p>
        </w:tc>
      </w:tr>
      <w:tr w:rsidR="007777CA" w:rsidRPr="007777CA" w:rsidTr="00A00C9B">
        <w:trPr>
          <w:trHeight w:hRule="exact" w:val="284"/>
        </w:trPr>
        <w:tc>
          <w:tcPr>
            <w:tcW w:w="4219" w:type="dxa"/>
            <w:vAlign w:val="center"/>
          </w:tcPr>
          <w:p w:rsidR="007777CA" w:rsidRPr="00A00C9B" w:rsidRDefault="007777CA" w:rsidP="001D0579">
            <w:pPr>
              <w:spacing w:after="200" w:line="276" w:lineRule="auto"/>
              <w:rPr>
                <w:spacing w:val="-6"/>
                <w:highlight w:val="lightGray"/>
                <w:lang w:eastAsia="en-US"/>
              </w:rPr>
            </w:pPr>
            <w:r w:rsidRPr="00A00C9B">
              <w:rPr>
                <w:spacing w:val="-6"/>
                <w:highlight w:val="lightGray"/>
                <w:lang w:eastAsia="en-US"/>
              </w:rPr>
              <w:t>Французский язык (письменная часть)</w:t>
            </w:r>
          </w:p>
        </w:tc>
        <w:tc>
          <w:tcPr>
            <w:tcW w:w="2126" w:type="dxa"/>
          </w:tcPr>
          <w:p w:rsidR="007777CA" w:rsidRPr="00A00C9B" w:rsidRDefault="007777CA" w:rsidP="00862244">
            <w:pPr>
              <w:spacing w:after="200" w:line="276" w:lineRule="auto"/>
              <w:rPr>
                <w:spacing w:val="-4"/>
                <w:lang w:eastAsia="en-US"/>
              </w:rPr>
            </w:pPr>
          </w:p>
        </w:tc>
        <w:tc>
          <w:tcPr>
            <w:tcW w:w="3686" w:type="dxa"/>
          </w:tcPr>
          <w:p w:rsidR="007777CA" w:rsidRPr="007777CA" w:rsidRDefault="007777CA" w:rsidP="00862244">
            <w:pPr>
              <w:spacing w:after="200" w:line="276" w:lineRule="auto"/>
              <w:rPr>
                <w:spacing w:val="-4"/>
                <w:lang w:eastAsia="en-US"/>
              </w:rPr>
            </w:pPr>
          </w:p>
        </w:tc>
      </w:tr>
      <w:tr w:rsidR="007777CA" w:rsidRPr="007777CA" w:rsidTr="00A00C9B">
        <w:trPr>
          <w:trHeight w:hRule="exact" w:val="284"/>
        </w:trPr>
        <w:tc>
          <w:tcPr>
            <w:tcW w:w="4219" w:type="dxa"/>
            <w:vAlign w:val="center"/>
          </w:tcPr>
          <w:p w:rsidR="007777CA" w:rsidRPr="00A00C9B" w:rsidRDefault="007777CA" w:rsidP="001D0579">
            <w:pPr>
              <w:spacing w:after="200" w:line="276" w:lineRule="auto"/>
              <w:rPr>
                <w:spacing w:val="-6"/>
                <w:highlight w:val="lightGray"/>
                <w:lang w:eastAsia="en-US"/>
              </w:rPr>
            </w:pPr>
            <w:r w:rsidRPr="00A00C9B">
              <w:rPr>
                <w:spacing w:val="-6"/>
                <w:highlight w:val="lightGray"/>
                <w:lang w:eastAsia="en-US"/>
              </w:rPr>
              <w:t>Французский язык (устная часть)</w:t>
            </w:r>
          </w:p>
        </w:tc>
        <w:tc>
          <w:tcPr>
            <w:tcW w:w="2126" w:type="dxa"/>
          </w:tcPr>
          <w:p w:rsidR="007777CA" w:rsidRPr="007777CA" w:rsidRDefault="007777CA" w:rsidP="00862244">
            <w:pPr>
              <w:spacing w:after="200" w:line="276" w:lineRule="auto"/>
              <w:rPr>
                <w:spacing w:val="-4"/>
                <w:lang w:eastAsia="en-US"/>
              </w:rPr>
            </w:pPr>
          </w:p>
        </w:tc>
        <w:tc>
          <w:tcPr>
            <w:tcW w:w="3686" w:type="dxa"/>
          </w:tcPr>
          <w:p w:rsidR="007777CA" w:rsidRPr="007777CA" w:rsidRDefault="007777CA" w:rsidP="00862244">
            <w:pPr>
              <w:spacing w:after="200" w:line="276" w:lineRule="auto"/>
              <w:rPr>
                <w:spacing w:val="-4"/>
                <w:lang w:eastAsia="en-US"/>
              </w:rPr>
            </w:pPr>
          </w:p>
        </w:tc>
      </w:tr>
      <w:tr w:rsidR="007777CA" w:rsidRPr="007777CA" w:rsidTr="00A00C9B">
        <w:trPr>
          <w:trHeight w:hRule="exact" w:val="284"/>
        </w:trPr>
        <w:tc>
          <w:tcPr>
            <w:tcW w:w="4219" w:type="dxa"/>
            <w:vAlign w:val="center"/>
          </w:tcPr>
          <w:p w:rsidR="007777CA" w:rsidRPr="00A00C9B" w:rsidRDefault="007777CA" w:rsidP="001D0579">
            <w:pPr>
              <w:spacing w:after="200" w:line="276" w:lineRule="auto"/>
              <w:rPr>
                <w:spacing w:val="-6"/>
                <w:highlight w:val="lightGray"/>
                <w:lang w:eastAsia="en-US"/>
              </w:rPr>
            </w:pPr>
            <w:r w:rsidRPr="00A00C9B">
              <w:rPr>
                <w:spacing w:val="-6"/>
                <w:highlight w:val="lightGray"/>
                <w:lang w:eastAsia="en-US"/>
              </w:rPr>
              <w:t>Испанский язык (письменная часть)</w:t>
            </w:r>
          </w:p>
        </w:tc>
        <w:tc>
          <w:tcPr>
            <w:tcW w:w="2126" w:type="dxa"/>
          </w:tcPr>
          <w:p w:rsidR="007777CA" w:rsidRPr="00A00C9B" w:rsidRDefault="007777CA" w:rsidP="00862244">
            <w:pPr>
              <w:spacing w:after="200" w:line="276" w:lineRule="auto"/>
              <w:rPr>
                <w:spacing w:val="-4"/>
                <w:lang w:eastAsia="en-US"/>
              </w:rPr>
            </w:pPr>
          </w:p>
        </w:tc>
        <w:tc>
          <w:tcPr>
            <w:tcW w:w="3686" w:type="dxa"/>
          </w:tcPr>
          <w:p w:rsidR="007777CA" w:rsidRPr="007777CA" w:rsidRDefault="007777CA" w:rsidP="00862244">
            <w:pPr>
              <w:spacing w:after="200" w:line="276" w:lineRule="auto"/>
              <w:rPr>
                <w:spacing w:val="-4"/>
                <w:lang w:eastAsia="en-US"/>
              </w:rPr>
            </w:pPr>
          </w:p>
        </w:tc>
      </w:tr>
      <w:tr w:rsidR="007777CA" w:rsidRPr="007777CA" w:rsidTr="00A00C9B">
        <w:trPr>
          <w:trHeight w:hRule="exact" w:val="284"/>
        </w:trPr>
        <w:tc>
          <w:tcPr>
            <w:tcW w:w="4219" w:type="dxa"/>
            <w:vAlign w:val="center"/>
          </w:tcPr>
          <w:p w:rsidR="007777CA" w:rsidRPr="00A00C9B" w:rsidRDefault="007777CA" w:rsidP="001D0579">
            <w:pPr>
              <w:spacing w:after="200" w:line="276" w:lineRule="auto"/>
              <w:rPr>
                <w:spacing w:val="-6"/>
                <w:highlight w:val="lightGray"/>
                <w:lang w:eastAsia="en-US"/>
              </w:rPr>
            </w:pPr>
            <w:r w:rsidRPr="00A00C9B">
              <w:rPr>
                <w:spacing w:val="-6"/>
                <w:highlight w:val="lightGray"/>
                <w:lang w:eastAsia="en-US"/>
              </w:rPr>
              <w:t>Испанский язык (устная часть)</w:t>
            </w:r>
          </w:p>
        </w:tc>
        <w:tc>
          <w:tcPr>
            <w:tcW w:w="2126" w:type="dxa"/>
          </w:tcPr>
          <w:p w:rsidR="007777CA" w:rsidRPr="007777CA" w:rsidRDefault="007777CA" w:rsidP="00862244">
            <w:pPr>
              <w:spacing w:after="200" w:line="276" w:lineRule="auto"/>
              <w:rPr>
                <w:spacing w:val="-4"/>
                <w:lang w:eastAsia="en-US"/>
              </w:rPr>
            </w:pPr>
          </w:p>
        </w:tc>
        <w:tc>
          <w:tcPr>
            <w:tcW w:w="3686" w:type="dxa"/>
          </w:tcPr>
          <w:p w:rsidR="007777CA" w:rsidRPr="007777CA" w:rsidRDefault="007777CA" w:rsidP="00862244">
            <w:pPr>
              <w:spacing w:after="200" w:line="276" w:lineRule="auto"/>
              <w:rPr>
                <w:spacing w:val="-4"/>
                <w:lang w:eastAsia="en-US"/>
              </w:rPr>
            </w:pPr>
          </w:p>
        </w:tc>
      </w:tr>
      <w:tr w:rsidR="007777CA" w:rsidRPr="007777CA" w:rsidTr="00A00C9B">
        <w:trPr>
          <w:trHeight w:hRule="exact" w:val="284"/>
        </w:trPr>
        <w:tc>
          <w:tcPr>
            <w:tcW w:w="4219" w:type="dxa"/>
            <w:vAlign w:val="center"/>
          </w:tcPr>
          <w:p w:rsidR="007777CA" w:rsidRPr="00A00C9B" w:rsidRDefault="007777CA" w:rsidP="001D0579">
            <w:pPr>
              <w:spacing w:after="200" w:line="276" w:lineRule="auto"/>
              <w:rPr>
                <w:spacing w:val="-6"/>
                <w:lang w:eastAsia="en-US"/>
              </w:rPr>
            </w:pPr>
            <w:r w:rsidRPr="00A00C9B">
              <w:rPr>
                <w:spacing w:val="-6"/>
                <w:lang w:eastAsia="en-US"/>
              </w:rPr>
              <w:t xml:space="preserve">Обществознание </w:t>
            </w:r>
          </w:p>
        </w:tc>
        <w:tc>
          <w:tcPr>
            <w:tcW w:w="2126" w:type="dxa"/>
          </w:tcPr>
          <w:p w:rsidR="007777CA" w:rsidRPr="00A00C9B" w:rsidRDefault="007777CA" w:rsidP="00862244">
            <w:pPr>
              <w:spacing w:after="200" w:line="276" w:lineRule="auto"/>
              <w:rPr>
                <w:spacing w:val="-4"/>
                <w:lang w:eastAsia="en-US"/>
              </w:rPr>
            </w:pPr>
          </w:p>
        </w:tc>
        <w:tc>
          <w:tcPr>
            <w:tcW w:w="3686" w:type="dxa"/>
          </w:tcPr>
          <w:p w:rsidR="007777CA" w:rsidRPr="007777CA" w:rsidRDefault="007777CA" w:rsidP="00862244">
            <w:pPr>
              <w:spacing w:after="200" w:line="276" w:lineRule="auto"/>
              <w:rPr>
                <w:spacing w:val="-4"/>
                <w:lang w:eastAsia="en-US"/>
              </w:rPr>
            </w:pPr>
          </w:p>
        </w:tc>
      </w:tr>
      <w:tr w:rsidR="007777CA" w:rsidRPr="007777CA" w:rsidTr="00A00C9B">
        <w:trPr>
          <w:trHeight w:hRule="exact" w:val="284"/>
        </w:trPr>
        <w:tc>
          <w:tcPr>
            <w:tcW w:w="4219" w:type="dxa"/>
            <w:vAlign w:val="center"/>
          </w:tcPr>
          <w:p w:rsidR="007777CA" w:rsidRPr="00A00C9B" w:rsidRDefault="007777CA" w:rsidP="001D0579">
            <w:pPr>
              <w:spacing w:after="200" w:line="276" w:lineRule="auto"/>
              <w:rPr>
                <w:spacing w:val="-6"/>
                <w:lang w:eastAsia="en-US"/>
              </w:rPr>
            </w:pPr>
            <w:r w:rsidRPr="00A00C9B">
              <w:rPr>
                <w:spacing w:val="-6"/>
                <w:lang w:eastAsia="en-US"/>
              </w:rPr>
              <w:t>Литература</w:t>
            </w:r>
          </w:p>
        </w:tc>
        <w:tc>
          <w:tcPr>
            <w:tcW w:w="2126" w:type="dxa"/>
          </w:tcPr>
          <w:p w:rsidR="007777CA" w:rsidRPr="00A00C9B" w:rsidRDefault="007777CA" w:rsidP="00862244">
            <w:pPr>
              <w:spacing w:after="200" w:line="276" w:lineRule="auto"/>
              <w:rPr>
                <w:spacing w:val="-4"/>
                <w:lang w:eastAsia="en-US"/>
              </w:rPr>
            </w:pPr>
          </w:p>
        </w:tc>
        <w:tc>
          <w:tcPr>
            <w:tcW w:w="3686" w:type="dxa"/>
          </w:tcPr>
          <w:p w:rsidR="007777CA" w:rsidRPr="007777CA" w:rsidRDefault="007777CA" w:rsidP="00862244">
            <w:pPr>
              <w:spacing w:after="200" w:line="276" w:lineRule="auto"/>
              <w:rPr>
                <w:spacing w:val="-4"/>
                <w:lang w:eastAsia="en-US"/>
              </w:rPr>
            </w:pPr>
          </w:p>
        </w:tc>
      </w:tr>
    </w:tbl>
    <w:p w:rsidR="002F7AA2" w:rsidRPr="00F71E99" w:rsidRDefault="002F7AA2" w:rsidP="002F7AA2">
      <w:pPr>
        <w:pBdr>
          <w:bottom w:val="single" w:sz="12" w:space="1" w:color="auto"/>
        </w:pBdr>
        <w:spacing w:before="240" w:after="120" w:line="276" w:lineRule="auto"/>
        <w:jc w:val="both"/>
        <w:rPr>
          <w:sz w:val="26"/>
          <w:szCs w:val="26"/>
          <w:lang w:eastAsia="en-US"/>
        </w:rPr>
      </w:pPr>
    </w:p>
    <w:p w:rsidR="002F7AA2" w:rsidRPr="00F71E99" w:rsidRDefault="002F7AA2" w:rsidP="002F7AA2">
      <w:pPr>
        <w:pBdr>
          <w:bottom w:val="single" w:sz="12" w:space="1" w:color="auto"/>
        </w:pBdr>
        <w:spacing w:before="240" w:after="120" w:line="276" w:lineRule="auto"/>
        <w:jc w:val="both"/>
        <w:rPr>
          <w:sz w:val="26"/>
          <w:szCs w:val="26"/>
          <w:lang w:eastAsia="en-US"/>
        </w:rPr>
      </w:pPr>
    </w:p>
    <w:p w:rsidR="00FB64B0" w:rsidRPr="00F71E99" w:rsidRDefault="00C327E0" w:rsidP="002F7AA2">
      <w:pPr>
        <w:pBdr>
          <w:bottom w:val="single" w:sz="12" w:space="1" w:color="auto"/>
        </w:pBdr>
        <w:spacing w:before="240" w:after="120" w:line="276" w:lineRule="auto"/>
        <w:jc w:val="both"/>
        <w:rPr>
          <w:sz w:val="26"/>
          <w:szCs w:val="26"/>
          <w:lang w:eastAsia="en-US"/>
        </w:rPr>
      </w:pPr>
      <w:r w:rsidRPr="00F71E99">
        <w:rPr>
          <w:sz w:val="26"/>
          <w:szCs w:val="26"/>
          <w:lang w:eastAsia="en-US"/>
        </w:rPr>
        <w:t>Прошу создать условия</w:t>
      </w:r>
      <w:r w:rsidR="009C2301" w:rsidRPr="00F71E99">
        <w:rPr>
          <w:sz w:val="26"/>
          <w:szCs w:val="26"/>
          <w:lang w:eastAsia="en-US"/>
        </w:rPr>
        <w:t>,</w:t>
      </w:r>
      <w:r w:rsidR="009C2301" w:rsidRPr="00A00C9B">
        <w:rPr>
          <w:sz w:val="26"/>
          <w:szCs w:val="26"/>
        </w:rPr>
        <w:t xml:space="preserve"> </w:t>
      </w:r>
      <w:r w:rsidR="009C2301" w:rsidRPr="00A00C9B">
        <w:rPr>
          <w:sz w:val="26"/>
          <w:szCs w:val="26"/>
          <w:highlight w:val="lightGray"/>
          <w:lang w:eastAsia="en-US"/>
        </w:rPr>
        <w:t>учитывающие состояние здоровья, особенности психофизического развития,</w:t>
      </w:r>
      <w:r w:rsidRPr="00F71E99">
        <w:rPr>
          <w:sz w:val="26"/>
          <w:szCs w:val="26"/>
          <w:lang w:eastAsia="en-US"/>
        </w:rPr>
        <w:t xml:space="preserve"> для сдачи Е</w:t>
      </w:r>
      <w:r w:rsidR="002F7AA2" w:rsidRPr="00F71E99">
        <w:rPr>
          <w:sz w:val="26"/>
          <w:szCs w:val="26"/>
          <w:lang w:eastAsia="en-US"/>
        </w:rPr>
        <w:t xml:space="preserve">ГЭ </w:t>
      </w:r>
      <w:r w:rsidRPr="00F71E99">
        <w:rPr>
          <w:sz w:val="26"/>
          <w:szCs w:val="26"/>
          <w:lang w:eastAsia="en-US"/>
        </w:rPr>
        <w:t xml:space="preserve">подтверждаемого: </w:t>
      </w:r>
    </w:p>
    <w:p w:rsidR="00D15BCC" w:rsidRPr="00A00C9B" w:rsidRDefault="00D15BCC" w:rsidP="00D15BCC">
      <w:pPr>
        <w:pBdr>
          <w:bottom w:val="single" w:sz="12" w:space="1" w:color="auto"/>
        </w:pBdr>
        <w:spacing w:before="240" w:after="120" w:line="276" w:lineRule="auto"/>
        <w:jc w:val="both"/>
        <w:rPr>
          <w:sz w:val="26"/>
          <w:szCs w:val="26"/>
          <w:highlight w:val="lightGray"/>
          <w:lang w:eastAsia="en-US"/>
        </w:rPr>
      </w:pPr>
      <w:r>
        <w:rPr>
          <w:noProof/>
        </w:rPr>
        <mc:AlternateContent>
          <mc:Choice Requires="wps">
            <w:drawing>
              <wp:anchor distT="0" distB="0" distL="114300" distR="114300" simplePos="0" relativeHeight="251684352" behindDoc="1" locked="0" layoutInCell="1" allowOverlap="1" wp14:anchorId="5B6B8C9A" wp14:editId="47FDDFE3">
                <wp:simplePos x="0" y="0"/>
                <wp:positionH relativeFrom="column">
                  <wp:posOffset>1358</wp:posOffset>
                </wp:positionH>
                <wp:positionV relativeFrom="paragraph">
                  <wp:posOffset>74098</wp:posOffset>
                </wp:positionV>
                <wp:extent cx="214411" cy="214411"/>
                <wp:effectExtent l="0" t="0" r="14605" b="14605"/>
                <wp:wrapNone/>
                <wp:docPr id="6" name="Прямоугольник 6"/>
                <wp:cNvGraphicFramePr/>
                <a:graphic xmlns:a="http://schemas.openxmlformats.org/drawingml/2006/main">
                  <a:graphicData uri="http://schemas.microsoft.com/office/word/2010/wordprocessingShape">
                    <wps:wsp>
                      <wps:cNvSpPr/>
                      <wps:spPr>
                        <a:xfrm>
                          <a:off x="0" y="0"/>
                          <a:ext cx="214411" cy="214411"/>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A2w36SRAgAADQUAAA4AAAAAAAAAAAAAAAAALgIAAGRycy9lMm9Eb2MueG1sUEsBAi0A&#10;FAAGAAgAAAAhAJxTbbfaAAAABQEAAA8AAAAAAAAAAAAAAAAA6wQAAGRycy9kb3ducmV2LnhtbFBL&#10;BQYAAAAABAAEAPMAAADyBQAAAAA=&#10;" fillcolor="window" strokecolor="windowText" strokeweight=".25pt"/>
            </w:pict>
          </mc:Fallback>
        </mc:AlternateContent>
      </w:r>
      <w:r>
        <w:t xml:space="preserve">        </w:t>
      </w:r>
      <w:r w:rsidRPr="00A00C9B">
        <w:rPr>
          <w:highlight w:val="lightGray"/>
        </w:rPr>
        <w:t>Копией рекомендаций психолого-медико-педагогической комиссии</w:t>
      </w:r>
    </w:p>
    <w:p w:rsidR="00D15BCC" w:rsidRPr="00A00C9B" w:rsidRDefault="00D15BCC" w:rsidP="00D15BCC">
      <w:pPr>
        <w:pBdr>
          <w:bottom w:val="single" w:sz="12" w:space="1" w:color="auto"/>
        </w:pBdr>
        <w:spacing w:before="240" w:after="120" w:line="276" w:lineRule="auto"/>
        <w:jc w:val="both"/>
        <w:rPr>
          <w:sz w:val="26"/>
          <w:szCs w:val="26"/>
          <w:highlight w:val="lightGray"/>
          <w:lang w:eastAsia="en-US"/>
        </w:rPr>
      </w:pPr>
      <w:r w:rsidRPr="00A00C9B">
        <w:rPr>
          <w:noProof/>
          <w:highlight w:val="lightGray"/>
        </w:rPr>
        <mc:AlternateContent>
          <mc:Choice Requires="wps">
            <w:drawing>
              <wp:anchor distT="0" distB="0" distL="114300" distR="114300" simplePos="0" relativeHeight="251685376" behindDoc="1" locked="0" layoutInCell="1" allowOverlap="1" wp14:anchorId="7182EF8A" wp14:editId="472C6670">
                <wp:simplePos x="0" y="0"/>
                <wp:positionH relativeFrom="column">
                  <wp:posOffset>1358</wp:posOffset>
                </wp:positionH>
                <wp:positionV relativeFrom="paragraph">
                  <wp:posOffset>79222</wp:posOffset>
                </wp:positionV>
                <wp:extent cx="213995" cy="213995"/>
                <wp:effectExtent l="0" t="0" r="14605" b="14605"/>
                <wp:wrapNone/>
                <wp:docPr id="7" name="Прямоугольник 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mc:Fallback>
        </mc:AlternateContent>
      </w:r>
      <w:r w:rsidRPr="00A00C9B">
        <w:rPr>
          <w:highlight w:val="lightGray"/>
        </w:rPr>
        <w:t xml:space="preserve">        Копией справки, подтверждающей факт установления инвалидности, выданной федеральным государственным учреждением </w:t>
      </w:r>
      <w:proofErr w:type="gramStart"/>
      <w:r w:rsidRPr="00A00C9B">
        <w:rPr>
          <w:highlight w:val="lightGray"/>
        </w:rPr>
        <w:t>медико-социальной</w:t>
      </w:r>
      <w:proofErr w:type="gramEnd"/>
      <w:r w:rsidRPr="00A00C9B">
        <w:rPr>
          <w:highlight w:val="lightGray"/>
        </w:rPr>
        <w:t xml:space="preserve"> экспертизы</w:t>
      </w:r>
    </w:p>
    <w:p w:rsidR="00D15BCC" w:rsidRPr="00A00C9B" w:rsidRDefault="00D15BCC" w:rsidP="00D15BCC">
      <w:pPr>
        <w:spacing w:before="240" w:after="120" w:line="276" w:lineRule="auto"/>
        <w:rPr>
          <w:szCs w:val="26"/>
          <w:highlight w:val="lightGray"/>
          <w:lang w:eastAsia="en-US"/>
        </w:rPr>
      </w:pPr>
      <w:r w:rsidRPr="00A00C9B">
        <w:rPr>
          <w:noProof/>
          <w:sz w:val="22"/>
          <w:highlight w:val="lightGray"/>
        </w:rPr>
        <mc:AlternateContent>
          <mc:Choice Requires="wps">
            <w:drawing>
              <wp:anchor distT="0" distB="0" distL="114300" distR="114300" simplePos="0" relativeHeight="251686400" behindDoc="1" locked="0" layoutInCell="1" allowOverlap="1" wp14:anchorId="0D62A058" wp14:editId="1BAE18A7">
                <wp:simplePos x="0" y="0"/>
                <wp:positionH relativeFrom="column">
                  <wp:posOffset>7664</wp:posOffset>
                </wp:positionH>
                <wp:positionV relativeFrom="paragraph">
                  <wp:posOffset>38494</wp:posOffset>
                </wp:positionV>
                <wp:extent cx="214411" cy="214411"/>
                <wp:effectExtent l="0" t="0" r="14605" b="14605"/>
                <wp:wrapNone/>
                <wp:docPr id="8" name="Прямоугольник 8"/>
                <wp:cNvGraphicFramePr/>
                <a:graphic xmlns:a="http://schemas.openxmlformats.org/drawingml/2006/main">
                  <a:graphicData uri="http://schemas.microsoft.com/office/word/2010/wordprocessingShape">
                    <wps:wsp>
                      <wps:cNvSpPr/>
                      <wps:spPr>
                        <a:xfrm>
                          <a:off x="0" y="0"/>
                          <a:ext cx="214411" cy="214411"/>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" fillcolor="window" strokecolor="windowText" strokeweight=".25pt"/>
            </w:pict>
          </mc:Fallback>
        </mc:AlternateContent>
      </w:r>
      <w:r w:rsidRPr="00A00C9B">
        <w:rPr>
          <w:szCs w:val="26"/>
          <w:highlight w:val="lightGray"/>
          <w:lang w:eastAsia="en-US"/>
        </w:rPr>
        <w:t xml:space="preserve">       Специализированная аудитория (количество участников ЕГЭ в аудитории не более 12 человек)</w:t>
      </w:r>
    </w:p>
    <w:p w:rsidR="00D15BCC" w:rsidRPr="00A00C9B" w:rsidRDefault="00D15BCC" w:rsidP="00D15BCC">
      <w:pPr>
        <w:spacing w:before="240" w:after="120" w:line="276" w:lineRule="auto"/>
        <w:jc w:val="both"/>
        <w:rPr>
          <w:szCs w:val="26"/>
          <w:highlight w:val="lightGray"/>
          <w:lang w:eastAsia="en-US"/>
        </w:rPr>
      </w:pPr>
      <w:r w:rsidRPr="00A00C9B">
        <w:rPr>
          <w:noProof/>
          <w:sz w:val="22"/>
          <w:highlight w:val="lightGray"/>
        </w:rPr>
        <mc:AlternateContent>
          <mc:Choice Requires="wps">
            <w:drawing>
              <wp:anchor distT="0" distB="0" distL="114300" distR="114300" simplePos="0" relativeHeight="251687424" behindDoc="1" locked="0" layoutInCell="1" allowOverlap="1" wp14:anchorId="00F4797E" wp14:editId="3DE57A71">
                <wp:simplePos x="0" y="0"/>
                <wp:positionH relativeFrom="column">
                  <wp:posOffset>2321</wp:posOffset>
                </wp:positionH>
                <wp:positionV relativeFrom="paragraph">
                  <wp:posOffset>15109</wp:posOffset>
                </wp:positionV>
                <wp:extent cx="214411" cy="214411"/>
                <wp:effectExtent l="0" t="0" r="14605" b="14605"/>
                <wp:wrapNone/>
                <wp:docPr id="9" name="Прямоугольник 9"/>
                <wp:cNvGraphicFramePr/>
                <a:graphic xmlns:a="http://schemas.openxmlformats.org/drawingml/2006/main">
                  <a:graphicData uri="http://schemas.microsoft.com/office/word/2010/wordprocessingShape">
                    <wps:wsp>
                      <wps:cNvSpPr/>
                      <wps:spPr>
                        <a:xfrm>
                          <a:off x="0" y="0"/>
                          <a:ext cx="214411" cy="214411"/>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" fillcolor="window" strokecolor="windowText" strokeweight=".25pt"/>
            </w:pict>
          </mc:Fallback>
        </mc:AlternateContent>
      </w:r>
      <w:r w:rsidRPr="00A00C9B">
        <w:rPr>
          <w:szCs w:val="26"/>
          <w:highlight w:val="lightGray"/>
          <w:lang w:eastAsia="en-US"/>
        </w:rPr>
        <w:t xml:space="preserve">       Увеличение продолжительности выполнения экзаменационной работы ЕГЭ на 1,5 часа</w:t>
      </w:r>
    </w:p>
    <w:p w:rsidR="00D15BCC" w:rsidRPr="002B5598" w:rsidRDefault="00D15BCC" w:rsidP="00D15BCC">
      <w:pPr>
        <w:spacing w:before="240" w:after="120" w:line="276" w:lineRule="auto"/>
        <w:jc w:val="both"/>
        <w:rPr>
          <w:szCs w:val="26"/>
          <w:lang w:eastAsia="en-US"/>
        </w:rPr>
      </w:pPr>
      <w:r w:rsidRPr="00A00C9B">
        <w:rPr>
          <w:noProof/>
          <w:sz w:val="22"/>
          <w:highlight w:val="lightGray"/>
        </w:rPr>
        <mc:AlternateContent>
          <mc:Choice Requires="wps">
            <w:drawing>
              <wp:anchor distT="0" distB="0" distL="114300" distR="114300" simplePos="0" relativeHeight="251688448" behindDoc="1" locked="0" layoutInCell="1" allowOverlap="1" wp14:anchorId="27970636" wp14:editId="67D61DA8">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" fillcolor="window" strokecolor="windowText" strokeweight=".25pt"/>
            </w:pict>
          </mc:Fallback>
        </mc:AlternateContent>
      </w:r>
      <w:r w:rsidRPr="00A00C9B">
        <w:rPr>
          <w:szCs w:val="26"/>
          <w:highlight w:val="lightGray"/>
          <w:lang w:eastAsia="en-US"/>
        </w:rPr>
        <w:t xml:space="preserve">       Увеличение продолжительности выполнения экзаменационной работы ЕГЭ по иностранным языкам с включенным разделом «Говорение» на 30 минут</w:t>
      </w:r>
    </w:p>
    <w:p w:rsidR="00D15BCC" w:rsidRDefault="00D15BCC" w:rsidP="00D15BCC">
      <w:pPr>
        <w:pBdr>
          <w:bottom w:val="single" w:sz="12" w:space="0" w:color="auto"/>
        </w:pBdr>
        <w:spacing w:before="240" w:after="120" w:line="276" w:lineRule="auto"/>
        <w:jc w:val="both"/>
        <w:rPr>
          <w:sz w:val="26"/>
          <w:szCs w:val="26"/>
          <w:lang w:eastAsia="en-US"/>
        </w:rPr>
      </w:pPr>
      <w:r w:rsidRPr="00A00C9B">
        <w:rPr>
          <w:noProof/>
          <w:sz w:val="26"/>
          <w:szCs w:val="26"/>
        </w:rPr>
        <mc:AlternateContent>
          <mc:Choice Requires="wps">
            <w:drawing>
              <wp:anchor distT="0" distB="0" distL="114300" distR="114300" simplePos="0" relativeHeight="251691520" behindDoc="0" locked="0" layoutInCell="1" allowOverlap="1" wp14:anchorId="1C3CA048" wp14:editId="5CDDB35C">
                <wp:simplePos x="0" y="0"/>
                <wp:positionH relativeFrom="column">
                  <wp:posOffset>2365</wp:posOffset>
                </wp:positionH>
                <wp:positionV relativeFrom="paragraph">
                  <wp:posOffset>298340</wp:posOffset>
                </wp:positionV>
                <wp:extent cx="5731838" cy="0"/>
                <wp:effectExtent l="0" t="0" r="21590"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5731838"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" strokecolor="windowText"/>
            </w:pict>
          </mc:Fallback>
        </mc:AlternateContent>
      </w:r>
    </w:p>
    <w:p w:rsidR="00D15BCC" w:rsidRPr="008E4BCF" w:rsidRDefault="00D15BCC" w:rsidP="00D15BCC">
      <w:pPr>
        <w:pBdr>
          <w:bottom w:val="single" w:sz="12" w:space="0" w:color="auto"/>
        </w:pBdr>
        <w:spacing w:before="240" w:after="120" w:line="276" w:lineRule="auto"/>
        <w:jc w:val="both"/>
        <w:rPr>
          <w:sz w:val="26"/>
          <w:szCs w:val="26"/>
          <w:lang w:eastAsia="en-US"/>
        </w:rPr>
      </w:pPr>
      <w:r w:rsidRPr="00A00C9B">
        <w:rPr>
          <w:noProof/>
          <w:sz w:val="26"/>
          <w:szCs w:val="26"/>
        </w:rPr>
        <mc:AlternateContent>
          <mc:Choice Requires="wps">
            <w:drawing>
              <wp:anchor distT="0" distB="0" distL="114300" distR="114300" simplePos="0" relativeHeight="251690496" behindDoc="0" locked="0" layoutInCell="1" allowOverlap="1" wp14:anchorId="4036BC05" wp14:editId="0ED7DF5D">
                <wp:simplePos x="0" y="0"/>
                <wp:positionH relativeFrom="column">
                  <wp:posOffset>7620</wp:posOffset>
                </wp:positionH>
                <wp:positionV relativeFrom="paragraph">
                  <wp:posOffset>172720</wp:posOffset>
                </wp:positionV>
                <wp:extent cx="5731510" cy="0"/>
                <wp:effectExtent l="0" t="0" r="2159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3.6pt" to="451.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" strokecolor="windowText"/>
            </w:pict>
          </mc:Fallback>
        </mc:AlternateContent>
      </w:r>
    </w:p>
    <w:p w:rsidR="00D15BCC" w:rsidRPr="008E4BCF" w:rsidRDefault="00D15BCC" w:rsidP="00D15BCC">
      <w:pPr>
        <w:pBdr>
          <w:bottom w:val="single" w:sz="12" w:space="0" w:color="auto"/>
        </w:pBdr>
        <w:spacing w:before="240" w:after="120" w:line="276" w:lineRule="auto"/>
        <w:jc w:val="both"/>
        <w:rPr>
          <w:sz w:val="26"/>
          <w:szCs w:val="26"/>
          <w:lang w:eastAsia="en-US"/>
        </w:rPr>
      </w:pPr>
      <w:r w:rsidRPr="00A00C9B">
        <w:rPr>
          <w:noProof/>
          <w:sz w:val="26"/>
          <w:szCs w:val="26"/>
        </w:rPr>
        <mc:AlternateContent>
          <mc:Choice Requires="wps">
            <w:drawing>
              <wp:anchor distT="0" distB="0" distL="114300" distR="114300" simplePos="0" relativeHeight="251689472" behindDoc="0" locked="0" layoutInCell="1" allowOverlap="1" wp14:anchorId="0AA0BA92" wp14:editId="532226F7">
                <wp:simplePos x="0" y="0"/>
                <wp:positionH relativeFrom="column">
                  <wp:posOffset>1270</wp:posOffset>
                </wp:positionH>
                <wp:positionV relativeFrom="paragraph">
                  <wp:posOffset>40640</wp:posOffset>
                </wp:positionV>
                <wp:extent cx="5731510" cy="0"/>
                <wp:effectExtent l="0" t="0" r="2159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3.2pt" to="451.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Zt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" strokecolor="windowText"/>
            </w:pict>
          </mc:Fallback>
        </mc:AlternateContent>
      </w:r>
    </w:p>
    <w:p w:rsidR="00D15BCC" w:rsidRPr="008E4BCF" w:rsidRDefault="00D15BCC" w:rsidP="00D15BCC">
      <w:pPr>
        <w:spacing w:before="240" w:after="120" w:line="276" w:lineRule="auto"/>
        <w:jc w:val="both"/>
        <w:rPr>
          <w:i/>
          <w:sz w:val="26"/>
          <w:szCs w:val="26"/>
          <w:lang w:eastAsia="en-US"/>
        </w:rPr>
      </w:pPr>
      <w:r w:rsidRPr="00A00C9B">
        <w:rPr>
          <w:i/>
          <w:sz w:val="26"/>
          <w:szCs w:val="26"/>
          <w:lang w:eastAsia="en-US"/>
        </w:rPr>
        <w:t>(указать дополнительные условия,</w:t>
      </w:r>
      <w:r w:rsidRPr="00A00C9B">
        <w:t xml:space="preserve"> </w:t>
      </w:r>
      <w:r w:rsidRPr="00A00C9B">
        <w:rPr>
          <w:i/>
          <w:sz w:val="26"/>
          <w:szCs w:val="26"/>
          <w:lang w:eastAsia="en-US"/>
        </w:rPr>
        <w:t>учитывающие состояние здоровья, особенности психофизического развития)</w:t>
      </w:r>
    </w:p>
    <w:p w:rsidR="002F7AA2" w:rsidRPr="00F71E99" w:rsidRDefault="002F7AA2" w:rsidP="00A00C9B">
      <w:pPr>
        <w:pBdr>
          <w:bottom w:val="single" w:sz="12" w:space="2" w:color="auto"/>
        </w:pBdr>
        <w:spacing w:before="240" w:after="120" w:line="276" w:lineRule="auto"/>
        <w:jc w:val="both"/>
        <w:rPr>
          <w:sz w:val="26"/>
          <w:szCs w:val="26"/>
          <w:lang w:eastAsia="en-US"/>
        </w:rPr>
      </w:pPr>
    </w:p>
    <w:p w:rsidR="00C327E0" w:rsidRPr="00F71E99" w:rsidRDefault="00C327E0" w:rsidP="00FB378B">
      <w:pPr>
        <w:spacing w:before="240" w:after="120" w:line="276" w:lineRule="auto"/>
        <w:rPr>
          <w:sz w:val="26"/>
          <w:szCs w:val="26"/>
          <w:lang w:eastAsia="en-US"/>
        </w:rPr>
      </w:pPr>
    </w:p>
    <w:p w:rsidR="00C327E0" w:rsidRPr="00F71E99" w:rsidRDefault="00C327E0" w:rsidP="00FB378B">
      <w:pPr>
        <w:spacing w:before="240" w:after="120" w:line="276" w:lineRule="auto"/>
        <w:rPr>
          <w:sz w:val="26"/>
          <w:szCs w:val="26"/>
          <w:lang w:eastAsia="en-US"/>
        </w:rPr>
      </w:pPr>
      <w:r w:rsidRPr="00F71E99">
        <w:rPr>
          <w:sz w:val="26"/>
          <w:szCs w:val="26"/>
          <w:lang w:eastAsia="en-US"/>
        </w:rPr>
        <w:t>Согласие на обработку персональных данных прилагается.</w:t>
      </w:r>
    </w:p>
    <w:p w:rsidR="00C327E0" w:rsidRPr="00F71E99" w:rsidRDefault="00C327E0" w:rsidP="00FB378B">
      <w:pPr>
        <w:spacing w:after="200" w:line="276" w:lineRule="auto"/>
        <w:jc w:val="both"/>
        <w:rPr>
          <w:sz w:val="26"/>
          <w:szCs w:val="26"/>
          <w:lang w:eastAsia="en-US"/>
        </w:rPr>
      </w:pPr>
      <w:r w:rsidRPr="00F71E99">
        <w:rPr>
          <w:sz w:val="26"/>
          <w:szCs w:val="26"/>
          <w:lang w:eastAsia="en-US"/>
        </w:rPr>
        <w:t>Подпись заявителя   ______________/______________________(Ф.И.О.)</w:t>
      </w:r>
    </w:p>
    <w:p w:rsidR="00C327E0" w:rsidRPr="00A00C9B" w:rsidRDefault="00C327E0" w:rsidP="00FB378B">
      <w:pPr>
        <w:spacing w:after="200" w:line="340" w:lineRule="exact"/>
        <w:jc w:val="both"/>
        <w:rPr>
          <w:sz w:val="26"/>
          <w:szCs w:val="26"/>
          <w:lang w:eastAsia="en-US"/>
        </w:rPr>
      </w:pPr>
      <w:r w:rsidRPr="00A00C9B">
        <w:rPr>
          <w:sz w:val="26"/>
          <w:szCs w:val="26"/>
          <w:lang w:eastAsia="en-US"/>
        </w:rPr>
        <w:t xml:space="preserve"> «____» _____________ 20___ г.</w:t>
      </w:r>
    </w:p>
    <w:p w:rsidR="002F7AA2" w:rsidRPr="00A00C9B" w:rsidRDefault="002F7AA2" w:rsidP="00FB378B">
      <w:pPr>
        <w:spacing w:after="200" w:line="340" w:lineRule="exact"/>
        <w:jc w:val="both"/>
        <w:rPr>
          <w:sz w:val="26"/>
          <w:szCs w:val="26"/>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
        <w:gridCol w:w="386"/>
        <w:gridCol w:w="386"/>
        <w:gridCol w:w="386"/>
        <w:gridCol w:w="385"/>
        <w:gridCol w:w="385"/>
        <w:gridCol w:w="232"/>
        <w:gridCol w:w="153"/>
        <w:gridCol w:w="131"/>
        <w:gridCol w:w="284"/>
        <w:gridCol w:w="284"/>
        <w:gridCol w:w="284"/>
        <w:gridCol w:w="284"/>
        <w:gridCol w:w="284"/>
        <w:gridCol w:w="284"/>
        <w:gridCol w:w="284"/>
        <w:gridCol w:w="284"/>
        <w:gridCol w:w="284"/>
        <w:gridCol w:w="284"/>
        <w:gridCol w:w="284"/>
        <w:gridCol w:w="284"/>
        <w:gridCol w:w="284"/>
        <w:gridCol w:w="284"/>
      </w:tblGrid>
      <w:tr w:rsidR="00C327E0" w:rsidRPr="00F71E99" w:rsidTr="00862244">
        <w:trPr>
          <w:trHeight w:val="284"/>
          <w:jc w:val="center"/>
        </w:trPr>
        <w:tc>
          <w:tcPr>
            <w:tcW w:w="2546" w:type="dxa"/>
            <w:gridSpan w:val="7"/>
            <w:tcBorders>
              <w:top w:val="nil"/>
              <w:left w:val="nil"/>
              <w:bottom w:val="nil"/>
            </w:tcBorders>
          </w:tcPr>
          <w:p w:rsidR="00C327E0" w:rsidRPr="00A00C9B" w:rsidRDefault="00C327E0" w:rsidP="00862244">
            <w:pPr>
              <w:spacing w:after="200" w:line="276" w:lineRule="auto"/>
              <w:jc w:val="right"/>
              <w:rPr>
                <w:sz w:val="26"/>
                <w:szCs w:val="26"/>
                <w:lang w:eastAsia="en-US"/>
              </w:rPr>
            </w:pPr>
            <w:r w:rsidRPr="00A00C9B">
              <w:rPr>
                <w:sz w:val="26"/>
                <w:szCs w:val="26"/>
                <w:lang w:eastAsia="en-US"/>
              </w:rPr>
              <w:t>Контактный телефон</w:t>
            </w:r>
          </w:p>
        </w:tc>
        <w:tc>
          <w:tcPr>
            <w:tcW w:w="284" w:type="dxa"/>
            <w:gridSpan w:val="2"/>
          </w:tcPr>
          <w:p w:rsidR="003641DB" w:rsidRPr="00A00C9B" w:rsidRDefault="003641DB" w:rsidP="002F7AA2">
            <w:pPr>
              <w:pStyle w:val="aff1"/>
              <w:rPr>
                <w:sz w:val="26"/>
                <w:szCs w:val="26"/>
                <w:lang w:eastAsia="en-US"/>
              </w:rPr>
            </w:pPr>
          </w:p>
        </w:tc>
        <w:tc>
          <w:tcPr>
            <w:tcW w:w="284" w:type="dxa"/>
          </w:tcPr>
          <w:p w:rsidR="003641DB" w:rsidRPr="00A00C9B" w:rsidRDefault="00F626CF" w:rsidP="002F7AA2">
            <w:pPr>
              <w:pStyle w:val="aff1"/>
              <w:rPr>
                <w:sz w:val="26"/>
                <w:szCs w:val="26"/>
                <w:lang w:eastAsia="en-US"/>
              </w:rPr>
            </w:pPr>
            <w:r w:rsidRPr="00A00C9B">
              <w:rPr>
                <w:sz w:val="26"/>
                <w:szCs w:val="26"/>
                <w:lang w:eastAsia="en-US"/>
              </w:rPr>
              <w:t>(</w:t>
            </w:r>
          </w:p>
        </w:tc>
        <w:tc>
          <w:tcPr>
            <w:tcW w:w="284" w:type="dxa"/>
          </w:tcPr>
          <w:p w:rsidR="003641DB" w:rsidRPr="00A00C9B" w:rsidRDefault="003641DB" w:rsidP="002F7AA2">
            <w:pPr>
              <w:pStyle w:val="aff1"/>
              <w:rPr>
                <w:sz w:val="26"/>
                <w:szCs w:val="26"/>
                <w:lang w:eastAsia="en-US"/>
              </w:rPr>
            </w:pPr>
          </w:p>
        </w:tc>
        <w:tc>
          <w:tcPr>
            <w:tcW w:w="284" w:type="dxa"/>
          </w:tcPr>
          <w:p w:rsidR="003641DB" w:rsidRPr="00A00C9B" w:rsidRDefault="003641DB" w:rsidP="002F7AA2">
            <w:pPr>
              <w:pStyle w:val="aff1"/>
              <w:rPr>
                <w:sz w:val="26"/>
                <w:szCs w:val="26"/>
                <w:lang w:eastAsia="en-US"/>
              </w:rPr>
            </w:pPr>
          </w:p>
        </w:tc>
        <w:tc>
          <w:tcPr>
            <w:tcW w:w="284" w:type="dxa"/>
          </w:tcPr>
          <w:p w:rsidR="003641DB" w:rsidRPr="00A00C9B" w:rsidRDefault="003641DB" w:rsidP="002F7AA2">
            <w:pPr>
              <w:pStyle w:val="aff1"/>
              <w:rPr>
                <w:sz w:val="26"/>
                <w:szCs w:val="26"/>
                <w:lang w:eastAsia="en-US"/>
              </w:rPr>
            </w:pPr>
          </w:p>
        </w:tc>
        <w:tc>
          <w:tcPr>
            <w:tcW w:w="284" w:type="dxa"/>
          </w:tcPr>
          <w:p w:rsidR="003641DB" w:rsidRPr="00A00C9B" w:rsidRDefault="00F626CF" w:rsidP="002F7AA2">
            <w:pPr>
              <w:pStyle w:val="aff1"/>
              <w:rPr>
                <w:sz w:val="26"/>
                <w:szCs w:val="26"/>
                <w:lang w:eastAsia="en-US"/>
              </w:rPr>
            </w:pPr>
            <w:r w:rsidRPr="00A00C9B">
              <w:rPr>
                <w:sz w:val="26"/>
                <w:szCs w:val="26"/>
                <w:lang w:eastAsia="en-US"/>
              </w:rPr>
              <w:t>)</w:t>
            </w:r>
          </w:p>
        </w:tc>
        <w:tc>
          <w:tcPr>
            <w:tcW w:w="284" w:type="dxa"/>
          </w:tcPr>
          <w:p w:rsidR="003641DB" w:rsidRPr="00A00C9B" w:rsidRDefault="003641DB" w:rsidP="002F7AA2">
            <w:pPr>
              <w:pStyle w:val="aff1"/>
              <w:rPr>
                <w:sz w:val="26"/>
                <w:szCs w:val="26"/>
                <w:lang w:eastAsia="en-US"/>
              </w:rPr>
            </w:pPr>
          </w:p>
        </w:tc>
        <w:tc>
          <w:tcPr>
            <w:tcW w:w="284" w:type="dxa"/>
          </w:tcPr>
          <w:p w:rsidR="003641DB" w:rsidRPr="00A00C9B" w:rsidRDefault="003641DB" w:rsidP="002F7AA2">
            <w:pPr>
              <w:pStyle w:val="aff1"/>
              <w:rPr>
                <w:sz w:val="26"/>
                <w:szCs w:val="26"/>
                <w:lang w:eastAsia="en-US"/>
              </w:rPr>
            </w:pPr>
          </w:p>
        </w:tc>
        <w:tc>
          <w:tcPr>
            <w:tcW w:w="284" w:type="dxa"/>
          </w:tcPr>
          <w:p w:rsidR="003641DB" w:rsidRPr="00A00C9B" w:rsidRDefault="003641DB" w:rsidP="002F7AA2">
            <w:pPr>
              <w:pStyle w:val="aff1"/>
              <w:rPr>
                <w:sz w:val="26"/>
                <w:szCs w:val="26"/>
                <w:lang w:eastAsia="en-US"/>
              </w:rPr>
            </w:pPr>
          </w:p>
        </w:tc>
        <w:tc>
          <w:tcPr>
            <w:tcW w:w="284" w:type="dxa"/>
          </w:tcPr>
          <w:p w:rsidR="003641DB" w:rsidRPr="00A00C9B" w:rsidRDefault="00F626CF" w:rsidP="002F7AA2">
            <w:pPr>
              <w:pStyle w:val="aff1"/>
              <w:rPr>
                <w:sz w:val="26"/>
                <w:szCs w:val="26"/>
                <w:lang w:eastAsia="en-US"/>
              </w:rPr>
            </w:pPr>
            <w:r w:rsidRPr="00A00C9B">
              <w:rPr>
                <w:sz w:val="26"/>
                <w:szCs w:val="26"/>
                <w:lang w:eastAsia="en-US"/>
              </w:rPr>
              <w:t>-</w:t>
            </w:r>
          </w:p>
        </w:tc>
        <w:tc>
          <w:tcPr>
            <w:tcW w:w="284" w:type="dxa"/>
          </w:tcPr>
          <w:p w:rsidR="003641DB" w:rsidRPr="00A00C9B" w:rsidRDefault="003641DB" w:rsidP="002F7AA2">
            <w:pPr>
              <w:pStyle w:val="aff1"/>
              <w:rPr>
                <w:sz w:val="26"/>
                <w:szCs w:val="26"/>
                <w:lang w:eastAsia="en-US"/>
              </w:rPr>
            </w:pPr>
          </w:p>
        </w:tc>
        <w:tc>
          <w:tcPr>
            <w:tcW w:w="284" w:type="dxa"/>
          </w:tcPr>
          <w:p w:rsidR="003641DB" w:rsidRPr="00A00C9B" w:rsidRDefault="003641DB" w:rsidP="002F7AA2">
            <w:pPr>
              <w:pStyle w:val="aff1"/>
              <w:rPr>
                <w:sz w:val="26"/>
                <w:szCs w:val="26"/>
                <w:lang w:eastAsia="en-US"/>
              </w:rPr>
            </w:pPr>
          </w:p>
        </w:tc>
        <w:tc>
          <w:tcPr>
            <w:tcW w:w="284" w:type="dxa"/>
          </w:tcPr>
          <w:p w:rsidR="003641DB" w:rsidRPr="00A00C9B" w:rsidRDefault="00F626CF" w:rsidP="002F7AA2">
            <w:pPr>
              <w:pStyle w:val="aff1"/>
              <w:rPr>
                <w:sz w:val="26"/>
                <w:szCs w:val="26"/>
                <w:lang w:eastAsia="en-US"/>
              </w:rPr>
            </w:pPr>
            <w:r w:rsidRPr="00A00C9B">
              <w:rPr>
                <w:sz w:val="26"/>
                <w:szCs w:val="26"/>
                <w:lang w:eastAsia="en-US"/>
              </w:rPr>
              <w:t>-</w:t>
            </w:r>
          </w:p>
        </w:tc>
        <w:tc>
          <w:tcPr>
            <w:tcW w:w="284" w:type="dxa"/>
          </w:tcPr>
          <w:p w:rsidR="003641DB" w:rsidRPr="00A00C9B" w:rsidRDefault="003641DB" w:rsidP="002F7AA2">
            <w:pPr>
              <w:pStyle w:val="aff1"/>
              <w:rPr>
                <w:sz w:val="26"/>
                <w:szCs w:val="26"/>
                <w:lang w:eastAsia="en-US"/>
              </w:rPr>
            </w:pPr>
          </w:p>
        </w:tc>
        <w:tc>
          <w:tcPr>
            <w:tcW w:w="284" w:type="dxa"/>
          </w:tcPr>
          <w:p w:rsidR="003641DB" w:rsidRPr="00A00C9B" w:rsidRDefault="003641DB" w:rsidP="002F7AA2">
            <w:pPr>
              <w:pStyle w:val="aff1"/>
              <w:rPr>
                <w:sz w:val="26"/>
                <w:szCs w:val="26"/>
                <w:lang w:eastAsia="en-US"/>
              </w:rPr>
            </w:pPr>
          </w:p>
        </w:tc>
      </w:tr>
      <w:tr w:rsidR="00C327E0" w:rsidRPr="00F71E99" w:rsidTr="00862244">
        <w:tblPrEx>
          <w:jc w:val="left"/>
          <w:tblLook w:val="01E0" w:firstRow="1" w:lastRow="1" w:firstColumn="1" w:lastColumn="1" w:noHBand="0" w:noVBand="0"/>
        </w:tblPrEx>
        <w:trPr>
          <w:gridAfter w:val="15"/>
          <w:wAfter w:w="4107" w:type="dxa"/>
          <w:trHeight w:hRule="exact" w:val="340"/>
        </w:trPr>
        <w:tc>
          <w:tcPr>
            <w:tcW w:w="386" w:type="dxa"/>
            <w:tcBorders>
              <w:top w:val="double" w:sz="4" w:space="0" w:color="auto"/>
              <w:left w:val="double" w:sz="4" w:space="0" w:color="auto"/>
              <w:bottom w:val="double" w:sz="4" w:space="0" w:color="auto"/>
              <w:right w:val="double" w:sz="4" w:space="0" w:color="auto"/>
            </w:tcBorders>
          </w:tcPr>
          <w:p w:rsidR="00C327E0" w:rsidRPr="00A00C9B" w:rsidRDefault="00C327E0" w:rsidP="00862244">
            <w:pPr>
              <w:spacing w:after="200" w:line="276" w:lineRule="auto"/>
              <w:jc w:val="both"/>
              <w:rPr>
                <w:sz w:val="26"/>
                <w:szCs w:val="26"/>
                <w:lang w:eastAsia="en-US"/>
              </w:rPr>
            </w:pPr>
          </w:p>
        </w:tc>
        <w:tc>
          <w:tcPr>
            <w:tcW w:w="386" w:type="dxa"/>
            <w:tcBorders>
              <w:top w:val="double" w:sz="4" w:space="0" w:color="auto"/>
              <w:left w:val="double" w:sz="4" w:space="0" w:color="auto"/>
              <w:bottom w:val="double" w:sz="4" w:space="0" w:color="auto"/>
              <w:right w:val="double" w:sz="4" w:space="0" w:color="auto"/>
            </w:tcBorders>
          </w:tcPr>
          <w:p w:rsidR="00C327E0" w:rsidRPr="00A00C9B" w:rsidRDefault="00C327E0" w:rsidP="00862244">
            <w:pPr>
              <w:spacing w:after="200" w:line="276" w:lineRule="auto"/>
              <w:jc w:val="both"/>
              <w:rPr>
                <w:sz w:val="26"/>
                <w:szCs w:val="26"/>
                <w:lang w:eastAsia="en-US"/>
              </w:rPr>
            </w:pPr>
          </w:p>
        </w:tc>
        <w:tc>
          <w:tcPr>
            <w:tcW w:w="386" w:type="dxa"/>
            <w:tcBorders>
              <w:top w:val="double" w:sz="4" w:space="0" w:color="auto"/>
              <w:left w:val="double" w:sz="4" w:space="0" w:color="auto"/>
              <w:bottom w:val="double" w:sz="4" w:space="0" w:color="auto"/>
              <w:right w:val="double" w:sz="4" w:space="0" w:color="auto"/>
            </w:tcBorders>
          </w:tcPr>
          <w:p w:rsidR="00C327E0" w:rsidRPr="00A00C9B" w:rsidRDefault="00C327E0" w:rsidP="00862244">
            <w:pPr>
              <w:spacing w:after="200" w:line="276" w:lineRule="auto"/>
              <w:jc w:val="both"/>
              <w:rPr>
                <w:sz w:val="26"/>
                <w:szCs w:val="26"/>
                <w:lang w:eastAsia="en-US"/>
              </w:rPr>
            </w:pPr>
          </w:p>
        </w:tc>
        <w:tc>
          <w:tcPr>
            <w:tcW w:w="386" w:type="dxa"/>
            <w:tcBorders>
              <w:top w:val="double" w:sz="4" w:space="0" w:color="auto"/>
              <w:left w:val="double" w:sz="4" w:space="0" w:color="auto"/>
              <w:bottom w:val="double" w:sz="4" w:space="0" w:color="auto"/>
              <w:right w:val="double" w:sz="4" w:space="0" w:color="auto"/>
            </w:tcBorders>
          </w:tcPr>
          <w:p w:rsidR="00C327E0" w:rsidRPr="00A00C9B" w:rsidRDefault="00C327E0" w:rsidP="00862244">
            <w:pPr>
              <w:spacing w:after="200" w:line="276" w:lineRule="auto"/>
              <w:jc w:val="both"/>
              <w:rPr>
                <w:sz w:val="26"/>
                <w:szCs w:val="26"/>
                <w:lang w:eastAsia="en-US"/>
              </w:rPr>
            </w:pPr>
          </w:p>
        </w:tc>
        <w:tc>
          <w:tcPr>
            <w:tcW w:w="385" w:type="dxa"/>
            <w:tcBorders>
              <w:top w:val="double" w:sz="4" w:space="0" w:color="auto"/>
              <w:left w:val="double" w:sz="4" w:space="0" w:color="auto"/>
              <w:bottom w:val="double" w:sz="4" w:space="0" w:color="auto"/>
              <w:right w:val="double" w:sz="4" w:space="0" w:color="auto"/>
            </w:tcBorders>
          </w:tcPr>
          <w:p w:rsidR="00C327E0" w:rsidRPr="00A00C9B" w:rsidRDefault="00C327E0" w:rsidP="00862244">
            <w:pPr>
              <w:spacing w:after="200" w:line="276" w:lineRule="auto"/>
              <w:jc w:val="both"/>
              <w:rPr>
                <w:sz w:val="26"/>
                <w:szCs w:val="26"/>
                <w:lang w:eastAsia="en-US"/>
              </w:rPr>
            </w:pPr>
          </w:p>
        </w:tc>
        <w:tc>
          <w:tcPr>
            <w:tcW w:w="385" w:type="dxa"/>
            <w:tcBorders>
              <w:top w:val="double" w:sz="4" w:space="0" w:color="auto"/>
              <w:left w:val="double" w:sz="4" w:space="0" w:color="auto"/>
              <w:bottom w:val="double" w:sz="4" w:space="0" w:color="auto"/>
              <w:right w:val="double" w:sz="4" w:space="0" w:color="auto"/>
            </w:tcBorders>
          </w:tcPr>
          <w:p w:rsidR="00C327E0" w:rsidRPr="00A00C9B" w:rsidRDefault="00C327E0" w:rsidP="00862244">
            <w:pPr>
              <w:spacing w:after="200" w:line="276" w:lineRule="auto"/>
              <w:jc w:val="both"/>
              <w:rPr>
                <w:sz w:val="26"/>
                <w:szCs w:val="26"/>
                <w:lang w:eastAsia="en-US"/>
              </w:rPr>
            </w:pPr>
          </w:p>
        </w:tc>
        <w:tc>
          <w:tcPr>
            <w:tcW w:w="385" w:type="dxa"/>
            <w:gridSpan w:val="2"/>
            <w:tcBorders>
              <w:top w:val="double" w:sz="4" w:space="0" w:color="auto"/>
              <w:left w:val="double" w:sz="4" w:space="0" w:color="auto"/>
              <w:bottom w:val="double" w:sz="4" w:space="0" w:color="auto"/>
              <w:right w:val="double" w:sz="4" w:space="0" w:color="auto"/>
            </w:tcBorders>
          </w:tcPr>
          <w:p w:rsidR="00C327E0" w:rsidRPr="00A00C9B" w:rsidRDefault="00C327E0" w:rsidP="00862244">
            <w:pPr>
              <w:spacing w:after="200" w:line="276" w:lineRule="auto"/>
              <w:jc w:val="both"/>
              <w:rPr>
                <w:sz w:val="26"/>
                <w:szCs w:val="26"/>
                <w:lang w:eastAsia="en-US"/>
              </w:rPr>
            </w:pPr>
          </w:p>
        </w:tc>
      </w:tr>
    </w:tbl>
    <w:p w:rsidR="00D15BCC" w:rsidRDefault="00C327E0" w:rsidP="00FB378B">
      <w:pPr>
        <w:spacing w:after="200" w:line="276" w:lineRule="auto"/>
        <w:rPr>
          <w:sz w:val="26"/>
          <w:szCs w:val="26"/>
          <w:lang w:eastAsia="en-US"/>
        </w:rPr>
      </w:pPr>
      <w:r w:rsidRPr="00A00C9B">
        <w:rPr>
          <w:sz w:val="26"/>
          <w:szCs w:val="26"/>
          <w:lang w:eastAsia="en-US"/>
        </w:rPr>
        <w:t>Регистрационный номер</w:t>
      </w:r>
    </w:p>
    <w:p w:rsidR="00C327E0" w:rsidRPr="00A00C9B" w:rsidRDefault="00C327E0" w:rsidP="00FB378B">
      <w:pPr>
        <w:spacing w:after="200" w:line="276" w:lineRule="auto"/>
        <w:rPr>
          <w:i/>
          <w:sz w:val="26"/>
          <w:szCs w:val="26"/>
          <w:lang w:eastAsia="en-US"/>
        </w:rPr>
      </w:pPr>
      <w:r w:rsidRPr="00A00C9B">
        <w:rPr>
          <w:i/>
          <w:sz w:val="26"/>
          <w:szCs w:val="26"/>
          <w:lang w:eastAsia="en-US"/>
        </w:rPr>
        <w:br w:type="page"/>
      </w:r>
    </w:p>
    <w:p w:rsidR="00C327E0" w:rsidRPr="00A00C9B" w:rsidRDefault="00C327E0" w:rsidP="002F7AA2">
      <w:pPr>
        <w:pStyle w:val="1"/>
        <w:numPr>
          <w:ilvl w:val="0"/>
          <w:numId w:val="0"/>
        </w:numPr>
        <w:rPr>
          <w:rFonts w:cs="Times New Roman"/>
          <w:sz w:val="26"/>
          <w:szCs w:val="26"/>
          <w:lang w:eastAsia="en-US"/>
        </w:rPr>
      </w:pPr>
      <w:bookmarkStart w:id="26" w:name="_Toc437275271"/>
      <w:r w:rsidRPr="00A00C9B">
        <w:rPr>
          <w:rFonts w:cs="Times New Roman"/>
          <w:sz w:val="26"/>
          <w:szCs w:val="26"/>
          <w:lang w:eastAsia="en-US"/>
        </w:rPr>
        <w:lastRenderedPageBreak/>
        <w:t>Приложение 4. Образец согласия  на обработку персональных данных</w:t>
      </w:r>
      <w:r w:rsidRPr="00A00C9B">
        <w:rPr>
          <w:rStyle w:val="a8"/>
          <w:sz w:val="26"/>
          <w:szCs w:val="26"/>
          <w:lang w:eastAsia="en-US"/>
        </w:rPr>
        <w:footnoteReference w:id="25"/>
      </w:r>
      <w:bookmarkEnd w:id="26"/>
    </w:p>
    <w:p w:rsidR="00C327E0" w:rsidRPr="00F71E99" w:rsidRDefault="00C327E0" w:rsidP="002F7AA2">
      <w:pPr>
        <w:ind w:firstLine="709"/>
        <w:contextualSpacing/>
        <w:jc w:val="center"/>
        <w:rPr>
          <w:sz w:val="26"/>
          <w:szCs w:val="26"/>
          <w:lang w:eastAsia="en-US"/>
        </w:rPr>
      </w:pPr>
      <w:r w:rsidRPr="00F71E99">
        <w:rPr>
          <w:sz w:val="26"/>
          <w:szCs w:val="26"/>
          <w:lang w:eastAsia="en-US"/>
        </w:rPr>
        <w:t xml:space="preserve">СОГЛАСИЕ </w:t>
      </w:r>
      <w:r w:rsidRPr="00F71E99">
        <w:rPr>
          <w:sz w:val="26"/>
          <w:szCs w:val="26"/>
          <w:lang w:eastAsia="en-US"/>
        </w:rPr>
        <w:br/>
        <w:t>НА ОБРАБОТКУ ПЕРСОНАЛЬНЫХ ДАННЫХ</w:t>
      </w:r>
    </w:p>
    <w:p w:rsidR="002F7AA2" w:rsidRPr="00F71E99" w:rsidRDefault="002F7AA2" w:rsidP="002F7AA2">
      <w:pPr>
        <w:ind w:firstLine="709"/>
        <w:contextualSpacing/>
        <w:jc w:val="center"/>
        <w:rPr>
          <w:sz w:val="26"/>
          <w:szCs w:val="26"/>
          <w:lang w:eastAsia="en-US"/>
        </w:rPr>
      </w:pPr>
    </w:p>
    <w:p w:rsidR="00C327E0" w:rsidRPr="00A00C9B" w:rsidRDefault="00C327E0" w:rsidP="005034B8">
      <w:pPr>
        <w:autoSpaceDE w:val="0"/>
        <w:autoSpaceDN w:val="0"/>
        <w:adjustRightInd w:val="0"/>
        <w:spacing w:line="276" w:lineRule="auto"/>
        <w:ind w:firstLine="709"/>
        <w:contextualSpacing/>
        <w:jc w:val="both"/>
        <w:rPr>
          <w:color w:val="000000"/>
          <w:sz w:val="26"/>
          <w:szCs w:val="26"/>
        </w:rPr>
      </w:pPr>
      <w:r w:rsidRPr="00A00C9B">
        <w:rPr>
          <w:color w:val="000000"/>
          <w:sz w:val="26"/>
          <w:szCs w:val="26"/>
        </w:rPr>
        <w:t>Я, _______________________________________________________________,</w:t>
      </w:r>
    </w:p>
    <w:p w:rsidR="00C327E0" w:rsidRPr="00A00C9B" w:rsidRDefault="00C327E0" w:rsidP="005034B8">
      <w:pPr>
        <w:autoSpaceDE w:val="0"/>
        <w:autoSpaceDN w:val="0"/>
        <w:adjustRightInd w:val="0"/>
        <w:spacing w:line="276" w:lineRule="auto"/>
        <w:ind w:firstLine="709"/>
        <w:contextualSpacing/>
        <w:jc w:val="center"/>
        <w:rPr>
          <w:i/>
          <w:color w:val="000000"/>
          <w:sz w:val="26"/>
          <w:szCs w:val="26"/>
          <w:vertAlign w:val="superscript"/>
        </w:rPr>
      </w:pPr>
      <w:r w:rsidRPr="00A00C9B">
        <w:rPr>
          <w:color w:val="000000"/>
          <w:sz w:val="26"/>
          <w:szCs w:val="26"/>
          <w:vertAlign w:val="superscript"/>
        </w:rPr>
        <w:t>(</w:t>
      </w:r>
      <w:r w:rsidRPr="00A00C9B">
        <w:rPr>
          <w:i/>
          <w:color w:val="000000"/>
          <w:sz w:val="26"/>
          <w:szCs w:val="26"/>
          <w:vertAlign w:val="superscript"/>
        </w:rPr>
        <w:t>ФИО)</w:t>
      </w:r>
    </w:p>
    <w:p w:rsidR="00C327E0" w:rsidRPr="00A00C9B" w:rsidRDefault="00C327E0" w:rsidP="005034B8">
      <w:pPr>
        <w:autoSpaceDE w:val="0"/>
        <w:autoSpaceDN w:val="0"/>
        <w:adjustRightInd w:val="0"/>
        <w:spacing w:line="276" w:lineRule="auto"/>
        <w:contextualSpacing/>
        <w:jc w:val="both"/>
        <w:rPr>
          <w:color w:val="000000"/>
          <w:sz w:val="26"/>
          <w:szCs w:val="26"/>
        </w:rPr>
      </w:pPr>
      <w:r w:rsidRPr="00A00C9B">
        <w:rPr>
          <w:color w:val="000000"/>
          <w:sz w:val="26"/>
          <w:szCs w:val="26"/>
        </w:rPr>
        <w:t>паспорт ___________ выдан _______________________________________________,</w:t>
      </w:r>
    </w:p>
    <w:p w:rsidR="00C327E0" w:rsidRPr="00A00C9B" w:rsidRDefault="00C327E0" w:rsidP="005034B8">
      <w:pPr>
        <w:autoSpaceDE w:val="0"/>
        <w:autoSpaceDN w:val="0"/>
        <w:adjustRightInd w:val="0"/>
        <w:spacing w:line="276" w:lineRule="auto"/>
        <w:ind w:firstLine="709"/>
        <w:contextualSpacing/>
        <w:jc w:val="both"/>
        <w:rPr>
          <w:i/>
          <w:color w:val="000000"/>
          <w:sz w:val="26"/>
          <w:szCs w:val="26"/>
          <w:vertAlign w:val="superscript"/>
        </w:rPr>
      </w:pPr>
      <w:r w:rsidRPr="00A00C9B">
        <w:rPr>
          <w:i/>
          <w:color w:val="000000"/>
          <w:sz w:val="26"/>
          <w:szCs w:val="26"/>
          <w:vertAlign w:val="superscript"/>
        </w:rPr>
        <w:t xml:space="preserve">         (серия, номер)                                                                        (когда и кем выдан)</w:t>
      </w:r>
    </w:p>
    <w:p w:rsidR="00C327E0" w:rsidRPr="00A00C9B" w:rsidRDefault="00C327E0" w:rsidP="005034B8">
      <w:pPr>
        <w:autoSpaceDE w:val="0"/>
        <w:autoSpaceDN w:val="0"/>
        <w:adjustRightInd w:val="0"/>
        <w:spacing w:line="276" w:lineRule="auto"/>
        <w:contextualSpacing/>
        <w:jc w:val="both"/>
        <w:rPr>
          <w:color w:val="000000"/>
          <w:sz w:val="26"/>
          <w:szCs w:val="26"/>
        </w:rPr>
      </w:pPr>
      <w:r w:rsidRPr="00A00C9B">
        <w:rPr>
          <w:color w:val="000000"/>
          <w:sz w:val="26"/>
          <w:szCs w:val="26"/>
        </w:rPr>
        <w:t>адрес регистрации:_______________________________________________________,</w:t>
      </w:r>
    </w:p>
    <w:p w:rsidR="00C327E0" w:rsidRPr="00A00C9B" w:rsidRDefault="00C327E0" w:rsidP="005034B8">
      <w:pPr>
        <w:shd w:val="clear" w:color="auto" w:fill="FFFFFF"/>
        <w:spacing w:line="276" w:lineRule="auto"/>
        <w:contextualSpacing/>
        <w:jc w:val="both"/>
        <w:rPr>
          <w:color w:val="000000"/>
          <w:sz w:val="26"/>
          <w:szCs w:val="26"/>
        </w:rPr>
      </w:pPr>
      <w:r w:rsidRPr="00A00C9B">
        <w:rPr>
          <w:sz w:val="26"/>
          <w:szCs w:val="26"/>
          <w:lang w:eastAsia="en-US"/>
        </w:rPr>
        <w:t xml:space="preserve">даю свое согласие на обработку в  </w:t>
      </w:r>
      <w:r w:rsidRPr="00A00C9B">
        <w:rPr>
          <w:b/>
          <w:bCs/>
          <w:color w:val="000000"/>
          <w:sz w:val="26"/>
          <w:szCs w:val="26"/>
        </w:rPr>
        <w:t>__________________________________________</w:t>
      </w:r>
    </w:p>
    <w:p w:rsidR="00C327E0" w:rsidRPr="00A00C9B" w:rsidRDefault="00C327E0" w:rsidP="005034B8">
      <w:pPr>
        <w:tabs>
          <w:tab w:val="left" w:pos="4800"/>
          <w:tab w:val="center" w:pos="6447"/>
        </w:tabs>
        <w:spacing w:before="120" w:line="276" w:lineRule="auto"/>
        <w:contextualSpacing/>
        <w:rPr>
          <w:i/>
          <w:sz w:val="26"/>
          <w:szCs w:val="26"/>
          <w:vertAlign w:val="superscript"/>
          <w:lang w:eastAsia="en-US"/>
        </w:rPr>
      </w:pPr>
      <w:r w:rsidRPr="00A00C9B">
        <w:rPr>
          <w:i/>
          <w:sz w:val="26"/>
          <w:szCs w:val="26"/>
          <w:vertAlign w:val="superscript"/>
          <w:lang w:eastAsia="en-US"/>
        </w:rPr>
        <w:tab/>
        <w:t>(наименование организации</w:t>
      </w:r>
      <w:r w:rsidRPr="00A00C9B">
        <w:rPr>
          <w:i/>
          <w:color w:val="000000"/>
          <w:sz w:val="26"/>
          <w:szCs w:val="26"/>
          <w:vertAlign w:val="superscript"/>
        </w:rPr>
        <w:t>)</w:t>
      </w:r>
    </w:p>
    <w:p w:rsidR="00C327E0" w:rsidRPr="00A00C9B" w:rsidRDefault="00C327E0" w:rsidP="005034B8">
      <w:pPr>
        <w:spacing w:line="276" w:lineRule="auto"/>
        <w:contextualSpacing/>
        <w:jc w:val="both"/>
        <w:rPr>
          <w:sz w:val="26"/>
          <w:szCs w:val="26"/>
          <w:lang w:eastAsia="en-US"/>
        </w:rPr>
      </w:pPr>
      <w:proofErr w:type="gramStart"/>
      <w:r w:rsidRPr="00A00C9B">
        <w:rPr>
          <w:sz w:val="26"/>
          <w:szCs w:val="26"/>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00C9B">
        <w:rPr>
          <w:color w:val="000000"/>
          <w:sz w:val="26"/>
          <w:szCs w:val="26"/>
          <w:lang w:eastAsia="en-US"/>
        </w:rPr>
        <w:t xml:space="preserve">информация о выбранных экзаменах; </w:t>
      </w:r>
      <w:r w:rsidR="007777CA" w:rsidRPr="00A00C9B">
        <w:rPr>
          <w:color w:val="000000"/>
          <w:sz w:val="26"/>
          <w:szCs w:val="26"/>
          <w:highlight w:val="lightGray"/>
          <w:lang w:eastAsia="en-US"/>
        </w:rPr>
        <w:t>информация о результатах итогового сочинения (изложения);</w:t>
      </w:r>
      <w:r w:rsidR="007777CA" w:rsidRPr="007777CA">
        <w:rPr>
          <w:color w:val="000000"/>
          <w:sz w:val="26"/>
          <w:szCs w:val="26"/>
          <w:lang w:eastAsia="en-US"/>
        </w:rPr>
        <w:t xml:space="preserve"> </w:t>
      </w:r>
      <w:r w:rsidRPr="00A00C9B">
        <w:rPr>
          <w:color w:val="000000"/>
          <w:sz w:val="26"/>
          <w:szCs w:val="26"/>
          <w:lang w:eastAsia="en-US"/>
        </w:rPr>
        <w:t xml:space="preserve">информация об отнесении участника единого государственного экзамена к категории лиц с ограниченными возможностями здоровья, </w:t>
      </w:r>
      <w:r w:rsidR="007777CA" w:rsidRPr="00A00C9B">
        <w:rPr>
          <w:color w:val="000000"/>
          <w:sz w:val="26"/>
          <w:szCs w:val="26"/>
          <w:highlight w:val="lightGray"/>
          <w:lang w:eastAsia="en-US"/>
        </w:rPr>
        <w:t>детей – инвалидов,</w:t>
      </w:r>
      <w:r w:rsidR="007777CA">
        <w:rPr>
          <w:color w:val="000000"/>
          <w:sz w:val="26"/>
          <w:szCs w:val="26"/>
          <w:lang w:eastAsia="en-US"/>
        </w:rPr>
        <w:t xml:space="preserve"> </w:t>
      </w:r>
      <w:r w:rsidRPr="00A00C9B">
        <w:rPr>
          <w:color w:val="000000"/>
          <w:sz w:val="26"/>
          <w:szCs w:val="26"/>
          <w:lang w:eastAsia="en-US"/>
        </w:rPr>
        <w:t>инвалидов;</w:t>
      </w:r>
      <w:proofErr w:type="gramEnd"/>
      <w:r w:rsidRPr="00A00C9B">
        <w:rPr>
          <w:color w:val="000000"/>
          <w:sz w:val="26"/>
          <w:szCs w:val="26"/>
          <w:lang w:eastAsia="en-US"/>
        </w:rPr>
        <w:t xml:space="preserve"> </w:t>
      </w:r>
      <w:r w:rsidRPr="00A00C9B">
        <w:rPr>
          <w:sz w:val="26"/>
          <w:szCs w:val="26"/>
          <w:lang w:eastAsia="en-US"/>
        </w:rPr>
        <w:t>информация о результатах экзаменов.</w:t>
      </w:r>
    </w:p>
    <w:p w:rsidR="00C327E0" w:rsidRPr="00A00C9B" w:rsidRDefault="00C327E0" w:rsidP="005034B8">
      <w:pPr>
        <w:spacing w:line="276" w:lineRule="auto"/>
        <w:ind w:firstLine="709"/>
        <w:contextualSpacing/>
        <w:jc w:val="both"/>
        <w:rPr>
          <w:sz w:val="26"/>
          <w:szCs w:val="26"/>
          <w:lang w:eastAsia="en-US"/>
        </w:rPr>
      </w:pPr>
      <w:proofErr w:type="gramStart"/>
      <w:r w:rsidRPr="00A00C9B">
        <w:rPr>
          <w:sz w:val="26"/>
          <w:szCs w:val="26"/>
          <w:lang w:eastAsia="en-US"/>
        </w:rPr>
        <w:t>Я даю согласие на использование персональных данных исключительно</w:t>
      </w:r>
      <w:r w:rsidRPr="00A00C9B">
        <w:rPr>
          <w:b/>
          <w:sz w:val="26"/>
          <w:szCs w:val="26"/>
          <w:lang w:eastAsia="en-US"/>
        </w:rPr>
        <w:t xml:space="preserve"> </w:t>
      </w:r>
      <w:r w:rsidRPr="00A00C9B">
        <w:rPr>
          <w:sz w:val="26"/>
          <w:szCs w:val="26"/>
          <w:lang w:eastAsia="en-US"/>
        </w:rPr>
        <w:t xml:space="preserve">в целях </w:t>
      </w:r>
      <w:r w:rsidRPr="00A00C9B">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(РИС), а также на хранение данных об</w:t>
      </w:r>
      <w:proofErr w:type="gramEnd"/>
      <w:r w:rsidRPr="00A00C9B">
        <w:rPr>
          <w:color w:val="000000"/>
          <w:sz w:val="26"/>
          <w:szCs w:val="26"/>
        </w:rPr>
        <w:t xml:space="preserve"> этих результатах на электронных носителях.</w:t>
      </w:r>
    </w:p>
    <w:p w:rsidR="00C327E0" w:rsidRPr="00A00C9B" w:rsidRDefault="00C327E0" w:rsidP="005034B8">
      <w:pPr>
        <w:shd w:val="clear" w:color="auto" w:fill="FFFFFF"/>
        <w:spacing w:line="276" w:lineRule="auto"/>
        <w:ind w:firstLine="709"/>
        <w:contextualSpacing/>
        <w:jc w:val="both"/>
        <w:rPr>
          <w:color w:val="000000"/>
          <w:sz w:val="26"/>
          <w:szCs w:val="26"/>
        </w:rPr>
      </w:pPr>
      <w:proofErr w:type="gramStart"/>
      <w:r w:rsidRPr="00A00C9B">
        <w:rPr>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1D1863" w:rsidRPr="00A00C9B" w:rsidRDefault="00C327E0" w:rsidP="00B878C3">
      <w:pPr>
        <w:shd w:val="clear" w:color="auto" w:fill="FFFFFF"/>
        <w:spacing w:line="276" w:lineRule="auto"/>
        <w:ind w:firstLine="709"/>
        <w:contextualSpacing/>
        <w:jc w:val="both"/>
        <w:rPr>
          <w:color w:val="000000"/>
          <w:sz w:val="26"/>
          <w:szCs w:val="26"/>
        </w:rPr>
      </w:pPr>
      <w:r w:rsidRPr="00A00C9B">
        <w:rPr>
          <w:color w:val="000000"/>
          <w:sz w:val="26"/>
          <w:szCs w:val="26"/>
        </w:rPr>
        <w:t xml:space="preserve">Я проинформирован, что </w:t>
      </w:r>
      <w:r w:rsidRPr="00A00C9B">
        <w:rPr>
          <w:b/>
          <w:bCs/>
          <w:color w:val="000000"/>
          <w:sz w:val="26"/>
          <w:szCs w:val="26"/>
        </w:rPr>
        <w:t>___________________________________</w:t>
      </w:r>
      <w:r w:rsidR="001D1863" w:rsidRPr="00A00C9B">
        <w:rPr>
          <w:b/>
          <w:bCs/>
          <w:color w:val="000000"/>
          <w:sz w:val="26"/>
          <w:szCs w:val="26"/>
        </w:rPr>
        <w:t>_________</w:t>
      </w:r>
      <w:r w:rsidRPr="00A00C9B">
        <w:rPr>
          <w:color w:val="000000"/>
          <w:sz w:val="26"/>
          <w:szCs w:val="26"/>
        </w:rPr>
        <w:t xml:space="preserve"> </w:t>
      </w:r>
    </w:p>
    <w:p w:rsidR="001D1863" w:rsidRPr="00A00C9B" w:rsidRDefault="001D1863" w:rsidP="001D1863">
      <w:pPr>
        <w:shd w:val="clear" w:color="auto" w:fill="FFFFFF"/>
        <w:spacing w:line="276" w:lineRule="auto"/>
        <w:ind w:firstLine="709"/>
        <w:contextualSpacing/>
        <w:jc w:val="both"/>
        <w:rPr>
          <w:i/>
          <w:sz w:val="26"/>
          <w:szCs w:val="26"/>
          <w:vertAlign w:val="superscript"/>
          <w:lang w:eastAsia="en-US"/>
        </w:rPr>
      </w:pPr>
      <w:r w:rsidRPr="00A00C9B">
        <w:rPr>
          <w:i/>
          <w:sz w:val="26"/>
          <w:szCs w:val="26"/>
          <w:vertAlign w:val="superscript"/>
          <w:lang w:eastAsia="en-US"/>
        </w:rPr>
        <w:t xml:space="preserve">                                                                                                                                              (наименование организации</w:t>
      </w:r>
      <w:r w:rsidRPr="00A00C9B">
        <w:rPr>
          <w:i/>
          <w:color w:val="000000"/>
          <w:sz w:val="26"/>
          <w:szCs w:val="26"/>
          <w:vertAlign w:val="superscript"/>
        </w:rPr>
        <w:t>)</w:t>
      </w:r>
    </w:p>
    <w:p w:rsidR="003641DB" w:rsidRPr="00A00C9B" w:rsidRDefault="00C327E0" w:rsidP="002F7AA2">
      <w:pPr>
        <w:shd w:val="clear" w:color="auto" w:fill="FFFFFF"/>
        <w:spacing w:line="276" w:lineRule="auto"/>
        <w:ind w:firstLine="709"/>
        <w:contextualSpacing/>
        <w:jc w:val="both"/>
        <w:rPr>
          <w:color w:val="000000"/>
          <w:sz w:val="26"/>
          <w:szCs w:val="26"/>
        </w:rPr>
      </w:pPr>
      <w:r w:rsidRPr="00A00C9B">
        <w:rPr>
          <w:color w:val="000000"/>
          <w:sz w:val="26"/>
          <w:szCs w:val="26"/>
        </w:rPr>
        <w:t>гарантирует</w:t>
      </w:r>
      <w:r w:rsidRPr="00A00C9B">
        <w:rPr>
          <w:i/>
          <w:sz w:val="26"/>
          <w:szCs w:val="26"/>
          <w:vertAlign w:val="superscript"/>
          <w:lang w:eastAsia="en-US"/>
        </w:rPr>
        <w:t xml:space="preserve"> </w:t>
      </w:r>
      <w:r w:rsidRPr="00A00C9B">
        <w:rPr>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C327E0" w:rsidRPr="00A00C9B" w:rsidRDefault="00C327E0" w:rsidP="005034B8">
      <w:pPr>
        <w:shd w:val="clear" w:color="auto" w:fill="FFFFFF"/>
        <w:spacing w:line="276" w:lineRule="auto"/>
        <w:ind w:firstLine="709"/>
        <w:contextualSpacing/>
        <w:jc w:val="both"/>
        <w:rPr>
          <w:color w:val="000000"/>
          <w:sz w:val="26"/>
          <w:szCs w:val="26"/>
        </w:rPr>
      </w:pPr>
      <w:r w:rsidRPr="00A00C9B">
        <w:rPr>
          <w:color w:val="000000"/>
          <w:sz w:val="26"/>
          <w:szCs w:val="26"/>
        </w:rPr>
        <w:lastRenderedPageBreak/>
        <w:t>Данное согласие действует до достижения целей обработки персональных данных или в течение срока хранения информации.</w:t>
      </w:r>
    </w:p>
    <w:p w:rsidR="00C327E0" w:rsidRPr="00A00C9B" w:rsidRDefault="00C327E0" w:rsidP="005034B8">
      <w:pPr>
        <w:shd w:val="clear" w:color="auto" w:fill="FFFFFF"/>
        <w:spacing w:line="276" w:lineRule="auto"/>
        <w:ind w:firstLine="709"/>
        <w:contextualSpacing/>
        <w:jc w:val="both"/>
        <w:rPr>
          <w:color w:val="000000"/>
          <w:sz w:val="26"/>
          <w:szCs w:val="26"/>
        </w:rPr>
      </w:pPr>
      <w:r w:rsidRPr="00A00C9B">
        <w:rPr>
          <w:color w:val="000000"/>
          <w:sz w:val="26"/>
          <w:szCs w:val="26"/>
        </w:rPr>
        <w:t xml:space="preserve">Данное согласие может быть отозвано в любой момент по моему  письменному заявлению.  </w:t>
      </w:r>
    </w:p>
    <w:p w:rsidR="00C327E0" w:rsidRPr="00A00C9B" w:rsidRDefault="00C327E0" w:rsidP="005034B8">
      <w:pPr>
        <w:shd w:val="clear" w:color="auto" w:fill="FFFFFF"/>
        <w:spacing w:line="276" w:lineRule="auto"/>
        <w:ind w:firstLine="709"/>
        <w:contextualSpacing/>
        <w:jc w:val="both"/>
        <w:rPr>
          <w:color w:val="000000"/>
          <w:sz w:val="26"/>
          <w:szCs w:val="26"/>
        </w:rPr>
      </w:pPr>
      <w:r w:rsidRPr="00A00C9B">
        <w:rPr>
          <w:color w:val="000000"/>
          <w:sz w:val="26"/>
          <w:szCs w:val="26"/>
        </w:rPr>
        <w:t>Я подтверждаю, что, давая такое согласие, я действую по собственной воле и в своих интересах.</w:t>
      </w:r>
    </w:p>
    <w:p w:rsidR="002F7AA2" w:rsidRPr="00A00C9B" w:rsidRDefault="002F7AA2" w:rsidP="005034B8">
      <w:pPr>
        <w:shd w:val="clear" w:color="auto" w:fill="FFFFFF"/>
        <w:spacing w:line="276" w:lineRule="auto"/>
        <w:ind w:firstLine="709"/>
        <w:contextualSpacing/>
        <w:jc w:val="both"/>
        <w:rPr>
          <w:color w:val="000000"/>
          <w:sz w:val="26"/>
          <w:szCs w:val="26"/>
        </w:rPr>
      </w:pPr>
    </w:p>
    <w:p w:rsidR="00C327E0" w:rsidRPr="00A00C9B" w:rsidRDefault="00C327E0" w:rsidP="005034B8">
      <w:pPr>
        <w:shd w:val="clear" w:color="auto" w:fill="FFFFFF"/>
        <w:spacing w:line="276" w:lineRule="auto"/>
        <w:ind w:firstLine="709"/>
        <w:contextualSpacing/>
        <w:jc w:val="both"/>
        <w:rPr>
          <w:color w:val="000000"/>
          <w:sz w:val="26"/>
          <w:szCs w:val="26"/>
        </w:rPr>
      </w:pPr>
    </w:p>
    <w:p w:rsidR="00C327E0" w:rsidRPr="007777CA" w:rsidRDefault="00C327E0" w:rsidP="005034B8">
      <w:pPr>
        <w:shd w:val="clear" w:color="auto" w:fill="FFFFFF"/>
        <w:spacing w:line="276" w:lineRule="auto"/>
        <w:ind w:firstLine="709"/>
        <w:contextualSpacing/>
        <w:jc w:val="both"/>
        <w:rPr>
          <w:color w:val="000000"/>
          <w:sz w:val="26"/>
          <w:szCs w:val="26"/>
        </w:rPr>
      </w:pPr>
      <w:r w:rsidRPr="007777CA">
        <w:rPr>
          <w:color w:val="000000"/>
          <w:sz w:val="26"/>
          <w:szCs w:val="26"/>
        </w:rPr>
        <w:t> "____" ___________ 201__ г.                       _____________ /_____________/</w:t>
      </w:r>
    </w:p>
    <w:p w:rsidR="00C327E0" w:rsidRPr="00A00C9B" w:rsidRDefault="00C327E0" w:rsidP="005034B8">
      <w:pPr>
        <w:shd w:val="clear" w:color="auto" w:fill="FFFFFF"/>
        <w:spacing w:line="276" w:lineRule="auto"/>
        <w:ind w:firstLine="709"/>
        <w:contextualSpacing/>
        <w:jc w:val="both"/>
        <w:rPr>
          <w:color w:val="000000"/>
          <w:sz w:val="26"/>
          <w:szCs w:val="26"/>
        </w:rPr>
      </w:pPr>
      <w:r w:rsidRPr="007777CA">
        <w:rPr>
          <w:color w:val="000000"/>
          <w:sz w:val="26"/>
          <w:szCs w:val="26"/>
        </w:rPr>
        <w:t xml:space="preserve">                                                                                </w:t>
      </w:r>
      <w:r w:rsidRPr="007777CA">
        <w:rPr>
          <w:bCs/>
          <w:i/>
          <w:color w:val="000000"/>
          <w:sz w:val="26"/>
          <w:szCs w:val="26"/>
        </w:rPr>
        <w:t>Подпись                       Расшифровка подписи</w:t>
      </w:r>
    </w:p>
    <w:p w:rsidR="00C327E0" w:rsidRPr="00A00C9B" w:rsidRDefault="00C327E0">
      <w:pPr>
        <w:spacing w:after="200" w:line="276" w:lineRule="auto"/>
        <w:rPr>
          <w:b/>
          <w:sz w:val="26"/>
          <w:szCs w:val="26"/>
        </w:rPr>
      </w:pPr>
      <w:r w:rsidRPr="00A00C9B">
        <w:rPr>
          <w:sz w:val="26"/>
          <w:szCs w:val="26"/>
        </w:rPr>
        <w:br w:type="page"/>
      </w:r>
    </w:p>
    <w:p w:rsidR="00C327E0" w:rsidRPr="00A00C9B" w:rsidRDefault="00C327E0" w:rsidP="002F7AA2">
      <w:pPr>
        <w:pStyle w:val="1"/>
        <w:numPr>
          <w:ilvl w:val="0"/>
          <w:numId w:val="0"/>
        </w:numPr>
        <w:rPr>
          <w:rFonts w:cs="Times New Roman"/>
          <w:sz w:val="26"/>
          <w:szCs w:val="26"/>
        </w:rPr>
      </w:pPr>
      <w:bookmarkStart w:id="27" w:name="_Toc437275272"/>
      <w:r w:rsidRPr="00A00C9B">
        <w:rPr>
          <w:rFonts w:cs="Times New Roman"/>
          <w:sz w:val="26"/>
          <w:szCs w:val="26"/>
        </w:rPr>
        <w:lastRenderedPageBreak/>
        <w:t>Приложение 5. Особенности организации ППЭ для участников ЕГЭ с ограниченными возможностями здоровья</w:t>
      </w:r>
      <w:bookmarkEnd w:id="27"/>
    </w:p>
    <w:p w:rsidR="00C327E0" w:rsidRPr="00A00C9B" w:rsidRDefault="00C327E0" w:rsidP="005805C7">
      <w:pPr>
        <w:jc w:val="center"/>
        <w:rPr>
          <w:b/>
          <w:sz w:val="26"/>
          <w:szCs w:val="26"/>
        </w:rPr>
      </w:pP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560"/>
        <w:gridCol w:w="2268"/>
        <w:gridCol w:w="2126"/>
        <w:gridCol w:w="2234"/>
      </w:tblGrid>
      <w:tr w:rsidR="00C327E0" w:rsidRPr="005131BD" w:rsidTr="00914C4F">
        <w:tc>
          <w:tcPr>
            <w:tcW w:w="1809" w:type="dxa"/>
            <w:vMerge w:val="restart"/>
          </w:tcPr>
          <w:p w:rsidR="00C327E0" w:rsidRPr="005131BD" w:rsidRDefault="00FA71DD" w:rsidP="00862244">
            <w:pPr>
              <w:jc w:val="center"/>
            </w:pPr>
            <w:r w:rsidRPr="00A00C9B">
              <w:t>Категория участников ЕГЭ с ОВЗ</w:t>
            </w:r>
          </w:p>
        </w:tc>
        <w:tc>
          <w:tcPr>
            <w:tcW w:w="8188" w:type="dxa"/>
            <w:gridSpan w:val="4"/>
          </w:tcPr>
          <w:p w:rsidR="00C327E0" w:rsidRPr="005131BD" w:rsidRDefault="00C327E0" w:rsidP="00862244">
            <w:pPr>
              <w:jc w:val="center"/>
              <w:rPr>
                <w:b/>
              </w:rPr>
            </w:pPr>
            <w:r w:rsidRPr="00A00C9B">
              <w:rPr>
                <w:b/>
              </w:rPr>
              <w:t>Требования</w:t>
            </w:r>
          </w:p>
        </w:tc>
      </w:tr>
      <w:tr w:rsidR="00C327E0" w:rsidRPr="005131BD" w:rsidTr="00914C4F">
        <w:tc>
          <w:tcPr>
            <w:tcW w:w="1809" w:type="dxa"/>
            <w:vMerge/>
          </w:tcPr>
          <w:p w:rsidR="00C327E0" w:rsidRPr="005131BD" w:rsidRDefault="00C327E0" w:rsidP="00862244">
            <w:pPr>
              <w:jc w:val="center"/>
              <w:rPr>
                <w:b/>
              </w:rPr>
            </w:pPr>
          </w:p>
        </w:tc>
        <w:tc>
          <w:tcPr>
            <w:tcW w:w="1560" w:type="dxa"/>
          </w:tcPr>
          <w:p w:rsidR="00C327E0" w:rsidRPr="005131BD" w:rsidRDefault="00C327E0" w:rsidP="00862244">
            <w:pPr>
              <w:jc w:val="center"/>
              <w:rPr>
                <w:b/>
              </w:rPr>
            </w:pPr>
            <w:r w:rsidRPr="00A00C9B">
              <w:t>Оформление КИМ</w:t>
            </w:r>
          </w:p>
        </w:tc>
        <w:tc>
          <w:tcPr>
            <w:tcW w:w="2268" w:type="dxa"/>
          </w:tcPr>
          <w:p w:rsidR="00C327E0" w:rsidRPr="005131BD" w:rsidRDefault="00C327E0" w:rsidP="00C93DEC">
            <w:r w:rsidRPr="00A00C9B">
              <w:t>Рабочее место</w:t>
            </w:r>
          </w:p>
        </w:tc>
        <w:tc>
          <w:tcPr>
            <w:tcW w:w="2126" w:type="dxa"/>
          </w:tcPr>
          <w:p w:rsidR="00C327E0" w:rsidRPr="005131BD" w:rsidRDefault="00C327E0" w:rsidP="00862244">
            <w:pPr>
              <w:jc w:val="center"/>
              <w:rPr>
                <w:b/>
              </w:rPr>
            </w:pPr>
            <w:r w:rsidRPr="00A00C9B">
              <w:t>Ассистент</w:t>
            </w:r>
          </w:p>
        </w:tc>
        <w:tc>
          <w:tcPr>
            <w:tcW w:w="2234" w:type="dxa"/>
          </w:tcPr>
          <w:p w:rsidR="00C327E0" w:rsidRPr="005131BD" w:rsidRDefault="00C327E0" w:rsidP="00862244">
            <w:pPr>
              <w:jc w:val="both"/>
            </w:pPr>
            <w:r w:rsidRPr="00A00C9B">
              <w:t>Оформление работы</w:t>
            </w:r>
          </w:p>
        </w:tc>
      </w:tr>
      <w:tr w:rsidR="00C327E0" w:rsidRPr="005131BD" w:rsidTr="00914C4F">
        <w:tc>
          <w:tcPr>
            <w:tcW w:w="1809" w:type="dxa"/>
          </w:tcPr>
          <w:p w:rsidR="00C327E0" w:rsidRPr="005131BD" w:rsidRDefault="00C327E0" w:rsidP="00862244">
            <w:pPr>
              <w:jc w:val="both"/>
              <w:rPr>
                <w:b/>
              </w:rPr>
            </w:pPr>
            <w:r w:rsidRPr="00A00C9B">
              <w:rPr>
                <w:b/>
              </w:rPr>
              <w:t>Слепые</w:t>
            </w:r>
          </w:p>
        </w:tc>
        <w:tc>
          <w:tcPr>
            <w:tcW w:w="1560" w:type="dxa"/>
          </w:tcPr>
          <w:p w:rsidR="00C327E0" w:rsidRPr="005131BD" w:rsidRDefault="00C327E0" w:rsidP="00862244">
            <w:pPr>
              <w:jc w:val="both"/>
              <w:rPr>
                <w:b/>
              </w:rPr>
            </w:pPr>
            <w:r w:rsidRPr="00A00C9B">
              <w:t xml:space="preserve">Перевод на </w:t>
            </w:r>
            <w:r w:rsidR="006260F5" w:rsidRPr="00A00C9B">
              <w:rPr>
                <w:highlight w:val="lightGray"/>
              </w:rPr>
              <w:t>рельефно-точечный</w:t>
            </w:r>
            <w:r w:rsidR="006260F5" w:rsidRPr="00A00C9B">
              <w:t xml:space="preserve"> </w:t>
            </w:r>
            <w:r w:rsidRPr="00A00C9B">
              <w:t>шрифт Брайля</w:t>
            </w:r>
          </w:p>
        </w:tc>
        <w:tc>
          <w:tcPr>
            <w:tcW w:w="2268" w:type="dxa"/>
          </w:tcPr>
          <w:p w:rsidR="00C327E0" w:rsidRPr="005131BD" w:rsidRDefault="00C327E0">
            <w:pPr>
              <w:jc w:val="both"/>
              <w:rPr>
                <w:b/>
              </w:rPr>
            </w:pPr>
            <w:r w:rsidRPr="00A00C9B">
              <w:t xml:space="preserve">Отдельная аудитория, количество </w:t>
            </w:r>
            <w:r w:rsidR="006260F5" w:rsidRPr="00A00C9B">
              <w:rPr>
                <w:highlight w:val="lightGray"/>
              </w:rPr>
              <w:t>участников экзамена</w:t>
            </w:r>
            <w:r w:rsidR="006260F5" w:rsidRPr="00A00C9B">
              <w:t xml:space="preserve"> </w:t>
            </w:r>
            <w:r w:rsidRPr="00A00C9B">
              <w:t xml:space="preserve">в одной аудитории   – не более </w:t>
            </w:r>
            <w:r w:rsidR="006260F5" w:rsidRPr="00A00C9B">
              <w:rPr>
                <w:highlight w:val="lightGray"/>
              </w:rPr>
              <w:t xml:space="preserve">8 </w:t>
            </w:r>
            <w:r w:rsidRPr="00A00C9B">
              <w:rPr>
                <w:highlight w:val="lightGray"/>
              </w:rPr>
              <w:t>чел.</w:t>
            </w:r>
          </w:p>
        </w:tc>
        <w:tc>
          <w:tcPr>
            <w:tcW w:w="2126" w:type="dxa"/>
          </w:tcPr>
          <w:p w:rsidR="00C327E0" w:rsidRPr="005131BD" w:rsidRDefault="00C327E0" w:rsidP="00862244">
            <w:pPr>
              <w:jc w:val="both"/>
            </w:pPr>
            <w:r w:rsidRPr="00A00C9B">
              <w:t>Ассистент</w:t>
            </w:r>
            <w:r w:rsidR="00135E06" w:rsidRPr="00A00C9B">
              <w:t xml:space="preserve"> п</w:t>
            </w:r>
            <w:r w:rsidRPr="00A00C9B">
              <w:t>омогает занять рабочее место в аудитории</w:t>
            </w:r>
            <w:r w:rsidR="001D1863" w:rsidRPr="00A00C9B">
              <w:t>.</w:t>
            </w:r>
          </w:p>
          <w:p w:rsidR="00C327E0" w:rsidRPr="005131BD" w:rsidRDefault="00917179">
            <w:pPr>
              <w:jc w:val="both"/>
              <w:rPr>
                <w:b/>
              </w:rPr>
            </w:pPr>
            <w:r w:rsidRPr="00A00C9B">
              <w:t>Ассистент-</w:t>
            </w:r>
            <w:proofErr w:type="spellStart"/>
            <w:r w:rsidRPr="00A00C9B">
              <w:t>т</w:t>
            </w:r>
            <w:r w:rsidR="00135E06" w:rsidRPr="00A00C9B">
              <w:t>ифлопереводчик</w:t>
            </w:r>
            <w:proofErr w:type="spellEnd"/>
            <w:r w:rsidR="00335D04" w:rsidRPr="00A00C9B">
              <w:t xml:space="preserve"> </w:t>
            </w:r>
            <w:proofErr w:type="gramStart"/>
            <w:r w:rsidR="00135E06" w:rsidRPr="00A00C9B">
              <w:t>п</w:t>
            </w:r>
            <w:r w:rsidR="00335D04" w:rsidRPr="00A00C9B">
              <w:t>е</w:t>
            </w:r>
            <w:r w:rsidR="00C327E0" w:rsidRPr="00A00C9B">
              <w:t xml:space="preserve">реводит работу </w:t>
            </w:r>
            <w:r w:rsidR="006260F5" w:rsidRPr="00A00C9B">
              <w:t xml:space="preserve">участника экзамена </w:t>
            </w:r>
            <w:r w:rsidR="00C327E0" w:rsidRPr="00A00C9B">
              <w:t>и оформляет</w:t>
            </w:r>
            <w:proofErr w:type="gramEnd"/>
            <w:r w:rsidR="00C327E0" w:rsidRPr="00A00C9B">
              <w:t xml:space="preserve"> ее на бланке ЕГЭ установленной формы.</w:t>
            </w:r>
          </w:p>
        </w:tc>
        <w:tc>
          <w:tcPr>
            <w:tcW w:w="2234" w:type="dxa"/>
          </w:tcPr>
          <w:p w:rsidR="00C327E0" w:rsidRPr="005131BD" w:rsidRDefault="00C327E0" w:rsidP="00862244">
            <w:pPr>
              <w:jc w:val="both"/>
            </w:pPr>
            <w:r w:rsidRPr="00A00C9B">
              <w:t>Участник оформляет экзаменационную работу на тетради рельефно-точечным шрифтом</w:t>
            </w:r>
            <w:r w:rsidR="006260F5" w:rsidRPr="00A00C9B">
              <w:t xml:space="preserve"> Брайля</w:t>
            </w:r>
            <w:r w:rsidRPr="00A00C9B">
              <w:t>.</w:t>
            </w:r>
          </w:p>
          <w:p w:rsidR="00C327E0" w:rsidRPr="005131BD" w:rsidRDefault="00C327E0" w:rsidP="00862244">
            <w:pPr>
              <w:jc w:val="both"/>
              <w:rPr>
                <w:b/>
              </w:rPr>
            </w:pPr>
          </w:p>
        </w:tc>
      </w:tr>
      <w:tr w:rsidR="00C327E0" w:rsidRPr="005131BD" w:rsidTr="00914C4F">
        <w:tc>
          <w:tcPr>
            <w:tcW w:w="1809" w:type="dxa"/>
            <w:vMerge w:val="restart"/>
          </w:tcPr>
          <w:p w:rsidR="00C327E0" w:rsidRPr="005131BD" w:rsidRDefault="00C327E0" w:rsidP="00862244">
            <w:pPr>
              <w:jc w:val="both"/>
              <w:rPr>
                <w:b/>
              </w:rPr>
            </w:pPr>
            <w:r w:rsidRPr="00A00C9B">
              <w:rPr>
                <w:b/>
              </w:rPr>
              <w:t>Слабовидящие</w:t>
            </w:r>
          </w:p>
        </w:tc>
        <w:tc>
          <w:tcPr>
            <w:tcW w:w="1560" w:type="dxa"/>
            <w:vMerge w:val="restart"/>
          </w:tcPr>
          <w:p w:rsidR="00C327E0" w:rsidRPr="005131BD" w:rsidRDefault="00C327E0" w:rsidP="00862244">
            <w:pPr>
              <w:jc w:val="both"/>
              <w:rPr>
                <w:b/>
              </w:rPr>
            </w:pPr>
            <w:r w:rsidRPr="00A00C9B">
              <w:t xml:space="preserve">Шрифт, увеличенный до 16-18 </w:t>
            </w:r>
            <w:proofErr w:type="spellStart"/>
            <w:r w:rsidRPr="00A00C9B">
              <w:rPr>
                <w:lang w:val="en-US"/>
              </w:rPr>
              <w:t>pt</w:t>
            </w:r>
            <w:proofErr w:type="spellEnd"/>
          </w:p>
        </w:tc>
        <w:tc>
          <w:tcPr>
            <w:tcW w:w="2268" w:type="dxa"/>
          </w:tcPr>
          <w:p w:rsidR="00C327E0" w:rsidRPr="005131BD" w:rsidRDefault="00C327E0">
            <w:pPr>
              <w:jc w:val="both"/>
              <w:rPr>
                <w:b/>
              </w:rPr>
            </w:pPr>
            <w:r w:rsidRPr="00A00C9B">
              <w:t xml:space="preserve">Отдельная аудитория, количество </w:t>
            </w:r>
            <w:r w:rsidR="006260F5" w:rsidRPr="00A00C9B">
              <w:t xml:space="preserve">участников экзамена </w:t>
            </w:r>
            <w:r w:rsidRPr="00A00C9B">
              <w:t>в одной аудитории   – не более 12 чел.</w:t>
            </w:r>
          </w:p>
        </w:tc>
        <w:tc>
          <w:tcPr>
            <w:tcW w:w="2126" w:type="dxa"/>
            <w:vMerge w:val="restart"/>
          </w:tcPr>
          <w:p w:rsidR="00C327E0" w:rsidRPr="005131BD" w:rsidRDefault="00135E06" w:rsidP="00862244">
            <w:pPr>
              <w:jc w:val="both"/>
            </w:pPr>
            <w:r w:rsidRPr="00A00C9B">
              <w:t>Ассистент п</w:t>
            </w:r>
            <w:r w:rsidR="00C327E0" w:rsidRPr="00A00C9B">
              <w:t>омогает занять рабочее место в аудитории</w:t>
            </w:r>
            <w:r w:rsidR="00917179" w:rsidRPr="00A00C9B">
              <w:t>, оформляет работы на бланке ЕГЭ установленной формы</w:t>
            </w:r>
            <w:r w:rsidR="001D1863" w:rsidRPr="00A00C9B">
              <w:t>.</w:t>
            </w:r>
          </w:p>
          <w:p w:rsidR="00C327E0" w:rsidRPr="005131BD" w:rsidRDefault="00135E06" w:rsidP="00135E06">
            <w:pPr>
              <w:jc w:val="both"/>
              <w:rPr>
                <w:b/>
              </w:rPr>
            </w:pPr>
            <w:proofErr w:type="spellStart"/>
            <w:r w:rsidRPr="00A00C9B">
              <w:t>Тифлопереводчик</w:t>
            </w:r>
            <w:proofErr w:type="spellEnd"/>
            <w:r w:rsidRPr="00A00C9B">
              <w:t xml:space="preserve"> может привлекаться для </w:t>
            </w:r>
            <w:r w:rsidR="00C327E0" w:rsidRPr="00A00C9B">
              <w:t>оформле</w:t>
            </w:r>
            <w:r w:rsidRPr="00A00C9B">
              <w:t>ния работы</w:t>
            </w:r>
            <w:r w:rsidR="00C327E0" w:rsidRPr="00A00C9B">
              <w:t xml:space="preserve"> на бланке ЕГЭ установленной формы.</w:t>
            </w:r>
          </w:p>
        </w:tc>
        <w:tc>
          <w:tcPr>
            <w:tcW w:w="2234" w:type="dxa"/>
            <w:vMerge w:val="restart"/>
          </w:tcPr>
          <w:p w:rsidR="00C327E0" w:rsidRPr="005131BD" w:rsidRDefault="00C327E0" w:rsidP="00862244">
            <w:pPr>
              <w:jc w:val="both"/>
            </w:pPr>
            <w:r w:rsidRPr="00A00C9B">
              <w:t xml:space="preserve">Участник оформляет экзаменационную работу на копиях бланков </w:t>
            </w:r>
            <w:proofErr w:type="gramStart"/>
            <w:r w:rsidRPr="00A00C9B">
              <w:t>с</w:t>
            </w:r>
            <w:proofErr w:type="gramEnd"/>
            <w:r w:rsidRPr="00A00C9B">
              <w:t xml:space="preserve"> шрифтом 16-18 </w:t>
            </w:r>
            <w:proofErr w:type="spellStart"/>
            <w:r w:rsidRPr="00A00C9B">
              <w:rPr>
                <w:lang w:val="en-US"/>
              </w:rPr>
              <w:t>pt</w:t>
            </w:r>
            <w:proofErr w:type="spellEnd"/>
            <w:r w:rsidR="001E08C6" w:rsidRPr="00A00C9B">
              <w:t>.</w:t>
            </w:r>
          </w:p>
          <w:p w:rsidR="00C327E0" w:rsidRPr="005131BD" w:rsidRDefault="00C327E0" w:rsidP="00862244">
            <w:pPr>
              <w:jc w:val="both"/>
              <w:rPr>
                <w:b/>
              </w:rPr>
            </w:pPr>
          </w:p>
        </w:tc>
      </w:tr>
      <w:tr w:rsidR="00C327E0" w:rsidRPr="005131BD" w:rsidTr="00914C4F">
        <w:tc>
          <w:tcPr>
            <w:tcW w:w="1809" w:type="dxa"/>
            <w:vMerge/>
          </w:tcPr>
          <w:p w:rsidR="00C327E0" w:rsidRPr="005131BD" w:rsidRDefault="00C327E0" w:rsidP="00862244">
            <w:pPr>
              <w:jc w:val="both"/>
              <w:rPr>
                <w:b/>
              </w:rPr>
            </w:pPr>
          </w:p>
        </w:tc>
        <w:tc>
          <w:tcPr>
            <w:tcW w:w="1560" w:type="dxa"/>
            <w:vMerge/>
          </w:tcPr>
          <w:p w:rsidR="00C327E0" w:rsidRPr="005131BD" w:rsidRDefault="00C327E0" w:rsidP="00862244">
            <w:pPr>
              <w:jc w:val="both"/>
              <w:rPr>
                <w:b/>
              </w:rPr>
            </w:pPr>
          </w:p>
        </w:tc>
        <w:tc>
          <w:tcPr>
            <w:tcW w:w="2268" w:type="dxa"/>
          </w:tcPr>
          <w:p w:rsidR="00C327E0" w:rsidRPr="005131BD" w:rsidRDefault="00C327E0" w:rsidP="00862244">
            <w:pPr>
              <w:jc w:val="both"/>
              <w:rPr>
                <w:b/>
              </w:rPr>
            </w:pPr>
            <w:r w:rsidRPr="00A00C9B">
              <w:t>Индивидуальное равномерное освещение не ниже 300 люкс</w:t>
            </w:r>
            <w:r w:rsidR="001E08C6" w:rsidRPr="00A00C9B">
              <w:t>.</w:t>
            </w:r>
          </w:p>
        </w:tc>
        <w:tc>
          <w:tcPr>
            <w:tcW w:w="2126" w:type="dxa"/>
            <w:vMerge/>
          </w:tcPr>
          <w:p w:rsidR="00C327E0" w:rsidRPr="005131BD" w:rsidRDefault="00C327E0" w:rsidP="00862244">
            <w:pPr>
              <w:jc w:val="both"/>
              <w:rPr>
                <w:b/>
              </w:rPr>
            </w:pPr>
          </w:p>
        </w:tc>
        <w:tc>
          <w:tcPr>
            <w:tcW w:w="2234" w:type="dxa"/>
            <w:vMerge/>
          </w:tcPr>
          <w:p w:rsidR="00C327E0" w:rsidRPr="005131BD" w:rsidRDefault="00C327E0" w:rsidP="00862244">
            <w:pPr>
              <w:jc w:val="both"/>
              <w:rPr>
                <w:b/>
              </w:rPr>
            </w:pPr>
          </w:p>
        </w:tc>
      </w:tr>
      <w:tr w:rsidR="00C327E0" w:rsidRPr="005131BD" w:rsidTr="00914C4F">
        <w:tc>
          <w:tcPr>
            <w:tcW w:w="1809" w:type="dxa"/>
            <w:vMerge/>
          </w:tcPr>
          <w:p w:rsidR="00C327E0" w:rsidRPr="005131BD" w:rsidRDefault="00C327E0" w:rsidP="00862244">
            <w:pPr>
              <w:jc w:val="both"/>
              <w:rPr>
                <w:b/>
              </w:rPr>
            </w:pPr>
          </w:p>
        </w:tc>
        <w:tc>
          <w:tcPr>
            <w:tcW w:w="1560" w:type="dxa"/>
            <w:vMerge/>
          </w:tcPr>
          <w:p w:rsidR="00C327E0" w:rsidRPr="005131BD" w:rsidRDefault="00C327E0" w:rsidP="00862244">
            <w:pPr>
              <w:jc w:val="both"/>
              <w:rPr>
                <w:b/>
              </w:rPr>
            </w:pPr>
          </w:p>
        </w:tc>
        <w:tc>
          <w:tcPr>
            <w:tcW w:w="2268" w:type="dxa"/>
          </w:tcPr>
          <w:p w:rsidR="00C327E0" w:rsidRPr="005131BD" w:rsidRDefault="00C327E0" w:rsidP="00862244">
            <w:pPr>
              <w:jc w:val="both"/>
            </w:pPr>
            <w:r w:rsidRPr="00A00C9B">
              <w:t>Каждому обучающемуся – увеличивающее устройство</w:t>
            </w:r>
            <w:r w:rsidR="001E08C6" w:rsidRPr="00A00C9B">
              <w:t>.</w:t>
            </w:r>
          </w:p>
        </w:tc>
        <w:tc>
          <w:tcPr>
            <w:tcW w:w="2126" w:type="dxa"/>
            <w:vMerge/>
          </w:tcPr>
          <w:p w:rsidR="00C327E0" w:rsidRPr="005131BD" w:rsidRDefault="00C327E0" w:rsidP="00862244">
            <w:pPr>
              <w:jc w:val="both"/>
              <w:rPr>
                <w:b/>
              </w:rPr>
            </w:pPr>
          </w:p>
        </w:tc>
        <w:tc>
          <w:tcPr>
            <w:tcW w:w="2234" w:type="dxa"/>
            <w:vMerge/>
          </w:tcPr>
          <w:p w:rsidR="00C327E0" w:rsidRPr="005131BD" w:rsidRDefault="00C327E0" w:rsidP="00862244">
            <w:pPr>
              <w:jc w:val="both"/>
              <w:rPr>
                <w:b/>
              </w:rPr>
            </w:pPr>
          </w:p>
        </w:tc>
      </w:tr>
      <w:tr w:rsidR="00183904" w:rsidRPr="005131BD" w:rsidTr="00914C4F">
        <w:tc>
          <w:tcPr>
            <w:tcW w:w="1809" w:type="dxa"/>
          </w:tcPr>
          <w:p w:rsidR="00183904" w:rsidRPr="005131BD" w:rsidRDefault="00183904">
            <w:pPr>
              <w:jc w:val="both"/>
              <w:rPr>
                <w:b/>
              </w:rPr>
            </w:pPr>
            <w:r w:rsidRPr="00A00C9B">
              <w:rPr>
                <w:b/>
              </w:rPr>
              <w:t xml:space="preserve">С тяжелыми нарушениями слуха </w:t>
            </w:r>
            <w:r w:rsidRPr="00A00C9B">
              <w:rPr>
                <w:b/>
                <w:highlight w:val="lightGray"/>
              </w:rPr>
              <w:t>(</w:t>
            </w:r>
            <w:proofErr w:type="spellStart"/>
            <w:r w:rsidRPr="00A00C9B">
              <w:rPr>
                <w:b/>
                <w:highlight w:val="lightGray"/>
              </w:rPr>
              <w:t>неслышащие</w:t>
            </w:r>
            <w:proofErr w:type="spellEnd"/>
            <w:r w:rsidRPr="00A00C9B">
              <w:rPr>
                <w:b/>
                <w:highlight w:val="lightGray"/>
              </w:rPr>
              <w:t>)</w:t>
            </w:r>
          </w:p>
        </w:tc>
        <w:tc>
          <w:tcPr>
            <w:tcW w:w="1560" w:type="dxa"/>
          </w:tcPr>
          <w:p w:rsidR="00183904" w:rsidRPr="005131BD" w:rsidRDefault="00183904" w:rsidP="00862244">
            <w:pPr>
              <w:jc w:val="both"/>
              <w:rPr>
                <w:b/>
              </w:rPr>
            </w:pPr>
            <w:r w:rsidRPr="00A00C9B">
              <w:t>нет</w:t>
            </w:r>
          </w:p>
        </w:tc>
        <w:tc>
          <w:tcPr>
            <w:tcW w:w="2268" w:type="dxa"/>
          </w:tcPr>
          <w:p w:rsidR="00183904" w:rsidRPr="00A00C9B" w:rsidRDefault="00183904" w:rsidP="00862244">
            <w:pPr>
              <w:jc w:val="both"/>
            </w:pPr>
            <w:r w:rsidRPr="00A00C9B">
              <w:t>Наличие звукоусиливающей аппаратуры, как коллективного, так и индивидуального пользования.</w:t>
            </w:r>
          </w:p>
          <w:p w:rsidR="00183904" w:rsidRPr="005131BD" w:rsidRDefault="00183904">
            <w:pPr>
              <w:jc w:val="both"/>
            </w:pPr>
            <w:r w:rsidRPr="00A00C9B">
              <w:rPr>
                <w:highlight w:val="lightGray"/>
              </w:rPr>
              <w:t>Количество участников экзамена в одной аудитории   – не более 6 чел.</w:t>
            </w:r>
          </w:p>
        </w:tc>
        <w:tc>
          <w:tcPr>
            <w:tcW w:w="2126" w:type="dxa"/>
            <w:vMerge w:val="restart"/>
          </w:tcPr>
          <w:p w:rsidR="00183904" w:rsidRPr="005131BD" w:rsidRDefault="00183904" w:rsidP="00862244">
            <w:pPr>
              <w:jc w:val="both"/>
              <w:rPr>
                <w:b/>
              </w:rPr>
            </w:pPr>
            <w:r w:rsidRPr="00A00C9B">
              <w:t>Ассистент-</w:t>
            </w:r>
            <w:proofErr w:type="spellStart"/>
            <w:r w:rsidRPr="00A00C9B">
              <w:t>сурдопереводчик</w:t>
            </w:r>
            <w:proofErr w:type="spellEnd"/>
            <w:r w:rsidRPr="00A00C9B">
              <w:t>, осуществляющий при необходимости, жестовый перевод и разъяснение непонятных слов.</w:t>
            </w:r>
          </w:p>
        </w:tc>
        <w:tc>
          <w:tcPr>
            <w:tcW w:w="2234" w:type="dxa"/>
            <w:vMerge w:val="restart"/>
          </w:tcPr>
          <w:p w:rsidR="00183904" w:rsidRPr="005131BD" w:rsidRDefault="00183904" w:rsidP="00862244">
            <w:pPr>
              <w:jc w:val="both"/>
              <w:rPr>
                <w:b/>
              </w:rPr>
            </w:pPr>
            <w:r w:rsidRPr="00A00C9B">
              <w:t>Текстовая форма инструкции по заполнению бланков.</w:t>
            </w:r>
          </w:p>
        </w:tc>
      </w:tr>
      <w:tr w:rsidR="00183904" w:rsidRPr="005131BD" w:rsidTr="00914C4F">
        <w:tc>
          <w:tcPr>
            <w:tcW w:w="1809" w:type="dxa"/>
          </w:tcPr>
          <w:p w:rsidR="00183904" w:rsidRPr="00A00C9B" w:rsidRDefault="00183904">
            <w:pPr>
              <w:jc w:val="both"/>
              <w:rPr>
                <w:b/>
              </w:rPr>
            </w:pPr>
            <w:r w:rsidRPr="00A00C9B">
              <w:rPr>
                <w:b/>
                <w:highlight w:val="lightGray"/>
              </w:rPr>
              <w:t>С тяжелыми нарушениями слуха (</w:t>
            </w:r>
            <w:proofErr w:type="gramStart"/>
            <w:r w:rsidRPr="00A00C9B">
              <w:rPr>
                <w:b/>
                <w:highlight w:val="lightGray"/>
              </w:rPr>
              <w:t>слабослышащие</w:t>
            </w:r>
            <w:proofErr w:type="gramEnd"/>
            <w:r w:rsidRPr="00A00C9B">
              <w:rPr>
                <w:b/>
                <w:highlight w:val="lightGray"/>
              </w:rPr>
              <w:t>)</w:t>
            </w:r>
          </w:p>
        </w:tc>
        <w:tc>
          <w:tcPr>
            <w:tcW w:w="1560" w:type="dxa"/>
          </w:tcPr>
          <w:p w:rsidR="00183904" w:rsidRPr="00A00C9B" w:rsidRDefault="00183904" w:rsidP="00862244">
            <w:pPr>
              <w:jc w:val="both"/>
            </w:pPr>
          </w:p>
        </w:tc>
        <w:tc>
          <w:tcPr>
            <w:tcW w:w="2268" w:type="dxa"/>
          </w:tcPr>
          <w:p w:rsidR="00183904" w:rsidRPr="00A00C9B" w:rsidRDefault="00183904" w:rsidP="00862244">
            <w:pPr>
              <w:jc w:val="both"/>
            </w:pPr>
            <w:r w:rsidRPr="00A00C9B">
              <w:rPr>
                <w:highlight w:val="lightGray"/>
              </w:rPr>
              <w:t>Количество участников ГИА  в одной аудитории   – не более 10 чел.</w:t>
            </w:r>
          </w:p>
        </w:tc>
        <w:tc>
          <w:tcPr>
            <w:tcW w:w="2126" w:type="dxa"/>
            <w:vMerge/>
          </w:tcPr>
          <w:p w:rsidR="00183904" w:rsidRPr="00A00C9B" w:rsidRDefault="00183904" w:rsidP="00862244">
            <w:pPr>
              <w:jc w:val="both"/>
            </w:pPr>
          </w:p>
        </w:tc>
        <w:tc>
          <w:tcPr>
            <w:tcW w:w="2234" w:type="dxa"/>
            <w:vMerge/>
          </w:tcPr>
          <w:p w:rsidR="00183904" w:rsidRPr="00A00C9B" w:rsidRDefault="00183904" w:rsidP="00862244">
            <w:pPr>
              <w:jc w:val="both"/>
            </w:pPr>
          </w:p>
        </w:tc>
      </w:tr>
      <w:tr w:rsidR="00C327E0" w:rsidRPr="005131BD" w:rsidTr="00914C4F">
        <w:tc>
          <w:tcPr>
            <w:tcW w:w="1809" w:type="dxa"/>
          </w:tcPr>
          <w:p w:rsidR="00C327E0" w:rsidRPr="005131BD" w:rsidRDefault="00C327E0" w:rsidP="00862244">
            <w:pPr>
              <w:jc w:val="both"/>
              <w:rPr>
                <w:b/>
              </w:rPr>
            </w:pPr>
            <w:r w:rsidRPr="00A00C9B">
              <w:rPr>
                <w:b/>
              </w:rPr>
              <w:t xml:space="preserve">С тяжелыми </w:t>
            </w:r>
            <w:r w:rsidRPr="00A00C9B">
              <w:rPr>
                <w:b/>
              </w:rPr>
              <w:lastRenderedPageBreak/>
              <w:t>нарушениями речи</w:t>
            </w:r>
          </w:p>
        </w:tc>
        <w:tc>
          <w:tcPr>
            <w:tcW w:w="1560" w:type="dxa"/>
          </w:tcPr>
          <w:p w:rsidR="00C327E0" w:rsidRPr="005131BD" w:rsidRDefault="00C327E0" w:rsidP="00862244">
            <w:pPr>
              <w:jc w:val="both"/>
              <w:rPr>
                <w:b/>
              </w:rPr>
            </w:pPr>
            <w:r w:rsidRPr="00A00C9B">
              <w:lastRenderedPageBreak/>
              <w:t>нет</w:t>
            </w:r>
          </w:p>
        </w:tc>
        <w:tc>
          <w:tcPr>
            <w:tcW w:w="2268" w:type="dxa"/>
          </w:tcPr>
          <w:p w:rsidR="00C327E0" w:rsidRPr="005131BD" w:rsidRDefault="00951DFA">
            <w:pPr>
              <w:jc w:val="both"/>
            </w:pPr>
            <w:r w:rsidRPr="00A00C9B">
              <w:rPr>
                <w:highlight w:val="lightGray"/>
              </w:rPr>
              <w:t xml:space="preserve">Количество </w:t>
            </w:r>
            <w:r w:rsidRPr="00A00C9B">
              <w:rPr>
                <w:highlight w:val="lightGray"/>
              </w:rPr>
              <w:lastRenderedPageBreak/>
              <w:t xml:space="preserve">участников экзамена  в одной аудитории   – не более 12 чел </w:t>
            </w:r>
          </w:p>
        </w:tc>
        <w:tc>
          <w:tcPr>
            <w:tcW w:w="2126" w:type="dxa"/>
          </w:tcPr>
          <w:p w:rsidR="00C327E0" w:rsidRPr="005131BD" w:rsidRDefault="00C327E0" w:rsidP="00862244">
            <w:pPr>
              <w:jc w:val="both"/>
            </w:pPr>
            <w:r w:rsidRPr="00A00C9B">
              <w:lastRenderedPageBreak/>
              <w:t>нет</w:t>
            </w:r>
          </w:p>
        </w:tc>
        <w:tc>
          <w:tcPr>
            <w:tcW w:w="2234" w:type="dxa"/>
          </w:tcPr>
          <w:p w:rsidR="00C327E0" w:rsidRPr="005131BD" w:rsidRDefault="00C327E0" w:rsidP="00862244">
            <w:pPr>
              <w:jc w:val="both"/>
              <w:rPr>
                <w:b/>
              </w:rPr>
            </w:pPr>
            <w:r w:rsidRPr="00A00C9B">
              <w:t xml:space="preserve">Текстовая форма </w:t>
            </w:r>
            <w:r w:rsidRPr="00A00C9B">
              <w:lastRenderedPageBreak/>
              <w:t>инструкции по заполнению бланков</w:t>
            </w:r>
          </w:p>
        </w:tc>
      </w:tr>
      <w:tr w:rsidR="00C327E0" w:rsidRPr="005131BD" w:rsidTr="00914C4F">
        <w:tc>
          <w:tcPr>
            <w:tcW w:w="1809" w:type="dxa"/>
            <w:vMerge w:val="restart"/>
          </w:tcPr>
          <w:p w:rsidR="00C327E0" w:rsidRPr="005131BD" w:rsidRDefault="00C327E0" w:rsidP="00862244">
            <w:pPr>
              <w:jc w:val="both"/>
              <w:rPr>
                <w:b/>
              </w:rPr>
            </w:pPr>
            <w:r w:rsidRPr="00A00C9B">
              <w:rPr>
                <w:b/>
              </w:rPr>
              <w:lastRenderedPageBreak/>
              <w:t>С нарушениями опорно-двигательного аппарата</w:t>
            </w:r>
          </w:p>
        </w:tc>
        <w:tc>
          <w:tcPr>
            <w:tcW w:w="1560" w:type="dxa"/>
            <w:vMerge w:val="restart"/>
          </w:tcPr>
          <w:p w:rsidR="00C327E0" w:rsidRPr="005131BD" w:rsidRDefault="00C327E0" w:rsidP="00862244">
            <w:pPr>
              <w:jc w:val="both"/>
              <w:rPr>
                <w:b/>
              </w:rPr>
            </w:pPr>
            <w:r w:rsidRPr="00A00C9B">
              <w:t>нет</w:t>
            </w:r>
          </w:p>
        </w:tc>
        <w:tc>
          <w:tcPr>
            <w:tcW w:w="2268" w:type="dxa"/>
          </w:tcPr>
          <w:p w:rsidR="00C327E0" w:rsidRPr="005131BD" w:rsidRDefault="00C327E0" w:rsidP="00862244">
            <w:pPr>
              <w:jc w:val="both"/>
            </w:pPr>
            <w:r w:rsidRPr="00A00C9B">
              <w:t xml:space="preserve">Отдельные аудитории в ППЭ, </w:t>
            </w:r>
            <w:r w:rsidR="00643716" w:rsidRPr="00A00C9B">
              <w:t xml:space="preserve">которые </w:t>
            </w:r>
            <w:r w:rsidRPr="00A00C9B">
              <w:t>должны находиться на 1 этаж</w:t>
            </w:r>
            <w:r w:rsidR="00643716" w:rsidRPr="00A00C9B">
              <w:t>е</w:t>
            </w:r>
            <w:r w:rsidRPr="00A00C9B">
              <w:t>.</w:t>
            </w:r>
          </w:p>
          <w:p w:rsidR="00C327E0" w:rsidRPr="005131BD" w:rsidRDefault="00C327E0">
            <w:pPr>
              <w:jc w:val="both"/>
            </w:pPr>
            <w:r w:rsidRPr="00A00C9B">
              <w:t xml:space="preserve">Количество обучающихся в одной аудитории – не более </w:t>
            </w:r>
            <w:r w:rsidR="00951DFA" w:rsidRPr="00A00C9B">
              <w:rPr>
                <w:highlight w:val="lightGray"/>
              </w:rPr>
              <w:t>10</w:t>
            </w:r>
            <w:r w:rsidR="00951DFA" w:rsidRPr="00A00C9B">
              <w:t xml:space="preserve"> </w:t>
            </w:r>
            <w:r w:rsidRPr="00A00C9B">
              <w:t>человек</w:t>
            </w:r>
            <w:r w:rsidR="001E08C6" w:rsidRPr="00A00C9B">
              <w:t>.</w:t>
            </w:r>
          </w:p>
        </w:tc>
        <w:tc>
          <w:tcPr>
            <w:tcW w:w="2126" w:type="dxa"/>
            <w:vMerge w:val="restart"/>
          </w:tcPr>
          <w:p w:rsidR="00C327E0" w:rsidRPr="005131BD" w:rsidRDefault="00C327E0" w:rsidP="00862244">
            <w:pPr>
              <w:jc w:val="both"/>
            </w:pPr>
            <w:r w:rsidRPr="00A00C9B">
              <w:t xml:space="preserve">Ассистент, который может оказать помощь в фиксации положения в кресле, </w:t>
            </w:r>
            <w:proofErr w:type="gramStart"/>
            <w:r w:rsidRPr="00A00C9B">
              <w:t>укрепить и поправить</w:t>
            </w:r>
            <w:proofErr w:type="gramEnd"/>
            <w:r w:rsidRPr="00A00C9B">
              <w:t xml:space="preserve"> протезы и т.п.</w:t>
            </w:r>
          </w:p>
        </w:tc>
        <w:tc>
          <w:tcPr>
            <w:tcW w:w="2234" w:type="dxa"/>
            <w:vMerge w:val="restart"/>
          </w:tcPr>
          <w:p w:rsidR="00C327E0" w:rsidRPr="005131BD" w:rsidRDefault="00C327E0" w:rsidP="00862244">
            <w:pPr>
              <w:jc w:val="both"/>
              <w:rPr>
                <w:b/>
              </w:rPr>
            </w:pPr>
          </w:p>
        </w:tc>
      </w:tr>
      <w:tr w:rsidR="00C327E0" w:rsidRPr="005131BD" w:rsidTr="00914C4F">
        <w:tc>
          <w:tcPr>
            <w:tcW w:w="1809" w:type="dxa"/>
            <w:vMerge/>
          </w:tcPr>
          <w:p w:rsidR="00C327E0" w:rsidRPr="005131BD" w:rsidRDefault="00C327E0" w:rsidP="00862244">
            <w:pPr>
              <w:jc w:val="both"/>
            </w:pPr>
          </w:p>
        </w:tc>
        <w:tc>
          <w:tcPr>
            <w:tcW w:w="1560" w:type="dxa"/>
            <w:vMerge/>
          </w:tcPr>
          <w:p w:rsidR="00C327E0" w:rsidRPr="005131BD" w:rsidRDefault="00C327E0" w:rsidP="00862244">
            <w:pPr>
              <w:jc w:val="both"/>
            </w:pPr>
          </w:p>
        </w:tc>
        <w:tc>
          <w:tcPr>
            <w:tcW w:w="2268" w:type="dxa"/>
          </w:tcPr>
          <w:p w:rsidR="00C327E0" w:rsidRPr="005131BD" w:rsidRDefault="00C327E0" w:rsidP="00135E06">
            <w:pPr>
              <w:jc w:val="both"/>
            </w:pPr>
            <w:r w:rsidRPr="00A00C9B">
              <w:t xml:space="preserve">В ППЭ – пандусы и поручни, в </w:t>
            </w:r>
            <w:r w:rsidR="00643716" w:rsidRPr="00A00C9B">
              <w:t xml:space="preserve">аудитории </w:t>
            </w:r>
            <w:r w:rsidRPr="00A00C9B">
              <w:t xml:space="preserve">– специальные кресла, медицинские лежаки – для </w:t>
            </w:r>
            <w:r w:rsidR="00135E06" w:rsidRPr="00A00C9B">
              <w:t>участников ЕГЭ</w:t>
            </w:r>
            <w:r w:rsidRPr="00A00C9B">
              <w:t>, которые не могут долго сидеть</w:t>
            </w:r>
            <w:r w:rsidR="001E08C6" w:rsidRPr="00A00C9B">
              <w:t>.</w:t>
            </w:r>
          </w:p>
        </w:tc>
        <w:tc>
          <w:tcPr>
            <w:tcW w:w="2126" w:type="dxa"/>
            <w:vMerge/>
          </w:tcPr>
          <w:p w:rsidR="00C327E0" w:rsidRPr="005131BD" w:rsidRDefault="00C327E0" w:rsidP="00862244">
            <w:pPr>
              <w:jc w:val="both"/>
              <w:rPr>
                <w:b/>
              </w:rPr>
            </w:pPr>
          </w:p>
        </w:tc>
        <w:tc>
          <w:tcPr>
            <w:tcW w:w="2234" w:type="dxa"/>
            <w:vMerge/>
          </w:tcPr>
          <w:p w:rsidR="00C327E0" w:rsidRPr="005131BD" w:rsidRDefault="00C327E0" w:rsidP="00862244">
            <w:pPr>
              <w:jc w:val="both"/>
              <w:rPr>
                <w:b/>
              </w:rPr>
            </w:pPr>
          </w:p>
        </w:tc>
      </w:tr>
      <w:tr w:rsidR="00C327E0" w:rsidRPr="005131BD" w:rsidTr="00914C4F">
        <w:tc>
          <w:tcPr>
            <w:tcW w:w="1809" w:type="dxa"/>
            <w:vMerge/>
          </w:tcPr>
          <w:p w:rsidR="00C327E0" w:rsidRPr="005131BD" w:rsidRDefault="00C327E0" w:rsidP="00862244">
            <w:pPr>
              <w:jc w:val="both"/>
            </w:pPr>
          </w:p>
        </w:tc>
        <w:tc>
          <w:tcPr>
            <w:tcW w:w="1560" w:type="dxa"/>
            <w:vMerge/>
          </w:tcPr>
          <w:p w:rsidR="00C327E0" w:rsidRPr="005131BD" w:rsidRDefault="00C327E0" w:rsidP="00862244">
            <w:pPr>
              <w:jc w:val="both"/>
            </w:pPr>
          </w:p>
        </w:tc>
        <w:tc>
          <w:tcPr>
            <w:tcW w:w="2268" w:type="dxa"/>
          </w:tcPr>
          <w:p w:rsidR="00C327E0" w:rsidRPr="005131BD" w:rsidRDefault="00C327E0" w:rsidP="00862244">
            <w:pPr>
              <w:jc w:val="both"/>
            </w:pPr>
            <w:r w:rsidRPr="00A00C9B">
              <w:t xml:space="preserve">В туалетных помещениях </w:t>
            </w:r>
            <w:r w:rsidR="00643716" w:rsidRPr="00A00C9B">
              <w:t xml:space="preserve">следует </w:t>
            </w:r>
            <w:r w:rsidRPr="00A00C9B">
              <w:t>также предусмотреть расширенные дверные проемы и поручни</w:t>
            </w:r>
            <w:r w:rsidR="001E08C6" w:rsidRPr="00A00C9B">
              <w:t>.</w:t>
            </w:r>
          </w:p>
        </w:tc>
        <w:tc>
          <w:tcPr>
            <w:tcW w:w="2126" w:type="dxa"/>
            <w:vMerge/>
          </w:tcPr>
          <w:p w:rsidR="00C327E0" w:rsidRPr="005131BD" w:rsidRDefault="00C327E0" w:rsidP="00862244">
            <w:pPr>
              <w:jc w:val="both"/>
              <w:rPr>
                <w:b/>
              </w:rPr>
            </w:pPr>
          </w:p>
        </w:tc>
        <w:tc>
          <w:tcPr>
            <w:tcW w:w="2234" w:type="dxa"/>
            <w:vMerge/>
          </w:tcPr>
          <w:p w:rsidR="00C327E0" w:rsidRPr="005131BD" w:rsidRDefault="00C327E0" w:rsidP="00862244">
            <w:pPr>
              <w:jc w:val="both"/>
              <w:rPr>
                <w:b/>
              </w:rPr>
            </w:pPr>
          </w:p>
        </w:tc>
      </w:tr>
      <w:tr w:rsidR="00914C4F" w:rsidRPr="005131BD" w:rsidTr="00914C4F">
        <w:tc>
          <w:tcPr>
            <w:tcW w:w="1809" w:type="dxa"/>
          </w:tcPr>
          <w:p w:rsidR="00914C4F" w:rsidRPr="00A00C9B" w:rsidRDefault="00914C4F" w:rsidP="001B7685">
            <w:pPr>
              <w:rPr>
                <w:b/>
              </w:rPr>
            </w:pPr>
            <w:r w:rsidRPr="00A00C9B">
              <w:rPr>
                <w:b/>
              </w:rPr>
              <w:t>Участники ЕГЭ</w:t>
            </w:r>
            <w:r w:rsidR="001B7685" w:rsidRPr="00A00C9B">
              <w:rPr>
                <w:b/>
              </w:rPr>
              <w:t xml:space="preserve"> с ОВЗ</w:t>
            </w:r>
            <w:r w:rsidRPr="00A00C9B">
              <w:rPr>
                <w:b/>
              </w:rPr>
              <w:t>, выполняющие работу на компьютере</w:t>
            </w:r>
          </w:p>
        </w:tc>
        <w:tc>
          <w:tcPr>
            <w:tcW w:w="1560" w:type="dxa"/>
          </w:tcPr>
          <w:p w:rsidR="00914C4F" w:rsidRPr="00A00C9B" w:rsidRDefault="00914C4F" w:rsidP="00862244">
            <w:pPr>
              <w:jc w:val="both"/>
            </w:pPr>
            <w:r w:rsidRPr="00A00C9B">
              <w:t>нет</w:t>
            </w:r>
          </w:p>
        </w:tc>
        <w:tc>
          <w:tcPr>
            <w:tcW w:w="2268" w:type="dxa"/>
          </w:tcPr>
          <w:p w:rsidR="00914C4F" w:rsidRPr="00A00C9B" w:rsidRDefault="00914C4F" w:rsidP="00643716">
            <w:pPr>
              <w:jc w:val="both"/>
            </w:pPr>
            <w:r w:rsidRPr="00A00C9B">
              <w:t>Отдельная аудитория. Рабочее место, оборудованное компьютером</w:t>
            </w:r>
            <w:r w:rsidR="00962752" w:rsidRPr="00A00C9B">
              <w:t>,</w:t>
            </w:r>
            <w:r w:rsidRPr="00A00C9B">
              <w:t xml:space="preserve"> </w:t>
            </w:r>
            <w:r w:rsidR="00962752" w:rsidRPr="00A00C9B">
              <w:t xml:space="preserve">не имеющим выхода в </w:t>
            </w:r>
            <w:r w:rsidR="00643716" w:rsidRPr="00A00C9B">
              <w:t xml:space="preserve">информационно-телекоммуникационную сеть «Интернет» </w:t>
            </w:r>
            <w:r w:rsidR="00962752" w:rsidRPr="00A00C9B">
              <w:t>и не содержащим информаци</w:t>
            </w:r>
            <w:r w:rsidR="00643716" w:rsidRPr="00A00C9B">
              <w:t>ю</w:t>
            </w:r>
            <w:r w:rsidR="00962752" w:rsidRPr="00A00C9B">
              <w:t xml:space="preserve"> по сдаваемому предмету.</w:t>
            </w:r>
          </w:p>
        </w:tc>
        <w:tc>
          <w:tcPr>
            <w:tcW w:w="2126" w:type="dxa"/>
          </w:tcPr>
          <w:p w:rsidR="00914C4F" w:rsidRPr="00A00C9B" w:rsidRDefault="00914C4F" w:rsidP="00862244">
            <w:pPr>
              <w:jc w:val="both"/>
            </w:pPr>
            <w:r w:rsidRPr="00A00C9B">
              <w:t>Ассистент помогает занять рабочее место в аудитории, распечатывает ответы участника</w:t>
            </w:r>
            <w:r w:rsidR="001E08C6" w:rsidRPr="00A00C9B">
              <w:t>.</w:t>
            </w:r>
          </w:p>
        </w:tc>
        <w:tc>
          <w:tcPr>
            <w:tcW w:w="2234" w:type="dxa"/>
          </w:tcPr>
          <w:p w:rsidR="00914C4F" w:rsidRPr="00A00C9B" w:rsidRDefault="00917179" w:rsidP="00914C4F">
            <w:pPr>
              <w:jc w:val="both"/>
            </w:pPr>
            <w:r w:rsidRPr="00A00C9B">
              <w:t xml:space="preserve">Ассистент </w:t>
            </w:r>
            <w:proofErr w:type="gramStart"/>
            <w:r w:rsidR="00914C4F" w:rsidRPr="00A00C9B">
              <w:t>оформляет регистрационные бланки и переносит</w:t>
            </w:r>
            <w:proofErr w:type="gramEnd"/>
            <w:r w:rsidR="00914C4F" w:rsidRPr="00A00C9B">
              <w:t xml:space="preserve"> информацию с распечатанных бланков участника в стандартные бланки ответов</w:t>
            </w:r>
          </w:p>
        </w:tc>
      </w:tr>
      <w:tr w:rsidR="00C327E0" w:rsidRPr="005131BD" w:rsidTr="00914C4F">
        <w:tc>
          <w:tcPr>
            <w:tcW w:w="1809" w:type="dxa"/>
          </w:tcPr>
          <w:p w:rsidR="00C327E0" w:rsidRPr="00A00C9B" w:rsidRDefault="00C327E0" w:rsidP="00862244">
            <w:pPr>
              <w:jc w:val="both"/>
              <w:rPr>
                <w:b/>
              </w:rPr>
            </w:pPr>
            <w:proofErr w:type="gramStart"/>
            <w:r w:rsidRPr="00A00C9B">
              <w:rPr>
                <w:b/>
              </w:rPr>
              <w:t xml:space="preserve">Иные (диабет, </w:t>
            </w:r>
            <w:r w:rsidR="00082C5B" w:rsidRPr="00A00C9B">
              <w:rPr>
                <w:b/>
              </w:rPr>
              <w:t xml:space="preserve">онкология, </w:t>
            </w:r>
            <w:r w:rsidRPr="00A00C9B">
              <w:rPr>
                <w:b/>
              </w:rPr>
              <w:t xml:space="preserve">астма, порок сердца, </w:t>
            </w:r>
            <w:proofErr w:type="spellStart"/>
            <w:r w:rsidRPr="00A00C9B">
              <w:rPr>
                <w:b/>
              </w:rPr>
              <w:t>энурез</w:t>
            </w:r>
            <w:proofErr w:type="spellEnd"/>
            <w:r w:rsidRPr="00A00C9B">
              <w:rPr>
                <w:b/>
              </w:rPr>
              <w:t xml:space="preserve">, язва, сложные формы  </w:t>
            </w:r>
            <w:r w:rsidRPr="00A00C9B">
              <w:rPr>
                <w:b/>
              </w:rPr>
              <w:lastRenderedPageBreak/>
              <w:t>остеохондроза, сколиоза и др.)</w:t>
            </w:r>
            <w:proofErr w:type="gramEnd"/>
          </w:p>
        </w:tc>
        <w:tc>
          <w:tcPr>
            <w:tcW w:w="1560" w:type="dxa"/>
          </w:tcPr>
          <w:p w:rsidR="00C327E0" w:rsidRPr="005131BD" w:rsidRDefault="00C327E0" w:rsidP="00862244">
            <w:pPr>
              <w:jc w:val="both"/>
            </w:pPr>
            <w:r w:rsidRPr="00A00C9B">
              <w:lastRenderedPageBreak/>
              <w:t>нет</w:t>
            </w:r>
          </w:p>
        </w:tc>
        <w:tc>
          <w:tcPr>
            <w:tcW w:w="2268" w:type="dxa"/>
          </w:tcPr>
          <w:p w:rsidR="00C327E0" w:rsidRPr="005131BD" w:rsidRDefault="00C327E0" w:rsidP="00862244">
            <w:pPr>
              <w:jc w:val="both"/>
            </w:pPr>
            <w:r w:rsidRPr="00A00C9B">
              <w:t>по рекомендациям врача</w:t>
            </w:r>
          </w:p>
        </w:tc>
        <w:tc>
          <w:tcPr>
            <w:tcW w:w="2126" w:type="dxa"/>
          </w:tcPr>
          <w:p w:rsidR="00C327E0" w:rsidRPr="005131BD" w:rsidRDefault="00C327E0" w:rsidP="00862244">
            <w:pPr>
              <w:jc w:val="both"/>
            </w:pPr>
            <w:r w:rsidRPr="00A00C9B">
              <w:t>по рекомендациям врача</w:t>
            </w:r>
          </w:p>
        </w:tc>
        <w:tc>
          <w:tcPr>
            <w:tcW w:w="2234" w:type="dxa"/>
          </w:tcPr>
          <w:p w:rsidR="00C327E0" w:rsidRPr="005131BD" w:rsidRDefault="00C327E0" w:rsidP="00862244">
            <w:pPr>
              <w:jc w:val="both"/>
            </w:pPr>
            <w:r w:rsidRPr="00A00C9B">
              <w:t>нет</w:t>
            </w:r>
          </w:p>
        </w:tc>
      </w:tr>
    </w:tbl>
    <w:p w:rsidR="00C327E0" w:rsidRPr="00A00C9B" w:rsidRDefault="00C327E0" w:rsidP="005805C7">
      <w:pPr>
        <w:jc w:val="center"/>
        <w:rPr>
          <w:b/>
          <w:sz w:val="26"/>
          <w:szCs w:val="26"/>
        </w:rPr>
      </w:pPr>
    </w:p>
    <w:p w:rsidR="00C327E0" w:rsidRPr="00A00C9B" w:rsidRDefault="00C327E0" w:rsidP="005805C7">
      <w:pPr>
        <w:jc w:val="center"/>
        <w:rPr>
          <w:b/>
          <w:sz w:val="26"/>
          <w:szCs w:val="26"/>
        </w:rPr>
      </w:pPr>
    </w:p>
    <w:p w:rsidR="00C327E0" w:rsidRPr="00A00C9B" w:rsidRDefault="00C327E0" w:rsidP="005805C7">
      <w:pPr>
        <w:jc w:val="center"/>
        <w:rPr>
          <w:b/>
          <w:sz w:val="26"/>
          <w:szCs w:val="26"/>
        </w:rPr>
      </w:pPr>
    </w:p>
    <w:p w:rsidR="00C327E0" w:rsidRPr="00A00C9B" w:rsidRDefault="00C327E0" w:rsidP="005805C7">
      <w:pPr>
        <w:tabs>
          <w:tab w:val="center" w:pos="4677"/>
          <w:tab w:val="right" w:pos="9355"/>
        </w:tabs>
        <w:rPr>
          <w:sz w:val="26"/>
          <w:szCs w:val="26"/>
        </w:rPr>
        <w:sectPr w:rsidR="00C327E0" w:rsidRPr="00A00C9B" w:rsidSect="00A00C9B">
          <w:footerReference w:type="default" r:id="rId11"/>
          <w:pgSz w:w="11906" w:h="16838" w:code="9"/>
          <w:pgMar w:top="567" w:right="849" w:bottom="1134" w:left="1276" w:header="709" w:footer="709" w:gutter="0"/>
          <w:cols w:space="708"/>
          <w:titlePg/>
          <w:docGrid w:linePitch="360"/>
        </w:sectPr>
      </w:pPr>
    </w:p>
    <w:p w:rsidR="00C327E0" w:rsidRPr="00A00C9B" w:rsidRDefault="00C327E0" w:rsidP="002F7AA2">
      <w:pPr>
        <w:pStyle w:val="1"/>
        <w:numPr>
          <w:ilvl w:val="0"/>
          <w:numId w:val="0"/>
        </w:numPr>
        <w:rPr>
          <w:rFonts w:cs="Times New Roman"/>
          <w:sz w:val="26"/>
          <w:szCs w:val="26"/>
        </w:rPr>
      </w:pPr>
      <w:bookmarkStart w:id="28" w:name="_Toc437275273"/>
      <w:r w:rsidRPr="00A00C9B">
        <w:rPr>
          <w:rFonts w:cs="Times New Roman"/>
          <w:sz w:val="26"/>
          <w:szCs w:val="26"/>
        </w:rPr>
        <w:lastRenderedPageBreak/>
        <w:t xml:space="preserve">Приложение 6. Основные технические требования к оборудованию для видеотрансляции, </w:t>
      </w:r>
      <w:proofErr w:type="spellStart"/>
      <w:r w:rsidRPr="00A00C9B">
        <w:rPr>
          <w:rFonts w:cs="Times New Roman"/>
          <w:sz w:val="26"/>
          <w:szCs w:val="26"/>
        </w:rPr>
        <w:t>видеопротоколирования</w:t>
      </w:r>
      <w:proofErr w:type="spellEnd"/>
      <w:r w:rsidRPr="00A00C9B">
        <w:rPr>
          <w:rFonts w:cs="Times New Roman"/>
          <w:sz w:val="26"/>
          <w:szCs w:val="26"/>
        </w:rPr>
        <w:t xml:space="preserve"> экзамена и хранилищам архивов видеозаписей</w:t>
      </w:r>
      <w:bookmarkEnd w:id="28"/>
    </w:p>
    <w:p w:rsidR="002F7AA2" w:rsidRPr="00A00C9B" w:rsidRDefault="002F7AA2" w:rsidP="002F7AA2">
      <w:pPr>
        <w:rPr>
          <w:sz w:val="26"/>
          <w:szCs w:val="26"/>
        </w:rPr>
      </w:pPr>
    </w:p>
    <w:p w:rsidR="00C327E0" w:rsidRPr="00A00C9B" w:rsidRDefault="00C327E0" w:rsidP="00B755B8">
      <w:pPr>
        <w:autoSpaceDE w:val="0"/>
        <w:autoSpaceDN w:val="0"/>
        <w:adjustRightInd w:val="0"/>
        <w:ind w:firstLine="709"/>
        <w:jc w:val="both"/>
        <w:rPr>
          <w:sz w:val="26"/>
          <w:szCs w:val="26"/>
        </w:rPr>
      </w:pPr>
      <w:r w:rsidRPr="00A00C9B">
        <w:rPr>
          <w:sz w:val="26"/>
          <w:szCs w:val="26"/>
        </w:rPr>
        <w:t>В аудитории ППЭ устанавливается:</w:t>
      </w:r>
    </w:p>
    <w:p w:rsidR="00C327E0" w:rsidRPr="00A00C9B" w:rsidRDefault="00C327E0" w:rsidP="00B755B8">
      <w:pPr>
        <w:autoSpaceDE w:val="0"/>
        <w:autoSpaceDN w:val="0"/>
        <w:adjustRightInd w:val="0"/>
        <w:ind w:firstLine="709"/>
        <w:jc w:val="both"/>
        <w:rPr>
          <w:sz w:val="26"/>
          <w:szCs w:val="26"/>
        </w:rPr>
      </w:pPr>
      <w:r w:rsidRPr="00A00C9B">
        <w:rPr>
          <w:sz w:val="26"/>
          <w:szCs w:val="26"/>
        </w:rPr>
        <w:t>а) либо система видеонаблюдения с возможностью трансляции виде</w:t>
      </w:r>
      <w:proofErr w:type="gramStart"/>
      <w:r w:rsidRPr="00A00C9B">
        <w:rPr>
          <w:sz w:val="26"/>
          <w:szCs w:val="26"/>
        </w:rPr>
        <w:t>о-</w:t>
      </w:r>
      <w:proofErr w:type="gramEnd"/>
      <w:r w:rsidRPr="00A00C9B">
        <w:rPr>
          <w:sz w:val="26"/>
          <w:szCs w:val="26"/>
        </w:rPr>
        <w:t xml:space="preserve"> и </w:t>
      </w:r>
      <w:proofErr w:type="spellStart"/>
      <w:r w:rsidRPr="00A00C9B">
        <w:rPr>
          <w:sz w:val="26"/>
          <w:szCs w:val="26"/>
        </w:rPr>
        <w:t>аудиопотоков</w:t>
      </w:r>
      <w:proofErr w:type="spellEnd"/>
      <w:r w:rsidRPr="00A00C9B">
        <w:rPr>
          <w:sz w:val="26"/>
          <w:szCs w:val="26"/>
        </w:rPr>
        <w:t xml:space="preserve"> в </w:t>
      </w:r>
      <w:r w:rsidR="00643716" w:rsidRPr="00A00C9B">
        <w:rPr>
          <w:sz w:val="26"/>
          <w:szCs w:val="26"/>
        </w:rPr>
        <w:t xml:space="preserve">информационно-телекоммуникационную </w:t>
      </w:r>
      <w:r w:rsidRPr="00A00C9B">
        <w:rPr>
          <w:sz w:val="26"/>
          <w:szCs w:val="26"/>
        </w:rPr>
        <w:t xml:space="preserve">сеть </w:t>
      </w:r>
      <w:r w:rsidR="00643716" w:rsidRPr="00A00C9B">
        <w:rPr>
          <w:sz w:val="26"/>
          <w:szCs w:val="26"/>
        </w:rPr>
        <w:t>«</w:t>
      </w:r>
      <w:r w:rsidRPr="00A00C9B">
        <w:rPr>
          <w:sz w:val="26"/>
          <w:szCs w:val="26"/>
        </w:rPr>
        <w:t>Интернет</w:t>
      </w:r>
      <w:r w:rsidR="00643716" w:rsidRPr="00A00C9B">
        <w:rPr>
          <w:sz w:val="26"/>
          <w:szCs w:val="26"/>
        </w:rPr>
        <w:t>»</w:t>
      </w:r>
      <w:r w:rsidRPr="00A00C9B">
        <w:rPr>
          <w:sz w:val="26"/>
          <w:szCs w:val="26"/>
        </w:rPr>
        <w:t>;</w:t>
      </w:r>
    </w:p>
    <w:p w:rsidR="00C327E0" w:rsidRPr="00A00C9B" w:rsidRDefault="00C327E0" w:rsidP="00B755B8">
      <w:pPr>
        <w:autoSpaceDE w:val="0"/>
        <w:autoSpaceDN w:val="0"/>
        <w:adjustRightInd w:val="0"/>
        <w:ind w:firstLine="709"/>
        <w:jc w:val="both"/>
        <w:rPr>
          <w:sz w:val="26"/>
          <w:szCs w:val="26"/>
        </w:rPr>
      </w:pPr>
      <w:r w:rsidRPr="00A00C9B">
        <w:rPr>
          <w:sz w:val="26"/>
          <w:szCs w:val="26"/>
        </w:rPr>
        <w:t>б) либо система видеонаблюдения без возможности трансляции вещания виде</w:t>
      </w:r>
      <w:proofErr w:type="gramStart"/>
      <w:r w:rsidRPr="00A00C9B">
        <w:rPr>
          <w:sz w:val="26"/>
          <w:szCs w:val="26"/>
        </w:rPr>
        <w:t>о-</w:t>
      </w:r>
      <w:proofErr w:type="gramEnd"/>
      <w:r w:rsidRPr="00A00C9B">
        <w:rPr>
          <w:sz w:val="26"/>
          <w:szCs w:val="26"/>
        </w:rPr>
        <w:t xml:space="preserve"> и </w:t>
      </w:r>
      <w:proofErr w:type="spellStart"/>
      <w:r w:rsidRPr="00A00C9B">
        <w:rPr>
          <w:sz w:val="26"/>
          <w:szCs w:val="26"/>
        </w:rPr>
        <w:t>аудиопотоков</w:t>
      </w:r>
      <w:proofErr w:type="spellEnd"/>
      <w:r w:rsidRPr="00A00C9B">
        <w:rPr>
          <w:sz w:val="26"/>
          <w:szCs w:val="26"/>
        </w:rPr>
        <w:t xml:space="preserve"> в </w:t>
      </w:r>
      <w:r w:rsidR="00643716" w:rsidRPr="00A00C9B">
        <w:rPr>
          <w:sz w:val="26"/>
          <w:szCs w:val="26"/>
        </w:rPr>
        <w:t>информационно-телекоммуникационную сеть «Интернет»</w:t>
      </w:r>
      <w:r w:rsidR="00643716" w:rsidRPr="00A00C9B" w:rsidDel="00643716">
        <w:rPr>
          <w:sz w:val="26"/>
          <w:szCs w:val="26"/>
        </w:rPr>
        <w:t xml:space="preserve"> </w:t>
      </w:r>
      <w:r w:rsidRPr="00A00C9B">
        <w:rPr>
          <w:sz w:val="26"/>
          <w:szCs w:val="26"/>
        </w:rPr>
        <w:t>(далее – видеозапись).</w:t>
      </w:r>
    </w:p>
    <w:p w:rsidR="00C327E0" w:rsidRPr="00A00C9B" w:rsidRDefault="00C327E0" w:rsidP="00B755B8">
      <w:pPr>
        <w:autoSpaceDE w:val="0"/>
        <w:autoSpaceDN w:val="0"/>
        <w:adjustRightInd w:val="0"/>
        <w:ind w:firstLine="709"/>
        <w:jc w:val="both"/>
        <w:rPr>
          <w:sz w:val="26"/>
          <w:szCs w:val="26"/>
        </w:rPr>
      </w:pPr>
      <w:r w:rsidRPr="00A00C9B">
        <w:rPr>
          <w:sz w:val="26"/>
          <w:szCs w:val="26"/>
        </w:rPr>
        <w:t xml:space="preserve">В каждой аудитории должно быть </w:t>
      </w:r>
      <w:r w:rsidR="00DE406A" w:rsidRPr="00A00C9B">
        <w:rPr>
          <w:sz w:val="26"/>
          <w:szCs w:val="26"/>
        </w:rPr>
        <w:t xml:space="preserve">установлено </w:t>
      </w:r>
      <w:r w:rsidRPr="00A00C9B">
        <w:rPr>
          <w:sz w:val="26"/>
          <w:szCs w:val="26"/>
        </w:rPr>
        <w:t xml:space="preserve">не менее </w:t>
      </w:r>
      <w:r w:rsidR="00643716" w:rsidRPr="00A00C9B">
        <w:rPr>
          <w:sz w:val="26"/>
          <w:szCs w:val="26"/>
        </w:rPr>
        <w:t xml:space="preserve">двух </w:t>
      </w:r>
      <w:r w:rsidRPr="00A00C9B">
        <w:rPr>
          <w:sz w:val="26"/>
          <w:szCs w:val="26"/>
        </w:rPr>
        <w:t>видеоустройств</w:t>
      </w:r>
      <w:r w:rsidR="00192A85" w:rsidRPr="00A00C9B">
        <w:rPr>
          <w:sz w:val="26"/>
          <w:szCs w:val="26"/>
        </w:rPr>
        <w:t xml:space="preserve"> (камер видеонаблюдения)</w:t>
      </w:r>
      <w:r w:rsidRPr="00A00C9B">
        <w:rPr>
          <w:sz w:val="26"/>
          <w:szCs w:val="26"/>
        </w:rPr>
        <w:t>.</w:t>
      </w:r>
      <w:r w:rsidR="00917179" w:rsidRPr="00A00C9B">
        <w:rPr>
          <w:sz w:val="26"/>
          <w:szCs w:val="26"/>
        </w:rPr>
        <w:t xml:space="preserve"> Допускается использование 1 камеры видеонаблюдения, если ее технические параметры обеспечивают полный обзор аудитории.</w:t>
      </w:r>
    </w:p>
    <w:p w:rsidR="00924BD1" w:rsidRPr="00A00C9B" w:rsidRDefault="00924BD1" w:rsidP="00924BD1">
      <w:pPr>
        <w:autoSpaceDE w:val="0"/>
        <w:autoSpaceDN w:val="0"/>
        <w:adjustRightInd w:val="0"/>
        <w:ind w:firstLine="709"/>
        <w:jc w:val="both"/>
        <w:rPr>
          <w:sz w:val="26"/>
          <w:szCs w:val="26"/>
        </w:rPr>
      </w:pPr>
      <w:r w:rsidRPr="00A00C9B">
        <w:rPr>
          <w:sz w:val="26"/>
          <w:szCs w:val="26"/>
        </w:rPr>
        <w:t>В аудиториях, в которых сдают экзамены участники ЕГЭ с ОВЗ,</w:t>
      </w:r>
      <w:r w:rsidR="008E4BCF" w:rsidRPr="00A00C9B">
        <w:rPr>
          <w:sz w:val="26"/>
          <w:szCs w:val="26"/>
        </w:rPr>
        <w:t xml:space="preserve"> дети-инвалиды и инвалиды</w:t>
      </w:r>
      <w:r w:rsidRPr="00A00C9B">
        <w:rPr>
          <w:sz w:val="26"/>
          <w:szCs w:val="26"/>
        </w:rPr>
        <w:t xml:space="preserve"> используется только система видеонаблюдения без возможности трансляции вещания виде</w:t>
      </w:r>
      <w:proofErr w:type="gramStart"/>
      <w:r w:rsidRPr="00A00C9B">
        <w:rPr>
          <w:sz w:val="26"/>
          <w:szCs w:val="26"/>
        </w:rPr>
        <w:t>о-</w:t>
      </w:r>
      <w:proofErr w:type="gramEnd"/>
      <w:r w:rsidRPr="00A00C9B">
        <w:rPr>
          <w:sz w:val="26"/>
          <w:szCs w:val="26"/>
        </w:rPr>
        <w:t xml:space="preserve"> и </w:t>
      </w:r>
      <w:proofErr w:type="spellStart"/>
      <w:r w:rsidRPr="00A00C9B">
        <w:rPr>
          <w:sz w:val="26"/>
          <w:szCs w:val="26"/>
        </w:rPr>
        <w:t>аудиопотоков</w:t>
      </w:r>
      <w:proofErr w:type="spellEnd"/>
      <w:r w:rsidRPr="00A00C9B">
        <w:rPr>
          <w:sz w:val="26"/>
          <w:szCs w:val="26"/>
        </w:rPr>
        <w:t xml:space="preserve"> в сеть </w:t>
      </w:r>
      <w:r w:rsidR="001E08C6" w:rsidRPr="00A00C9B">
        <w:rPr>
          <w:sz w:val="26"/>
          <w:szCs w:val="26"/>
        </w:rPr>
        <w:t>«</w:t>
      </w:r>
      <w:r w:rsidRPr="00A00C9B">
        <w:rPr>
          <w:sz w:val="26"/>
          <w:szCs w:val="26"/>
        </w:rPr>
        <w:t>Интернет</w:t>
      </w:r>
      <w:r w:rsidR="001E08C6" w:rsidRPr="00A00C9B">
        <w:rPr>
          <w:sz w:val="26"/>
          <w:szCs w:val="26"/>
        </w:rPr>
        <w:t>»</w:t>
      </w:r>
      <w:r w:rsidRPr="00A00C9B">
        <w:rPr>
          <w:sz w:val="26"/>
          <w:szCs w:val="26"/>
        </w:rPr>
        <w:t>.</w:t>
      </w:r>
    </w:p>
    <w:p w:rsidR="00C327E0" w:rsidRPr="00A00C9B" w:rsidRDefault="00DE406A" w:rsidP="00B755B8">
      <w:pPr>
        <w:autoSpaceDE w:val="0"/>
        <w:autoSpaceDN w:val="0"/>
        <w:adjustRightInd w:val="0"/>
        <w:ind w:firstLine="709"/>
        <w:jc w:val="both"/>
        <w:rPr>
          <w:sz w:val="26"/>
          <w:szCs w:val="26"/>
        </w:rPr>
      </w:pPr>
      <w:r w:rsidRPr="00A00C9B">
        <w:rPr>
          <w:sz w:val="26"/>
          <w:szCs w:val="26"/>
        </w:rPr>
        <w:t xml:space="preserve">В </w:t>
      </w:r>
      <w:r w:rsidR="00F804BF" w:rsidRPr="00A00C9B">
        <w:rPr>
          <w:sz w:val="26"/>
          <w:szCs w:val="26"/>
        </w:rPr>
        <w:t>штабе</w:t>
      </w:r>
      <w:r w:rsidRPr="00A00C9B">
        <w:rPr>
          <w:sz w:val="26"/>
          <w:szCs w:val="26"/>
        </w:rPr>
        <w:t xml:space="preserve"> ППЭ должно быть установлено не менее </w:t>
      </w:r>
      <w:r w:rsidR="00413D57" w:rsidRPr="00A00C9B">
        <w:rPr>
          <w:sz w:val="26"/>
          <w:szCs w:val="26"/>
        </w:rPr>
        <w:t>одного</w:t>
      </w:r>
      <w:r w:rsidRPr="00A00C9B">
        <w:rPr>
          <w:sz w:val="26"/>
          <w:szCs w:val="26"/>
        </w:rPr>
        <w:t xml:space="preserve"> видеоустройства</w:t>
      </w:r>
      <w:r w:rsidR="00192A85" w:rsidRPr="00A00C9B">
        <w:rPr>
          <w:sz w:val="26"/>
          <w:szCs w:val="26"/>
        </w:rPr>
        <w:t xml:space="preserve"> (камеры видеонаблюдения)</w:t>
      </w:r>
      <w:r w:rsidRPr="00A00C9B">
        <w:rPr>
          <w:sz w:val="26"/>
          <w:szCs w:val="26"/>
        </w:rPr>
        <w:t>.</w:t>
      </w:r>
      <w:r w:rsidR="00335D04" w:rsidRPr="00A00C9B">
        <w:rPr>
          <w:sz w:val="26"/>
          <w:szCs w:val="26"/>
        </w:rPr>
        <w:t xml:space="preserve"> </w:t>
      </w:r>
      <w:r w:rsidR="00C327E0" w:rsidRPr="00A00C9B">
        <w:rPr>
          <w:sz w:val="26"/>
          <w:szCs w:val="26"/>
        </w:rPr>
        <w:t xml:space="preserve">По решению ОИВ возможна установка видеоустройств </w:t>
      </w:r>
      <w:r w:rsidR="00192A85" w:rsidRPr="00A00C9B">
        <w:rPr>
          <w:sz w:val="26"/>
          <w:szCs w:val="26"/>
        </w:rPr>
        <w:t xml:space="preserve">(камер видеонаблюдения) </w:t>
      </w:r>
      <w:r w:rsidR="00C327E0" w:rsidRPr="00A00C9B">
        <w:rPr>
          <w:sz w:val="26"/>
          <w:szCs w:val="26"/>
        </w:rPr>
        <w:t xml:space="preserve">в </w:t>
      </w:r>
      <w:proofErr w:type="gramStart"/>
      <w:r w:rsidR="00C327E0" w:rsidRPr="00A00C9B">
        <w:rPr>
          <w:sz w:val="26"/>
          <w:szCs w:val="26"/>
        </w:rPr>
        <w:t>коридорах</w:t>
      </w:r>
      <w:proofErr w:type="gramEnd"/>
      <w:r w:rsidR="00C327E0" w:rsidRPr="00A00C9B">
        <w:rPr>
          <w:sz w:val="26"/>
          <w:szCs w:val="26"/>
        </w:rPr>
        <w:t xml:space="preserve"> по ходу следования участников ЕГЭ в ППЭ и на входе в ППЭ.</w:t>
      </w:r>
    </w:p>
    <w:p w:rsidR="00C327E0" w:rsidRPr="00A00C9B" w:rsidRDefault="00C327E0" w:rsidP="00B755B8">
      <w:pPr>
        <w:autoSpaceDE w:val="0"/>
        <w:autoSpaceDN w:val="0"/>
        <w:adjustRightInd w:val="0"/>
        <w:ind w:firstLine="709"/>
        <w:jc w:val="both"/>
        <w:rPr>
          <w:sz w:val="26"/>
          <w:szCs w:val="26"/>
        </w:rPr>
      </w:pPr>
      <w:r w:rsidRPr="00A00C9B">
        <w:rPr>
          <w:sz w:val="26"/>
          <w:szCs w:val="26"/>
        </w:rPr>
        <w:t xml:space="preserve">Срок хранения видеозаписи экзамена </w:t>
      </w:r>
      <w:r w:rsidR="00DC4352" w:rsidRPr="00A00C9B">
        <w:rPr>
          <w:sz w:val="26"/>
          <w:szCs w:val="26"/>
          <w:highlight w:val="lightGray"/>
        </w:rPr>
        <w:t xml:space="preserve">до 1 </w:t>
      </w:r>
      <w:r w:rsidR="00B07FC7" w:rsidRPr="00A00C9B">
        <w:rPr>
          <w:sz w:val="26"/>
          <w:szCs w:val="26"/>
          <w:highlight w:val="lightGray"/>
        </w:rPr>
        <w:t>марта</w:t>
      </w:r>
      <w:r w:rsidR="00DC4352" w:rsidRPr="00A00C9B">
        <w:rPr>
          <w:sz w:val="26"/>
          <w:szCs w:val="26"/>
          <w:highlight w:val="lightGray"/>
        </w:rPr>
        <w:t xml:space="preserve"> следующего года </w:t>
      </w:r>
      <w:r w:rsidRPr="00A00C9B">
        <w:rPr>
          <w:sz w:val="26"/>
          <w:szCs w:val="26"/>
          <w:highlight w:val="lightGray"/>
        </w:rPr>
        <w:t xml:space="preserve">со дня проведения экзамена. </w:t>
      </w:r>
      <w:proofErr w:type="gramStart"/>
      <w:r w:rsidR="00436DAA" w:rsidRPr="00A00C9B">
        <w:rPr>
          <w:sz w:val="26"/>
          <w:szCs w:val="26"/>
          <w:highlight w:val="lightGray"/>
        </w:rPr>
        <w:t>До наступления указанной даты материалы видеозаписи экзамена могут быть использованы Рособрнадзором и органами исполнительной власти субъектов Российской Федерации, осуществляющими переданные полномочия Российской Федерации в сфере образования, с целью выявления фактов нарушения порядка проведения ГИА.</w:t>
      </w:r>
      <w:proofErr w:type="gramEnd"/>
      <w:r w:rsidR="00436DAA" w:rsidRPr="00436DAA">
        <w:rPr>
          <w:sz w:val="26"/>
          <w:szCs w:val="26"/>
        </w:rPr>
        <w:t xml:space="preserve"> </w:t>
      </w:r>
      <w:r w:rsidRPr="00A00C9B">
        <w:rPr>
          <w:sz w:val="26"/>
          <w:szCs w:val="26"/>
        </w:rPr>
        <w:t xml:space="preserve">Срок хранения видеозаписи, на </w:t>
      </w:r>
      <w:r w:rsidR="00D94374" w:rsidRPr="00A00C9B">
        <w:rPr>
          <w:sz w:val="26"/>
          <w:szCs w:val="26"/>
        </w:rPr>
        <w:t xml:space="preserve">основании </w:t>
      </w:r>
      <w:r w:rsidRPr="00A00C9B">
        <w:rPr>
          <w:sz w:val="26"/>
          <w:szCs w:val="26"/>
        </w:rPr>
        <w:t xml:space="preserve">которой было принято решение </w:t>
      </w:r>
      <w:r w:rsidR="00436DAA" w:rsidRPr="00A00C9B">
        <w:rPr>
          <w:sz w:val="26"/>
          <w:szCs w:val="26"/>
          <w:highlight w:val="lightGray"/>
        </w:rPr>
        <w:t>об остановке экзамена в ППЭ или отдельных аудиториях ППЭ, удалении участников ЕГЭ с экзамена, аннулировании результатов экзамена составляет не менее трех лет со дня принятия соответствующего решения</w:t>
      </w:r>
      <w:r w:rsidRPr="00A00C9B">
        <w:rPr>
          <w:sz w:val="26"/>
          <w:szCs w:val="26"/>
          <w:highlight w:val="lightGray"/>
        </w:rPr>
        <w:t>.</w:t>
      </w:r>
    </w:p>
    <w:p w:rsidR="00C327E0" w:rsidRPr="00A00C9B" w:rsidRDefault="00C327E0" w:rsidP="00B755B8">
      <w:pPr>
        <w:autoSpaceDE w:val="0"/>
        <w:autoSpaceDN w:val="0"/>
        <w:adjustRightInd w:val="0"/>
        <w:ind w:firstLine="709"/>
        <w:jc w:val="both"/>
        <w:rPr>
          <w:sz w:val="26"/>
          <w:szCs w:val="26"/>
        </w:rPr>
      </w:pPr>
      <w:r w:rsidRPr="00A00C9B">
        <w:rPr>
          <w:sz w:val="26"/>
          <w:szCs w:val="26"/>
        </w:rPr>
        <w:t>При проведении видеотрансляции через</w:t>
      </w:r>
      <w:r w:rsidR="00643716" w:rsidRPr="00A00C9B">
        <w:rPr>
          <w:sz w:val="26"/>
          <w:szCs w:val="26"/>
        </w:rPr>
        <w:t xml:space="preserve"> информационно-телекоммуникационную сеть «Интернет»</w:t>
      </w:r>
      <w:r w:rsidRPr="00A00C9B">
        <w:rPr>
          <w:sz w:val="26"/>
          <w:szCs w:val="26"/>
        </w:rPr>
        <w:t xml:space="preserve"> пропускная способность канала связи из ППЭ определяется из расчета 256 Кбит/</w:t>
      </w:r>
      <w:proofErr w:type="gramStart"/>
      <w:r w:rsidRPr="00A00C9B">
        <w:rPr>
          <w:sz w:val="26"/>
          <w:szCs w:val="26"/>
        </w:rPr>
        <w:t>с</w:t>
      </w:r>
      <w:proofErr w:type="gramEnd"/>
      <w:r w:rsidRPr="00A00C9B">
        <w:rPr>
          <w:sz w:val="26"/>
          <w:szCs w:val="26"/>
        </w:rPr>
        <w:t xml:space="preserve"> </w:t>
      </w:r>
      <w:proofErr w:type="gramStart"/>
      <w:r w:rsidRPr="00A00C9B">
        <w:rPr>
          <w:sz w:val="26"/>
          <w:szCs w:val="26"/>
        </w:rPr>
        <w:t>на</w:t>
      </w:r>
      <w:proofErr w:type="gramEnd"/>
      <w:r w:rsidRPr="00A00C9B">
        <w:rPr>
          <w:sz w:val="26"/>
          <w:szCs w:val="26"/>
        </w:rPr>
        <w:t xml:space="preserve"> каждую камеру видеонаблюдения и не менее 256 Кбит/с для передачи данных для печати сопроводительных документов и/или КИМ. При невозможности обеспечения достаточной пропускной способности канала связи допустимо снижение ее до 128 Кбит/</w:t>
      </w:r>
      <w:proofErr w:type="gramStart"/>
      <w:r w:rsidRPr="00A00C9B">
        <w:rPr>
          <w:sz w:val="26"/>
          <w:szCs w:val="26"/>
        </w:rPr>
        <w:t>с</w:t>
      </w:r>
      <w:proofErr w:type="gramEnd"/>
      <w:r w:rsidRPr="00A00C9B">
        <w:rPr>
          <w:sz w:val="26"/>
          <w:szCs w:val="26"/>
        </w:rPr>
        <w:t xml:space="preserve"> </w:t>
      </w:r>
      <w:proofErr w:type="gramStart"/>
      <w:r w:rsidRPr="00A00C9B">
        <w:rPr>
          <w:sz w:val="26"/>
          <w:szCs w:val="26"/>
        </w:rPr>
        <w:t>на</w:t>
      </w:r>
      <w:proofErr w:type="gramEnd"/>
      <w:r w:rsidRPr="00A00C9B">
        <w:rPr>
          <w:sz w:val="26"/>
          <w:szCs w:val="26"/>
        </w:rPr>
        <w:t xml:space="preserve"> каждую камеру </w:t>
      </w:r>
      <w:r w:rsidR="00192A85" w:rsidRPr="00A00C9B">
        <w:rPr>
          <w:sz w:val="26"/>
          <w:szCs w:val="26"/>
        </w:rPr>
        <w:t xml:space="preserve">видеонаблюдения </w:t>
      </w:r>
      <w:r w:rsidRPr="00A00C9B">
        <w:rPr>
          <w:sz w:val="26"/>
          <w:szCs w:val="26"/>
        </w:rPr>
        <w:t>при соответствующем снижении качества изображения.</w:t>
      </w:r>
    </w:p>
    <w:p w:rsidR="00C327E0" w:rsidRPr="00A00C9B" w:rsidRDefault="00C327E0" w:rsidP="00B755B8">
      <w:pPr>
        <w:autoSpaceDE w:val="0"/>
        <w:autoSpaceDN w:val="0"/>
        <w:adjustRightInd w:val="0"/>
        <w:ind w:firstLine="709"/>
        <w:jc w:val="both"/>
        <w:rPr>
          <w:sz w:val="26"/>
          <w:szCs w:val="26"/>
        </w:rPr>
      </w:pPr>
      <w:r w:rsidRPr="00A00C9B">
        <w:rPr>
          <w:sz w:val="26"/>
          <w:szCs w:val="26"/>
        </w:rPr>
        <w:t>Канал связи в ППЭ должен обеспечивать:</w:t>
      </w:r>
    </w:p>
    <w:p w:rsidR="00C327E0" w:rsidRPr="00A00C9B" w:rsidRDefault="00C327E0" w:rsidP="00B755B8">
      <w:pPr>
        <w:autoSpaceDE w:val="0"/>
        <w:autoSpaceDN w:val="0"/>
        <w:adjustRightInd w:val="0"/>
        <w:ind w:firstLine="709"/>
        <w:jc w:val="both"/>
        <w:rPr>
          <w:sz w:val="26"/>
          <w:szCs w:val="26"/>
        </w:rPr>
      </w:pPr>
      <w:r w:rsidRPr="00A00C9B">
        <w:rPr>
          <w:sz w:val="26"/>
          <w:szCs w:val="26"/>
        </w:rPr>
        <w:t>конфиденциальность, аутентичность (подлинность) и целостность информации, передаваемой по каналам связи;</w:t>
      </w:r>
    </w:p>
    <w:p w:rsidR="00C327E0" w:rsidRPr="00A00C9B" w:rsidRDefault="00C327E0" w:rsidP="00B755B8">
      <w:pPr>
        <w:autoSpaceDE w:val="0"/>
        <w:autoSpaceDN w:val="0"/>
        <w:adjustRightInd w:val="0"/>
        <w:ind w:firstLine="709"/>
        <w:jc w:val="both"/>
        <w:rPr>
          <w:sz w:val="26"/>
          <w:szCs w:val="26"/>
        </w:rPr>
      </w:pPr>
      <w:r w:rsidRPr="00A00C9B">
        <w:rPr>
          <w:sz w:val="26"/>
          <w:szCs w:val="26"/>
        </w:rPr>
        <w:t>подтверждение получения и авторства сообщений;</w:t>
      </w:r>
    </w:p>
    <w:p w:rsidR="00C327E0" w:rsidRPr="00A00C9B" w:rsidRDefault="00C327E0" w:rsidP="00B755B8">
      <w:pPr>
        <w:autoSpaceDE w:val="0"/>
        <w:autoSpaceDN w:val="0"/>
        <w:adjustRightInd w:val="0"/>
        <w:ind w:firstLine="709"/>
        <w:jc w:val="both"/>
        <w:rPr>
          <w:sz w:val="26"/>
          <w:szCs w:val="26"/>
        </w:rPr>
      </w:pPr>
      <w:r w:rsidRPr="00A00C9B">
        <w:rPr>
          <w:sz w:val="26"/>
          <w:szCs w:val="26"/>
        </w:rPr>
        <w:t xml:space="preserve">защиту данных от несанкционированного доступа со стороны </w:t>
      </w:r>
      <w:r w:rsidR="0080614C" w:rsidRPr="00A00C9B">
        <w:rPr>
          <w:sz w:val="26"/>
          <w:szCs w:val="26"/>
        </w:rPr>
        <w:t xml:space="preserve">локальной вычислительной сети </w:t>
      </w:r>
      <w:r w:rsidRPr="00A00C9B">
        <w:rPr>
          <w:sz w:val="26"/>
          <w:szCs w:val="26"/>
        </w:rPr>
        <w:t>и каналов передачи данных;</w:t>
      </w:r>
    </w:p>
    <w:p w:rsidR="00C327E0" w:rsidRPr="00A00C9B" w:rsidRDefault="00C327E0" w:rsidP="00B755B8">
      <w:pPr>
        <w:autoSpaceDE w:val="0"/>
        <w:autoSpaceDN w:val="0"/>
        <w:adjustRightInd w:val="0"/>
        <w:ind w:firstLine="709"/>
        <w:jc w:val="both"/>
        <w:rPr>
          <w:sz w:val="26"/>
          <w:szCs w:val="26"/>
        </w:rPr>
      </w:pPr>
      <w:r w:rsidRPr="00A00C9B">
        <w:rPr>
          <w:sz w:val="26"/>
          <w:szCs w:val="26"/>
        </w:rPr>
        <w:t>защиту данных от несанкционированного доступа к информационным ресурсам.</w:t>
      </w:r>
    </w:p>
    <w:p w:rsidR="00C327E0" w:rsidRPr="00A00C9B" w:rsidRDefault="00C327E0" w:rsidP="00B755B8">
      <w:pPr>
        <w:spacing w:after="200" w:line="276" w:lineRule="auto"/>
        <w:rPr>
          <w:b/>
          <w:sz w:val="26"/>
          <w:szCs w:val="26"/>
        </w:rPr>
      </w:pPr>
      <w:r w:rsidRPr="00A00C9B">
        <w:rPr>
          <w:sz w:val="26"/>
          <w:szCs w:val="26"/>
        </w:rPr>
        <w:br w:type="page"/>
      </w:r>
    </w:p>
    <w:p w:rsidR="00C327E0" w:rsidRPr="00A00C9B" w:rsidRDefault="00C327E0" w:rsidP="002F7AA2">
      <w:pPr>
        <w:pStyle w:val="1"/>
        <w:numPr>
          <w:ilvl w:val="0"/>
          <w:numId w:val="0"/>
        </w:numPr>
        <w:rPr>
          <w:rFonts w:cs="Times New Roman"/>
          <w:sz w:val="26"/>
          <w:szCs w:val="26"/>
        </w:rPr>
      </w:pPr>
      <w:bookmarkStart w:id="29" w:name="_Toc437275274"/>
      <w:r w:rsidRPr="00A00C9B">
        <w:rPr>
          <w:rFonts w:cs="Times New Roman"/>
          <w:sz w:val="26"/>
          <w:szCs w:val="26"/>
        </w:rPr>
        <w:lastRenderedPageBreak/>
        <w:t>Приложение 7. Порядок применения средств видеонаблюдения и трансляции изображения в ППЭ</w:t>
      </w:r>
      <w:bookmarkEnd w:id="29"/>
    </w:p>
    <w:p w:rsidR="00505331" w:rsidRPr="00A00C9B" w:rsidRDefault="00505331" w:rsidP="00B755B8">
      <w:pPr>
        <w:tabs>
          <w:tab w:val="left" w:pos="1134"/>
        </w:tabs>
        <w:ind w:firstLine="709"/>
        <w:jc w:val="both"/>
        <w:rPr>
          <w:sz w:val="26"/>
          <w:szCs w:val="26"/>
        </w:rPr>
      </w:pPr>
    </w:p>
    <w:p w:rsidR="00FD591B" w:rsidRPr="00A00C9B" w:rsidRDefault="00C327E0">
      <w:pPr>
        <w:tabs>
          <w:tab w:val="left" w:pos="1134"/>
        </w:tabs>
        <w:ind w:firstLine="709"/>
        <w:jc w:val="both"/>
        <w:rPr>
          <w:sz w:val="26"/>
          <w:szCs w:val="26"/>
        </w:rPr>
      </w:pPr>
      <w:r w:rsidRPr="00A00C9B">
        <w:rPr>
          <w:sz w:val="26"/>
          <w:szCs w:val="26"/>
        </w:rPr>
        <w:t>Трансляция и видеозапись изображения сопровождается информацией о наименовании субъекта Российской Федерации, коде ППЭ, номере аудитории</w:t>
      </w:r>
      <w:r w:rsidR="00192A85" w:rsidRPr="00A00C9B">
        <w:rPr>
          <w:sz w:val="26"/>
          <w:szCs w:val="26"/>
        </w:rPr>
        <w:t>, дате, местном времени.</w:t>
      </w:r>
    </w:p>
    <w:p w:rsidR="00C327E0" w:rsidRPr="00A00C9B" w:rsidRDefault="00C327E0" w:rsidP="00B755B8">
      <w:pPr>
        <w:tabs>
          <w:tab w:val="left" w:pos="1134"/>
        </w:tabs>
        <w:ind w:firstLine="709"/>
        <w:jc w:val="both"/>
        <w:rPr>
          <w:sz w:val="26"/>
          <w:szCs w:val="26"/>
        </w:rPr>
      </w:pPr>
      <w:r w:rsidRPr="00A00C9B">
        <w:rPr>
          <w:sz w:val="26"/>
          <w:szCs w:val="26"/>
        </w:rPr>
        <w:t xml:space="preserve">Трансляция и видеозапись в аудитории проведения экзаменов </w:t>
      </w:r>
      <w:proofErr w:type="gramStart"/>
      <w:r w:rsidR="00FD591B" w:rsidRPr="00A00C9B">
        <w:rPr>
          <w:sz w:val="26"/>
          <w:szCs w:val="26"/>
        </w:rPr>
        <w:t xml:space="preserve">осуществляется в режиме реального времени и </w:t>
      </w:r>
      <w:r w:rsidRPr="00A00C9B">
        <w:rPr>
          <w:sz w:val="26"/>
          <w:szCs w:val="26"/>
        </w:rPr>
        <w:t>начинается</w:t>
      </w:r>
      <w:proofErr w:type="gramEnd"/>
      <w:r w:rsidRPr="00A00C9B">
        <w:rPr>
          <w:sz w:val="26"/>
          <w:szCs w:val="26"/>
        </w:rPr>
        <w:t xml:space="preserve"> с 9.00</w:t>
      </w:r>
      <w:r w:rsidR="00505331" w:rsidRPr="00A00C9B">
        <w:rPr>
          <w:sz w:val="26"/>
          <w:szCs w:val="26"/>
        </w:rPr>
        <w:t xml:space="preserve"> по местному времени</w:t>
      </w:r>
      <w:r w:rsidRPr="00A00C9B">
        <w:rPr>
          <w:sz w:val="26"/>
          <w:szCs w:val="26"/>
        </w:rPr>
        <w:t xml:space="preserve"> до фактического окончания экзамена (завершение записи происходит по распоряжению руководителя ППЭ, максимальное время – до 16.00</w:t>
      </w:r>
      <w:r w:rsidR="00505331" w:rsidRPr="00A00C9B">
        <w:rPr>
          <w:sz w:val="26"/>
          <w:szCs w:val="26"/>
        </w:rPr>
        <w:t xml:space="preserve"> по местному времени</w:t>
      </w:r>
      <w:r w:rsidRPr="00A00C9B">
        <w:rPr>
          <w:sz w:val="26"/>
          <w:szCs w:val="26"/>
        </w:rPr>
        <w:t xml:space="preserve">). </w:t>
      </w:r>
    </w:p>
    <w:p w:rsidR="00BE603E" w:rsidRPr="00A00C9B" w:rsidRDefault="00C327E0" w:rsidP="00B755B8">
      <w:pPr>
        <w:tabs>
          <w:tab w:val="left" w:pos="1134"/>
        </w:tabs>
        <w:ind w:firstLine="709"/>
        <w:jc w:val="both"/>
        <w:rPr>
          <w:sz w:val="26"/>
          <w:szCs w:val="26"/>
          <w:highlight w:val="lightGray"/>
        </w:rPr>
      </w:pPr>
      <w:r w:rsidRPr="00A00C9B">
        <w:rPr>
          <w:sz w:val="26"/>
          <w:szCs w:val="26"/>
        </w:rPr>
        <w:t xml:space="preserve">Трансляция и видеозапись в </w:t>
      </w:r>
      <w:proofErr w:type="gramStart"/>
      <w:r w:rsidR="00F804BF" w:rsidRPr="00A00C9B">
        <w:rPr>
          <w:sz w:val="26"/>
          <w:szCs w:val="26"/>
        </w:rPr>
        <w:t>штабе</w:t>
      </w:r>
      <w:proofErr w:type="gramEnd"/>
      <w:r w:rsidRPr="00A00C9B">
        <w:rPr>
          <w:sz w:val="26"/>
          <w:szCs w:val="26"/>
        </w:rPr>
        <w:t xml:space="preserve"> ППЭ начинается </w:t>
      </w:r>
      <w:r w:rsidR="00BE603E" w:rsidRPr="00A00C9B">
        <w:rPr>
          <w:sz w:val="26"/>
          <w:szCs w:val="26"/>
          <w:highlight w:val="lightGray"/>
        </w:rPr>
        <w:t>с</w:t>
      </w:r>
      <w:r w:rsidR="00BE603E">
        <w:rPr>
          <w:sz w:val="26"/>
          <w:szCs w:val="26"/>
        </w:rPr>
        <w:t xml:space="preserve"> </w:t>
      </w:r>
      <w:r w:rsidR="00BE603E" w:rsidRPr="00A00C9B">
        <w:rPr>
          <w:sz w:val="26"/>
          <w:szCs w:val="26"/>
          <w:highlight w:val="lightGray"/>
        </w:rPr>
        <w:t>момента доставки ЭМ в ППЭ (кроме случая, когда ЭМ доставляются в ППЭ на электронных носителях) до момента передачи всех ЭМ УСС или члену ГЭК.</w:t>
      </w:r>
    </w:p>
    <w:p w:rsidR="00BE603E" w:rsidRDefault="00BE603E" w:rsidP="00B755B8">
      <w:pPr>
        <w:tabs>
          <w:tab w:val="left" w:pos="1134"/>
        </w:tabs>
        <w:ind w:firstLine="709"/>
        <w:jc w:val="both"/>
        <w:rPr>
          <w:sz w:val="26"/>
          <w:szCs w:val="26"/>
        </w:rPr>
      </w:pPr>
      <w:r w:rsidRPr="00A00C9B">
        <w:rPr>
          <w:sz w:val="26"/>
          <w:szCs w:val="26"/>
          <w:highlight w:val="lightGray"/>
        </w:rPr>
        <w:t>В случае</w:t>
      </w:r>
      <w:proofErr w:type="gramStart"/>
      <w:r w:rsidRPr="00A00C9B">
        <w:rPr>
          <w:sz w:val="26"/>
          <w:szCs w:val="26"/>
          <w:highlight w:val="lightGray"/>
        </w:rPr>
        <w:t>,</w:t>
      </w:r>
      <w:proofErr w:type="gramEnd"/>
      <w:r w:rsidRPr="00A00C9B">
        <w:rPr>
          <w:sz w:val="26"/>
          <w:szCs w:val="26"/>
          <w:highlight w:val="lightGray"/>
        </w:rPr>
        <w:t xml:space="preserve"> если ЭМ доставлены в ППЭ на электронных носителях трансляция начинается в 8.00 по местному времени до момента передачи всех материалов члену ГЭК или, в случае сканирования ЭМ в штабе ППЭ до момента передачи ЭМ в РЦОИ.</w:t>
      </w:r>
    </w:p>
    <w:p w:rsidR="00C327E0" w:rsidRPr="00A00C9B" w:rsidRDefault="00FD591B" w:rsidP="00B755B8">
      <w:pPr>
        <w:tabs>
          <w:tab w:val="left" w:pos="1134"/>
        </w:tabs>
        <w:ind w:firstLine="709"/>
        <w:jc w:val="both"/>
        <w:rPr>
          <w:sz w:val="26"/>
          <w:szCs w:val="26"/>
        </w:rPr>
      </w:pPr>
      <w:r w:rsidRPr="00A00C9B" w:rsidDel="00FD591B">
        <w:rPr>
          <w:sz w:val="26"/>
          <w:szCs w:val="26"/>
        </w:rPr>
        <w:t xml:space="preserve"> </w:t>
      </w:r>
      <w:r w:rsidR="00C327E0" w:rsidRPr="00A00C9B">
        <w:rPr>
          <w:sz w:val="26"/>
          <w:szCs w:val="26"/>
        </w:rPr>
        <w:t xml:space="preserve">Руководитель ППЭ назначает одного или нескольких технических специалистов, ответственных за работу </w:t>
      </w:r>
      <w:r w:rsidR="00D42168" w:rsidRPr="00A00C9B">
        <w:rPr>
          <w:sz w:val="26"/>
          <w:szCs w:val="26"/>
        </w:rPr>
        <w:t>средств</w:t>
      </w:r>
      <w:r w:rsidR="00192A85" w:rsidRPr="00A00C9B">
        <w:rPr>
          <w:sz w:val="26"/>
          <w:szCs w:val="26"/>
        </w:rPr>
        <w:t xml:space="preserve"> </w:t>
      </w:r>
      <w:r w:rsidR="00C327E0" w:rsidRPr="00A00C9B">
        <w:rPr>
          <w:sz w:val="26"/>
          <w:szCs w:val="26"/>
        </w:rPr>
        <w:t xml:space="preserve">видеонаблюдения (как с трансляцией, так и без нее) в ППЭ. Технические специалисты обеспечивают </w:t>
      </w:r>
      <w:proofErr w:type="gramStart"/>
      <w:r w:rsidR="00C327E0" w:rsidRPr="00A00C9B">
        <w:rPr>
          <w:sz w:val="26"/>
          <w:szCs w:val="26"/>
        </w:rPr>
        <w:t>контроль за</w:t>
      </w:r>
      <w:proofErr w:type="gramEnd"/>
      <w:r w:rsidR="00C327E0" w:rsidRPr="00A00C9B">
        <w:rPr>
          <w:sz w:val="26"/>
          <w:szCs w:val="26"/>
        </w:rPr>
        <w:t xml:space="preserve"> работой средств видеонаблюдения. </w:t>
      </w:r>
    </w:p>
    <w:p w:rsidR="006A5FFD" w:rsidRPr="00A00C9B" w:rsidRDefault="006A5FFD" w:rsidP="00912944">
      <w:pPr>
        <w:spacing w:before="120" w:after="120"/>
        <w:jc w:val="center"/>
        <w:rPr>
          <w:b/>
          <w:sz w:val="26"/>
          <w:szCs w:val="26"/>
        </w:rPr>
      </w:pPr>
      <w:bookmarkStart w:id="30" w:name="_Toc372535430"/>
      <w:r w:rsidRPr="00A00C9B">
        <w:rPr>
          <w:b/>
          <w:sz w:val="26"/>
          <w:szCs w:val="26"/>
        </w:rPr>
        <w:t>Установка и эксплуатация средства видеонаблюдения</w:t>
      </w:r>
    </w:p>
    <w:p w:rsidR="006A5FFD" w:rsidRPr="00A00C9B" w:rsidRDefault="006A5FFD" w:rsidP="006A5FFD">
      <w:pPr>
        <w:tabs>
          <w:tab w:val="left" w:pos="1134"/>
        </w:tabs>
        <w:ind w:firstLine="709"/>
        <w:jc w:val="both"/>
        <w:rPr>
          <w:sz w:val="26"/>
          <w:szCs w:val="26"/>
        </w:rPr>
      </w:pPr>
      <w:r w:rsidRPr="00A00C9B">
        <w:rPr>
          <w:sz w:val="26"/>
          <w:szCs w:val="26"/>
        </w:rPr>
        <w:t xml:space="preserve">Подробная информация по установке и эксплуатации средств видеонаблюдения содержится в </w:t>
      </w:r>
      <w:r w:rsidR="007039AE" w:rsidRPr="00A00C9B">
        <w:rPr>
          <w:sz w:val="26"/>
          <w:szCs w:val="26"/>
        </w:rPr>
        <w:t>М</w:t>
      </w:r>
      <w:r w:rsidRPr="00A00C9B">
        <w:rPr>
          <w:sz w:val="26"/>
          <w:szCs w:val="26"/>
        </w:rPr>
        <w:t>етодических рекомендациях по организации систем видеонаблюдения при проведении ГИА.</w:t>
      </w:r>
    </w:p>
    <w:p w:rsidR="006A5FFD" w:rsidRPr="00A00C9B" w:rsidRDefault="006A5FFD" w:rsidP="00912944">
      <w:pPr>
        <w:spacing w:before="120" w:after="120"/>
        <w:jc w:val="center"/>
        <w:rPr>
          <w:b/>
          <w:sz w:val="26"/>
          <w:szCs w:val="26"/>
        </w:rPr>
      </w:pPr>
      <w:r w:rsidRPr="00A00C9B">
        <w:rPr>
          <w:b/>
          <w:sz w:val="26"/>
          <w:szCs w:val="26"/>
        </w:rPr>
        <w:t>Организация работы по использованию программно-аппаратного комплекса (ПАК) средств видеотрансляции в день экзамена</w:t>
      </w:r>
    </w:p>
    <w:p w:rsidR="00FD591B" w:rsidRPr="00A00C9B" w:rsidRDefault="00FD591B" w:rsidP="006A5FFD">
      <w:pPr>
        <w:tabs>
          <w:tab w:val="left" w:pos="1134"/>
        </w:tabs>
        <w:ind w:firstLine="709"/>
        <w:jc w:val="both"/>
        <w:rPr>
          <w:sz w:val="26"/>
          <w:szCs w:val="26"/>
        </w:rPr>
      </w:pPr>
      <w:r w:rsidRPr="00A00C9B">
        <w:rPr>
          <w:sz w:val="26"/>
          <w:szCs w:val="26"/>
        </w:rPr>
        <w:t>Во всех аудиториях ППЭ, оснащенных видеонаблюдением, должна быть размещена информация о том, что в данной аудитории ведется видеонаблюдение.</w:t>
      </w:r>
    </w:p>
    <w:p w:rsidR="00FD591B" w:rsidRPr="00A00C9B" w:rsidRDefault="006A5FFD">
      <w:pPr>
        <w:tabs>
          <w:tab w:val="left" w:pos="1134"/>
        </w:tabs>
        <w:ind w:firstLine="709"/>
        <w:jc w:val="both"/>
        <w:rPr>
          <w:sz w:val="26"/>
          <w:szCs w:val="26"/>
        </w:rPr>
      </w:pPr>
      <w:r w:rsidRPr="00A00C9B">
        <w:rPr>
          <w:sz w:val="26"/>
          <w:szCs w:val="26"/>
        </w:rPr>
        <w:t xml:space="preserve">Руководитель ППЭ в день экзамена </w:t>
      </w:r>
      <w:r w:rsidR="00436DAA" w:rsidRPr="00A00C9B">
        <w:rPr>
          <w:sz w:val="26"/>
          <w:szCs w:val="26"/>
          <w:highlight w:val="lightGray"/>
        </w:rPr>
        <w:t>до момента получения ЭМ руководителем ППЭ от члена ГЭК</w:t>
      </w:r>
      <w:r w:rsidR="00436DAA" w:rsidRPr="00A00C9B" w:rsidDel="00436DAA">
        <w:rPr>
          <w:sz w:val="26"/>
          <w:szCs w:val="26"/>
          <w:highlight w:val="lightGray"/>
        </w:rPr>
        <w:t xml:space="preserve"> </w:t>
      </w:r>
      <w:r w:rsidRPr="00A00C9B">
        <w:rPr>
          <w:sz w:val="26"/>
          <w:szCs w:val="26"/>
        </w:rPr>
        <w:t xml:space="preserve">дает указание техническим специалистам </w:t>
      </w:r>
      <w:r w:rsidR="00FD591B" w:rsidRPr="00A00C9B">
        <w:rPr>
          <w:sz w:val="26"/>
          <w:szCs w:val="26"/>
        </w:rPr>
        <w:t xml:space="preserve">произвести включение режима записи в помещении штаба ППЭ, проверить работоспособность ПАК во всех аудиториях ППЭ. Не </w:t>
      </w:r>
      <w:proofErr w:type="gramStart"/>
      <w:r w:rsidR="00FD591B" w:rsidRPr="00A00C9B">
        <w:rPr>
          <w:sz w:val="26"/>
          <w:szCs w:val="26"/>
        </w:rPr>
        <w:t>позднее</w:t>
      </w:r>
      <w:proofErr w:type="gramEnd"/>
      <w:r w:rsidR="00FD591B" w:rsidRPr="00A00C9B">
        <w:rPr>
          <w:sz w:val="26"/>
          <w:szCs w:val="26"/>
        </w:rPr>
        <w:t xml:space="preserve"> чем за </w:t>
      </w:r>
      <w:r w:rsidR="00436DAA" w:rsidRPr="00A00C9B">
        <w:rPr>
          <w:sz w:val="26"/>
          <w:szCs w:val="26"/>
          <w:highlight w:val="lightGray"/>
        </w:rPr>
        <w:t>09.00 по местному времени</w:t>
      </w:r>
      <w:r w:rsidR="00FD591B" w:rsidRPr="00A00C9B">
        <w:rPr>
          <w:sz w:val="26"/>
          <w:szCs w:val="26"/>
        </w:rPr>
        <w:t xml:space="preserve"> в аудиториях ППЭ технический специалист должен убедиться, что режим записи включен. </w:t>
      </w:r>
    </w:p>
    <w:p w:rsidR="00FD591B" w:rsidRPr="00A00C9B" w:rsidRDefault="00FD591B">
      <w:pPr>
        <w:tabs>
          <w:tab w:val="left" w:pos="1134"/>
        </w:tabs>
        <w:ind w:firstLine="709"/>
        <w:jc w:val="both"/>
        <w:rPr>
          <w:sz w:val="26"/>
          <w:szCs w:val="26"/>
        </w:rPr>
      </w:pPr>
      <w:r w:rsidRPr="00A00C9B">
        <w:rPr>
          <w:sz w:val="26"/>
          <w:szCs w:val="26"/>
        </w:rPr>
        <w:t>С этого момента до окончания экзамена запрещается совершать какие-либо действия с ПАК (за исключением случаев возникновения нештатных ситуаций).</w:t>
      </w:r>
    </w:p>
    <w:p w:rsidR="00FD591B" w:rsidRPr="00A00C9B" w:rsidRDefault="006A5FFD">
      <w:pPr>
        <w:tabs>
          <w:tab w:val="left" w:pos="1134"/>
        </w:tabs>
        <w:ind w:firstLine="709"/>
        <w:jc w:val="both"/>
        <w:rPr>
          <w:sz w:val="26"/>
          <w:szCs w:val="26"/>
        </w:rPr>
      </w:pPr>
      <w:r w:rsidRPr="00A00C9B">
        <w:rPr>
          <w:sz w:val="26"/>
          <w:szCs w:val="26"/>
        </w:rPr>
        <w:t xml:space="preserve">По завершении экзамена в аудитории ответственный организатор в центре видимости камеры видеонаблюдения объявляет окончание </w:t>
      </w:r>
      <w:r w:rsidR="00436DAA" w:rsidRPr="00C06FD6">
        <w:rPr>
          <w:sz w:val="26"/>
          <w:szCs w:val="26"/>
        </w:rPr>
        <w:t xml:space="preserve">выполнения </w:t>
      </w:r>
      <w:r w:rsidR="00436DAA" w:rsidRPr="00A00C9B">
        <w:rPr>
          <w:sz w:val="26"/>
          <w:szCs w:val="26"/>
          <w:highlight w:val="lightGray"/>
        </w:rPr>
        <w:t>экзаменационной работы участниками ЕГЭ</w:t>
      </w:r>
      <w:r w:rsidRPr="00A00C9B">
        <w:rPr>
          <w:sz w:val="26"/>
          <w:szCs w:val="26"/>
          <w:highlight w:val="lightGray"/>
        </w:rPr>
        <w:t xml:space="preserve">. После проведения сбора </w:t>
      </w:r>
      <w:r w:rsidR="003617CC" w:rsidRPr="00A00C9B">
        <w:rPr>
          <w:sz w:val="26"/>
          <w:szCs w:val="26"/>
          <w:highlight w:val="lightGray"/>
        </w:rPr>
        <w:t>ЭМ</w:t>
      </w:r>
      <w:r w:rsidRPr="00A00C9B">
        <w:rPr>
          <w:sz w:val="26"/>
          <w:szCs w:val="26"/>
          <w:highlight w:val="lightGray"/>
        </w:rPr>
        <w:t xml:space="preserve"> и подписания протокола о проведении экзамена в аудитории (Форма ППЭ-</w:t>
      </w:r>
      <w:r w:rsidR="00807600" w:rsidRPr="00A00C9B">
        <w:rPr>
          <w:sz w:val="26"/>
          <w:szCs w:val="26"/>
          <w:highlight w:val="lightGray"/>
        </w:rPr>
        <w:t>05-02</w:t>
      </w:r>
      <w:r w:rsidRPr="00A00C9B">
        <w:rPr>
          <w:sz w:val="26"/>
          <w:szCs w:val="26"/>
          <w:highlight w:val="lightGray"/>
        </w:rPr>
        <w:t>)</w:t>
      </w:r>
      <w:r w:rsidRPr="00A00C9B">
        <w:rPr>
          <w:sz w:val="26"/>
          <w:szCs w:val="26"/>
        </w:rPr>
        <w:t xml:space="preserve"> ответственный организатор </w:t>
      </w:r>
      <w:r w:rsidR="00FD591B" w:rsidRPr="00A00C9B">
        <w:rPr>
          <w:sz w:val="26"/>
          <w:szCs w:val="26"/>
        </w:rPr>
        <w:t xml:space="preserve">демонстрирует в сторону одной из камер видеонаблюдения каждую страницу протокола проведения экзамена в аудитории. Одновременно ответственный организатор </w:t>
      </w:r>
      <w:r w:rsidRPr="00A00C9B">
        <w:rPr>
          <w:sz w:val="26"/>
          <w:szCs w:val="26"/>
        </w:rPr>
        <w:t xml:space="preserve">громко объявляет все данные протокола, </w:t>
      </w:r>
      <w:r w:rsidR="00FD591B" w:rsidRPr="00A00C9B">
        <w:rPr>
          <w:sz w:val="26"/>
          <w:szCs w:val="26"/>
        </w:rPr>
        <w:t xml:space="preserve">в том числе номер аудитории, наименование предмета, количество участников экзамена в данной аудитории и количество ЭМ (использованных и неиспользованных), а также время подписания протокола. </w:t>
      </w:r>
      <w:r w:rsidRPr="00A00C9B">
        <w:rPr>
          <w:sz w:val="26"/>
          <w:szCs w:val="26"/>
        </w:rPr>
        <w:t xml:space="preserve"> Демонстрируют запечатанные возвратные доставочные пакеты с экзаменационными материалами участников ЕГЭ на камеру видеонаблюдения.</w:t>
      </w:r>
    </w:p>
    <w:p w:rsidR="00FD591B" w:rsidRPr="00A00C9B" w:rsidRDefault="00FD591B">
      <w:pPr>
        <w:tabs>
          <w:tab w:val="left" w:pos="1134"/>
        </w:tabs>
        <w:ind w:firstLine="709"/>
        <w:jc w:val="both"/>
        <w:rPr>
          <w:sz w:val="26"/>
          <w:szCs w:val="26"/>
        </w:rPr>
      </w:pPr>
      <w:r w:rsidRPr="00A00C9B">
        <w:rPr>
          <w:sz w:val="26"/>
          <w:szCs w:val="26"/>
        </w:rPr>
        <w:lastRenderedPageBreak/>
        <w:t xml:space="preserve">В случае досрочного завершения экзамена организаторы в аудитории </w:t>
      </w:r>
      <w:proofErr w:type="gramStart"/>
      <w:r w:rsidRPr="00A00C9B">
        <w:rPr>
          <w:sz w:val="26"/>
          <w:szCs w:val="26"/>
        </w:rPr>
        <w:t>заполняют протокол и действуют</w:t>
      </w:r>
      <w:proofErr w:type="gramEnd"/>
      <w:r w:rsidRPr="00A00C9B">
        <w:rPr>
          <w:sz w:val="26"/>
          <w:szCs w:val="26"/>
        </w:rPr>
        <w:t xml:space="preserve"> по порядку, прописанному в настоящих методических рекомендациях, указывая фактическое время завершения экзамена.</w:t>
      </w:r>
    </w:p>
    <w:p w:rsidR="006A5FFD" w:rsidRPr="00A00C9B" w:rsidRDefault="006A5FFD">
      <w:pPr>
        <w:tabs>
          <w:tab w:val="left" w:pos="1134"/>
        </w:tabs>
        <w:ind w:firstLine="709"/>
        <w:jc w:val="both"/>
        <w:rPr>
          <w:sz w:val="26"/>
          <w:szCs w:val="26"/>
        </w:rPr>
      </w:pPr>
      <w:r w:rsidRPr="00A00C9B">
        <w:rPr>
          <w:sz w:val="26"/>
          <w:szCs w:val="26"/>
        </w:rPr>
        <w:t xml:space="preserve">После завершения экзамена и передачи всех </w:t>
      </w:r>
      <w:r w:rsidR="003617CC" w:rsidRPr="00C06FD6">
        <w:rPr>
          <w:sz w:val="26"/>
          <w:szCs w:val="26"/>
        </w:rPr>
        <w:t xml:space="preserve">ЭМ </w:t>
      </w:r>
      <w:r w:rsidRPr="00A00C9B">
        <w:rPr>
          <w:sz w:val="26"/>
          <w:szCs w:val="26"/>
        </w:rPr>
        <w:t xml:space="preserve">из аудитории руководитель ППЭ дает указание </w:t>
      </w:r>
      <w:r w:rsidR="00FD591B" w:rsidRPr="00A00C9B">
        <w:rPr>
          <w:sz w:val="26"/>
          <w:szCs w:val="26"/>
        </w:rPr>
        <w:t xml:space="preserve">выключить режим записи видеоизображения техническому специалисту. Технический специалист выключает видеозапись в </w:t>
      </w:r>
      <w:proofErr w:type="gramStart"/>
      <w:r w:rsidR="00FD591B" w:rsidRPr="00A00C9B">
        <w:rPr>
          <w:sz w:val="26"/>
          <w:szCs w:val="26"/>
        </w:rPr>
        <w:t>аудиториях</w:t>
      </w:r>
      <w:proofErr w:type="gramEnd"/>
      <w:r w:rsidR="00FD591B" w:rsidRPr="00A00C9B">
        <w:rPr>
          <w:sz w:val="26"/>
          <w:szCs w:val="26"/>
        </w:rPr>
        <w:t xml:space="preserve">. </w:t>
      </w:r>
      <w:r w:rsidRPr="00A00C9B">
        <w:rPr>
          <w:sz w:val="26"/>
          <w:szCs w:val="26"/>
        </w:rPr>
        <w:t xml:space="preserve">В период видеотрансляции и после завершения экзамена технический специалист ведет журнал доступа к ПАК, образец которого представлен в </w:t>
      </w:r>
      <w:proofErr w:type="gramStart"/>
      <w:r w:rsidR="001E08C6" w:rsidRPr="00A00C9B">
        <w:rPr>
          <w:sz w:val="26"/>
          <w:szCs w:val="26"/>
        </w:rPr>
        <w:t>П</w:t>
      </w:r>
      <w:r w:rsidRPr="00A00C9B">
        <w:rPr>
          <w:sz w:val="26"/>
          <w:szCs w:val="26"/>
        </w:rPr>
        <w:t>риложении</w:t>
      </w:r>
      <w:proofErr w:type="gramEnd"/>
      <w:r w:rsidRPr="00A00C9B">
        <w:rPr>
          <w:sz w:val="26"/>
          <w:szCs w:val="26"/>
        </w:rPr>
        <w:t xml:space="preserve"> 2 к </w:t>
      </w:r>
      <w:r w:rsidR="007039AE" w:rsidRPr="00A00C9B">
        <w:rPr>
          <w:sz w:val="26"/>
          <w:szCs w:val="26"/>
        </w:rPr>
        <w:t>М</w:t>
      </w:r>
      <w:r w:rsidRPr="00A00C9B">
        <w:rPr>
          <w:sz w:val="26"/>
          <w:szCs w:val="26"/>
        </w:rPr>
        <w:t>етодическим рекомендациям по организации систем видеонаблюдения при проведении ГИА.</w:t>
      </w:r>
    </w:p>
    <w:p w:rsidR="00D374C7" w:rsidRPr="00C06FD6" w:rsidRDefault="00D374C7" w:rsidP="00A00C9B">
      <w:pPr>
        <w:keepNext/>
        <w:spacing w:before="240" w:after="60"/>
        <w:jc w:val="center"/>
        <w:outlineLvl w:val="0"/>
        <w:rPr>
          <w:b/>
          <w:bCs/>
          <w:kern w:val="32"/>
          <w:sz w:val="26"/>
          <w:szCs w:val="26"/>
        </w:rPr>
      </w:pPr>
      <w:bookmarkStart w:id="31" w:name="_Toc437275275"/>
      <w:bookmarkEnd w:id="30"/>
      <w:r w:rsidRPr="00A00C9B">
        <w:rPr>
          <w:b/>
          <w:bCs/>
          <w:kern w:val="32"/>
          <w:sz w:val="26"/>
          <w:szCs w:val="26"/>
        </w:rPr>
        <w:t>Приложение 8. Порядок печати КИМ в аудиториях ППЭ</w:t>
      </w:r>
      <w:bookmarkEnd w:id="31"/>
    </w:p>
    <w:p w:rsidR="00C06FD6" w:rsidRPr="00C06FD6" w:rsidRDefault="00C06FD6" w:rsidP="00A00C9B">
      <w:pPr>
        <w:numPr>
          <w:ilvl w:val="0"/>
          <w:numId w:val="35"/>
        </w:numPr>
        <w:ind w:left="0" w:firstLine="709"/>
        <w:contextualSpacing/>
        <w:outlineLvl w:val="1"/>
        <w:rPr>
          <w:rFonts w:eastAsia="Calibri"/>
          <w:b/>
          <w:sz w:val="26"/>
          <w:szCs w:val="26"/>
        </w:rPr>
      </w:pPr>
      <w:bookmarkStart w:id="32" w:name="_Toc437275276"/>
      <w:r w:rsidRPr="00C06FD6">
        <w:rPr>
          <w:rFonts w:eastAsia="Calibri"/>
          <w:b/>
          <w:sz w:val="26"/>
          <w:szCs w:val="26"/>
        </w:rPr>
        <w:t>Общая информация</w:t>
      </w:r>
      <w:bookmarkEnd w:id="32"/>
    </w:p>
    <w:p w:rsidR="00C06FD6" w:rsidRPr="00C06FD6" w:rsidRDefault="00C06FD6">
      <w:pPr>
        <w:ind w:firstLine="709"/>
        <w:jc w:val="both"/>
        <w:rPr>
          <w:rFonts w:eastAsia="Calibri"/>
          <w:sz w:val="26"/>
          <w:szCs w:val="26"/>
        </w:rPr>
      </w:pPr>
      <w:r w:rsidRPr="00C06FD6">
        <w:rPr>
          <w:rFonts w:eastAsia="Calibri"/>
          <w:sz w:val="26"/>
          <w:szCs w:val="26"/>
        </w:rPr>
        <w:t>При печати КИМ в аудиториях ППЭ используются следующие основные принципы:</w:t>
      </w:r>
    </w:p>
    <w:p w:rsidR="00C06FD6" w:rsidRPr="00C06FD6" w:rsidRDefault="00C06FD6">
      <w:pPr>
        <w:ind w:firstLine="709"/>
        <w:jc w:val="both"/>
        <w:rPr>
          <w:rFonts w:eastAsia="Calibri"/>
          <w:sz w:val="26"/>
          <w:szCs w:val="26"/>
        </w:rPr>
      </w:pPr>
      <w:r w:rsidRPr="00C06FD6">
        <w:rPr>
          <w:rFonts w:eastAsia="Calibri"/>
          <w:sz w:val="26"/>
          <w:szCs w:val="26"/>
        </w:rPr>
        <w:t xml:space="preserve">технология обеспечения ЭМ с электронными КИМ и печати КИМ в аудиториях ППЭ используется для тех ППЭ, в которые бумажные ЭМ не могут быть доставлены в день </w:t>
      </w:r>
      <w:proofErr w:type="gramStart"/>
      <w:r w:rsidRPr="00C06FD6">
        <w:rPr>
          <w:rFonts w:eastAsia="Calibri"/>
          <w:sz w:val="26"/>
          <w:szCs w:val="26"/>
        </w:rPr>
        <w:t>экзамена</w:t>
      </w:r>
      <w:proofErr w:type="gramEnd"/>
      <w:r w:rsidRPr="00C06FD6">
        <w:rPr>
          <w:rFonts w:eastAsia="Calibri"/>
          <w:sz w:val="26"/>
          <w:szCs w:val="26"/>
        </w:rPr>
        <w:t xml:space="preserve"> начиная с 00.00, </w:t>
      </w:r>
      <w:r w:rsidRPr="00C06FD6">
        <w:rPr>
          <w:rFonts w:eastAsia="Calibri"/>
          <w:sz w:val="26"/>
          <w:szCs w:val="26"/>
          <w:highlight w:val="lightGray"/>
        </w:rPr>
        <w:t>или в ППЭ, определенных решением ОИВ</w:t>
      </w:r>
      <w:r w:rsidRPr="00C06FD6">
        <w:rPr>
          <w:rFonts w:eastAsia="Calibri"/>
          <w:sz w:val="26"/>
          <w:szCs w:val="26"/>
        </w:rPr>
        <w:t xml:space="preserve"> (ОИВ подают отдельные специальные заявки на обеспечение ЭМ с электронными КИМ, по форме аналогичной заявкам на обеспечение бумажными ЭМ);</w:t>
      </w:r>
    </w:p>
    <w:p w:rsidR="00C06FD6" w:rsidRPr="00C06FD6" w:rsidRDefault="00C06FD6">
      <w:pPr>
        <w:ind w:firstLine="709"/>
        <w:jc w:val="both"/>
        <w:rPr>
          <w:rFonts w:eastAsia="Calibri"/>
          <w:sz w:val="26"/>
          <w:szCs w:val="26"/>
        </w:rPr>
      </w:pPr>
      <w:r w:rsidRPr="00C06FD6">
        <w:rPr>
          <w:rFonts w:eastAsia="Calibri"/>
          <w:sz w:val="26"/>
          <w:szCs w:val="26"/>
        </w:rPr>
        <w:t xml:space="preserve">в электронный вид переводятся полные аналоги </w:t>
      </w:r>
      <w:proofErr w:type="gramStart"/>
      <w:r w:rsidRPr="00C06FD6">
        <w:rPr>
          <w:rFonts w:eastAsia="Calibri"/>
          <w:sz w:val="26"/>
          <w:szCs w:val="26"/>
        </w:rPr>
        <w:t>бумажных</w:t>
      </w:r>
      <w:proofErr w:type="gramEnd"/>
      <w:r w:rsidRPr="00C06FD6">
        <w:rPr>
          <w:rFonts w:eastAsia="Calibri"/>
          <w:sz w:val="26"/>
          <w:szCs w:val="26"/>
        </w:rPr>
        <w:t xml:space="preserve"> КИМ, </w:t>
      </w:r>
      <w:r w:rsidRPr="00C06FD6">
        <w:rPr>
          <w:rFonts w:eastAsia="Calibri"/>
          <w:sz w:val="26"/>
          <w:szCs w:val="26"/>
          <w:highlight w:val="lightGray"/>
        </w:rPr>
        <w:t>то есть</w:t>
      </w:r>
      <w:r w:rsidRPr="00C06FD6">
        <w:rPr>
          <w:rFonts w:eastAsia="Calibri"/>
          <w:sz w:val="26"/>
          <w:szCs w:val="26"/>
        </w:rPr>
        <w:t xml:space="preserve"> каждый электронный КИМ является уникальным;</w:t>
      </w:r>
    </w:p>
    <w:p w:rsidR="00C06FD6" w:rsidRPr="00C06FD6" w:rsidRDefault="00C06FD6">
      <w:pPr>
        <w:ind w:firstLine="709"/>
        <w:jc w:val="both"/>
        <w:rPr>
          <w:rFonts w:eastAsia="Calibri"/>
          <w:sz w:val="26"/>
          <w:szCs w:val="26"/>
        </w:rPr>
      </w:pPr>
      <w:r w:rsidRPr="00C06FD6">
        <w:rPr>
          <w:rFonts w:eastAsia="Calibri"/>
          <w:sz w:val="26"/>
          <w:szCs w:val="26"/>
        </w:rPr>
        <w:t xml:space="preserve">электронные КИМ шифруются пакетами по 15 и 5 штук (по аналогии с доставочными пакетами ЭМ в </w:t>
      </w:r>
      <w:r w:rsidRPr="00C06FD6">
        <w:rPr>
          <w:rFonts w:eastAsia="Calibri"/>
          <w:sz w:val="26"/>
          <w:szCs w:val="26"/>
          <w:highlight w:val="lightGray"/>
        </w:rPr>
        <w:t>бумажном виде),</w:t>
      </w:r>
      <w:r w:rsidRPr="00C06FD6">
        <w:rPr>
          <w:rFonts w:eastAsia="Calibri"/>
          <w:sz w:val="26"/>
          <w:szCs w:val="26"/>
        </w:rPr>
        <w:t xml:space="preserve"> </w:t>
      </w:r>
      <w:proofErr w:type="gramStart"/>
      <w:r w:rsidRPr="00C06FD6">
        <w:rPr>
          <w:rFonts w:eastAsia="Calibri"/>
          <w:sz w:val="26"/>
          <w:szCs w:val="26"/>
        </w:rPr>
        <w:t xml:space="preserve">записываются на </w:t>
      </w:r>
      <w:r w:rsidRPr="00C06FD6">
        <w:rPr>
          <w:rFonts w:eastAsia="Calibri"/>
          <w:sz w:val="26"/>
          <w:szCs w:val="26"/>
          <w:highlight w:val="lightGray"/>
        </w:rPr>
        <w:t>компакт-</w:t>
      </w:r>
      <w:r w:rsidRPr="00C06FD6">
        <w:rPr>
          <w:rFonts w:eastAsia="Calibri"/>
          <w:sz w:val="26"/>
          <w:szCs w:val="26"/>
        </w:rPr>
        <w:t>диск и вкладываются</w:t>
      </w:r>
      <w:proofErr w:type="gramEnd"/>
      <w:r w:rsidRPr="00C06FD6">
        <w:rPr>
          <w:rFonts w:eastAsia="Calibri"/>
          <w:sz w:val="26"/>
          <w:szCs w:val="26"/>
        </w:rPr>
        <w:t xml:space="preserve"> в доставочный пакет (в пакет в электронном виде вкладываются именно те КИМ, которые должны были бы содержаться в ИК в бумажном виде);</w:t>
      </w:r>
    </w:p>
    <w:p w:rsidR="00C06FD6" w:rsidRPr="00C06FD6" w:rsidRDefault="00C06FD6">
      <w:pPr>
        <w:ind w:firstLine="709"/>
        <w:jc w:val="both"/>
        <w:rPr>
          <w:rFonts w:eastAsia="Calibri"/>
          <w:sz w:val="26"/>
          <w:szCs w:val="26"/>
        </w:rPr>
      </w:pPr>
      <w:r w:rsidRPr="00C06FD6">
        <w:rPr>
          <w:rFonts w:eastAsia="Calibri"/>
          <w:sz w:val="26"/>
          <w:szCs w:val="26"/>
          <w:highlight w:val="lightGray"/>
        </w:rPr>
        <w:t xml:space="preserve">для процедуры расшифровки </w:t>
      </w:r>
      <w:proofErr w:type="gramStart"/>
      <w:r w:rsidRPr="00C06FD6">
        <w:rPr>
          <w:rFonts w:eastAsia="Calibri"/>
          <w:sz w:val="26"/>
          <w:szCs w:val="26"/>
          <w:highlight w:val="lightGray"/>
        </w:rPr>
        <w:t>электронных</w:t>
      </w:r>
      <w:proofErr w:type="gramEnd"/>
      <w:r w:rsidRPr="00C06FD6">
        <w:rPr>
          <w:rFonts w:eastAsia="Calibri"/>
          <w:sz w:val="26"/>
          <w:szCs w:val="26"/>
          <w:highlight w:val="lightGray"/>
        </w:rPr>
        <w:t xml:space="preserve"> КИМ необходимо наличие ключа доступа к КИМ и ключа шифрования члена ГЭК, записанного на защищенном внешнем носителе (</w:t>
      </w:r>
      <w:proofErr w:type="spellStart"/>
      <w:r w:rsidRPr="00C06FD6">
        <w:rPr>
          <w:rFonts w:eastAsia="Calibri"/>
          <w:sz w:val="26"/>
          <w:szCs w:val="26"/>
          <w:highlight w:val="lightGray"/>
        </w:rPr>
        <w:t>токене</w:t>
      </w:r>
      <w:proofErr w:type="spellEnd"/>
      <w:r w:rsidRPr="00C06FD6">
        <w:rPr>
          <w:rFonts w:eastAsia="Calibri"/>
          <w:sz w:val="26"/>
          <w:szCs w:val="26"/>
          <w:highlight w:val="lightGray"/>
        </w:rPr>
        <w:t xml:space="preserve">) (далее – </w:t>
      </w:r>
      <w:proofErr w:type="spellStart"/>
      <w:r w:rsidRPr="00C06FD6">
        <w:rPr>
          <w:rFonts w:eastAsia="Calibri"/>
          <w:sz w:val="26"/>
          <w:szCs w:val="26"/>
          <w:highlight w:val="lightGray"/>
        </w:rPr>
        <w:t>токен</w:t>
      </w:r>
      <w:proofErr w:type="spellEnd"/>
      <w:r w:rsidRPr="00C06FD6">
        <w:rPr>
          <w:rFonts w:eastAsia="Calibri"/>
          <w:sz w:val="26"/>
          <w:szCs w:val="26"/>
          <w:highlight w:val="lightGray"/>
        </w:rPr>
        <w:t xml:space="preserve"> члена ГЭК);</w:t>
      </w:r>
    </w:p>
    <w:p w:rsidR="00C06FD6" w:rsidRPr="00C06FD6" w:rsidRDefault="00C06FD6">
      <w:pPr>
        <w:ind w:firstLine="709"/>
        <w:jc w:val="both"/>
        <w:rPr>
          <w:rFonts w:eastAsia="Calibri"/>
          <w:sz w:val="26"/>
          <w:szCs w:val="26"/>
        </w:rPr>
      </w:pPr>
      <w:r w:rsidRPr="00C06FD6">
        <w:rPr>
          <w:rFonts w:eastAsia="Calibri"/>
          <w:sz w:val="26"/>
          <w:szCs w:val="26"/>
        </w:rPr>
        <w:t xml:space="preserve">ключи доступа к КИМ формируются для каждого субъекта Российской Федерации на каждый день экзамена и направляются в субъекты Российской Федерации через специализированный </w:t>
      </w:r>
      <w:r w:rsidRPr="00C06FD6">
        <w:rPr>
          <w:rFonts w:eastAsia="Calibri"/>
          <w:sz w:val="26"/>
          <w:szCs w:val="26"/>
          <w:highlight w:val="lightGray"/>
        </w:rPr>
        <w:t xml:space="preserve">федеральный портал непосредственно перед экзаменом (начиная с 9 часов 30 минут по местному времени), для скачивания ключа доступа </w:t>
      </w:r>
      <w:proofErr w:type="gramStart"/>
      <w:r w:rsidRPr="00C06FD6">
        <w:rPr>
          <w:rFonts w:eastAsia="Calibri"/>
          <w:sz w:val="26"/>
          <w:szCs w:val="26"/>
          <w:highlight w:val="lightGray"/>
        </w:rPr>
        <w:t>к</w:t>
      </w:r>
      <w:proofErr w:type="gramEnd"/>
      <w:r w:rsidRPr="00C06FD6">
        <w:rPr>
          <w:rFonts w:eastAsia="Calibri"/>
          <w:sz w:val="26"/>
          <w:szCs w:val="26"/>
          <w:highlight w:val="lightGray"/>
        </w:rPr>
        <w:t xml:space="preserve"> КИМ используется </w:t>
      </w:r>
      <w:proofErr w:type="spellStart"/>
      <w:r w:rsidRPr="00C06FD6">
        <w:rPr>
          <w:rFonts w:eastAsia="Calibri"/>
          <w:sz w:val="26"/>
          <w:szCs w:val="26"/>
          <w:highlight w:val="lightGray"/>
        </w:rPr>
        <w:t>токен</w:t>
      </w:r>
      <w:proofErr w:type="spellEnd"/>
      <w:r w:rsidRPr="00C06FD6">
        <w:rPr>
          <w:rFonts w:eastAsia="Calibri"/>
          <w:sz w:val="26"/>
          <w:szCs w:val="26"/>
          <w:highlight w:val="lightGray"/>
        </w:rPr>
        <w:t xml:space="preserve"> члена ГЭК;</w:t>
      </w:r>
    </w:p>
    <w:p w:rsidR="00C06FD6" w:rsidRPr="00C06FD6" w:rsidRDefault="00C06FD6">
      <w:pPr>
        <w:ind w:firstLine="709"/>
        <w:jc w:val="both"/>
        <w:rPr>
          <w:rFonts w:eastAsia="Calibri"/>
          <w:sz w:val="26"/>
          <w:szCs w:val="26"/>
        </w:rPr>
      </w:pPr>
      <w:r w:rsidRPr="00C06FD6">
        <w:rPr>
          <w:rFonts w:eastAsia="Calibri"/>
          <w:sz w:val="26"/>
          <w:szCs w:val="26"/>
          <w:highlight w:val="lightGray"/>
        </w:rPr>
        <w:t>за 4-5 рабочих дней до проведения экзамена технический специалист должен провести техническую подготовку ППЭ. Техническая подготовка должна быть завершена за 2 рабочих дня до проведения экзамена;</w:t>
      </w:r>
    </w:p>
    <w:p w:rsidR="00C06FD6" w:rsidRPr="00C06FD6" w:rsidRDefault="00C06FD6">
      <w:pPr>
        <w:ind w:firstLine="709"/>
        <w:jc w:val="both"/>
        <w:rPr>
          <w:rFonts w:eastAsia="Calibri"/>
          <w:sz w:val="26"/>
          <w:szCs w:val="26"/>
        </w:rPr>
      </w:pPr>
      <w:r w:rsidRPr="00C06FD6">
        <w:rPr>
          <w:rFonts w:eastAsia="Calibri"/>
          <w:sz w:val="26"/>
          <w:szCs w:val="26"/>
        </w:rPr>
        <w:t>За один рабочий день до проведения экзамена члены ГЭК должны осуществить контроль технической готовности ППЭ при участии технического специалиста, а именно:</w:t>
      </w:r>
    </w:p>
    <w:p w:rsidR="00C06FD6" w:rsidRPr="00C06FD6" w:rsidRDefault="00C06FD6">
      <w:pPr>
        <w:ind w:firstLine="709"/>
        <w:jc w:val="both"/>
        <w:rPr>
          <w:rFonts w:eastAsia="Calibri"/>
          <w:sz w:val="26"/>
          <w:szCs w:val="26"/>
        </w:rPr>
      </w:pPr>
      <w:r w:rsidRPr="00C06FD6">
        <w:rPr>
          <w:rFonts w:eastAsia="Calibri"/>
          <w:sz w:val="26"/>
          <w:szCs w:val="26"/>
        </w:rPr>
        <w:t>проконтролировать качество тестовой печати КИМ;</w:t>
      </w:r>
    </w:p>
    <w:p w:rsidR="00C06FD6" w:rsidRPr="00C06FD6" w:rsidRDefault="00C06FD6">
      <w:pPr>
        <w:ind w:firstLine="709"/>
        <w:jc w:val="both"/>
        <w:rPr>
          <w:rFonts w:eastAsia="Calibri"/>
          <w:sz w:val="26"/>
          <w:szCs w:val="26"/>
        </w:rPr>
      </w:pPr>
      <w:r w:rsidRPr="00C06FD6">
        <w:rPr>
          <w:rFonts w:eastAsia="Calibri"/>
          <w:sz w:val="26"/>
          <w:szCs w:val="26"/>
        </w:rPr>
        <w:t xml:space="preserve">проверить средства криптозащиты с </w:t>
      </w:r>
      <w:r w:rsidRPr="00C06FD6">
        <w:rPr>
          <w:rFonts w:eastAsia="Calibri"/>
          <w:sz w:val="26"/>
          <w:szCs w:val="26"/>
          <w:highlight w:val="lightGray"/>
        </w:rPr>
        <w:t xml:space="preserve">использованием </w:t>
      </w:r>
      <w:proofErr w:type="spellStart"/>
      <w:r w:rsidRPr="00C06FD6">
        <w:rPr>
          <w:rFonts w:eastAsia="Calibri"/>
          <w:sz w:val="26"/>
          <w:szCs w:val="26"/>
          <w:highlight w:val="lightGray"/>
        </w:rPr>
        <w:t>токена</w:t>
      </w:r>
      <w:proofErr w:type="spellEnd"/>
      <w:r w:rsidRPr="00C06FD6">
        <w:rPr>
          <w:rFonts w:eastAsia="Calibri"/>
          <w:sz w:val="26"/>
          <w:szCs w:val="26"/>
          <w:highlight w:val="lightGray"/>
        </w:rPr>
        <w:t xml:space="preserve"> члена ГЭК на всех рабочих станциях печати КИМ в каждой аудитории;</w:t>
      </w:r>
    </w:p>
    <w:p w:rsidR="00C06FD6" w:rsidRPr="00C06FD6" w:rsidRDefault="00C06FD6">
      <w:pPr>
        <w:ind w:firstLine="709"/>
        <w:jc w:val="both"/>
        <w:rPr>
          <w:rFonts w:eastAsia="Calibri"/>
          <w:sz w:val="26"/>
          <w:szCs w:val="26"/>
        </w:rPr>
      </w:pPr>
      <w:r w:rsidRPr="00C06FD6">
        <w:rPr>
          <w:rFonts w:eastAsia="Calibri"/>
          <w:sz w:val="26"/>
          <w:szCs w:val="26"/>
        </w:rPr>
        <w:t>подписать протокол технической готовности аудитории (форма ППЭ-01-01);</w:t>
      </w:r>
    </w:p>
    <w:p w:rsidR="00C06FD6" w:rsidRPr="00C06FD6" w:rsidRDefault="00C06FD6">
      <w:pPr>
        <w:ind w:firstLine="709"/>
        <w:jc w:val="both"/>
        <w:rPr>
          <w:rFonts w:eastAsia="Calibri"/>
          <w:sz w:val="26"/>
          <w:szCs w:val="26"/>
        </w:rPr>
      </w:pPr>
      <w:r w:rsidRPr="00C06FD6">
        <w:rPr>
          <w:rFonts w:eastAsia="Calibri"/>
          <w:sz w:val="26"/>
          <w:szCs w:val="26"/>
        </w:rPr>
        <w:t xml:space="preserve">удостовериться, что в аудитории ППЭ подготовлено достаточное </w:t>
      </w:r>
      <w:r w:rsidRPr="00C06FD6">
        <w:rPr>
          <w:rFonts w:eastAsia="Calibri"/>
          <w:sz w:val="26"/>
          <w:szCs w:val="26"/>
          <w:highlight w:val="lightGray"/>
        </w:rPr>
        <w:t>количество бумаги для печати КИМ;</w:t>
      </w:r>
    </w:p>
    <w:p w:rsidR="00C06FD6" w:rsidRPr="00C06FD6" w:rsidRDefault="00C06FD6">
      <w:pPr>
        <w:ind w:firstLine="709"/>
        <w:jc w:val="both"/>
        <w:rPr>
          <w:rFonts w:eastAsia="Calibri"/>
          <w:sz w:val="26"/>
          <w:szCs w:val="26"/>
        </w:rPr>
      </w:pPr>
      <w:r w:rsidRPr="00C06FD6">
        <w:rPr>
          <w:rFonts w:eastAsia="Calibri"/>
          <w:sz w:val="26"/>
          <w:szCs w:val="26"/>
        </w:rPr>
        <w:t xml:space="preserve">проверить в штабе ППЭ наличие и работоспособность рабочей станции, имеющей надёжный канал связи с выходом в информационно-телекоммуникационную сеть «Интернет» и установленным специализированным программным обеспечением для получения ключа доступа </w:t>
      </w:r>
      <w:proofErr w:type="gramStart"/>
      <w:r w:rsidRPr="00C06FD6">
        <w:rPr>
          <w:rFonts w:eastAsia="Calibri"/>
          <w:sz w:val="26"/>
          <w:szCs w:val="26"/>
        </w:rPr>
        <w:t>к</w:t>
      </w:r>
      <w:proofErr w:type="gramEnd"/>
      <w:r w:rsidRPr="00C06FD6">
        <w:rPr>
          <w:rFonts w:eastAsia="Calibri"/>
          <w:sz w:val="26"/>
          <w:szCs w:val="26"/>
        </w:rPr>
        <w:t xml:space="preserve"> КИМ;</w:t>
      </w:r>
    </w:p>
    <w:p w:rsidR="00C06FD6" w:rsidRPr="00C06FD6" w:rsidRDefault="00C06FD6">
      <w:pPr>
        <w:ind w:firstLine="709"/>
        <w:jc w:val="both"/>
        <w:rPr>
          <w:rFonts w:eastAsia="Calibri"/>
          <w:sz w:val="26"/>
          <w:szCs w:val="26"/>
        </w:rPr>
      </w:pPr>
      <w:r w:rsidRPr="00C06FD6">
        <w:rPr>
          <w:rFonts w:eastAsia="Calibri"/>
          <w:sz w:val="26"/>
          <w:szCs w:val="26"/>
        </w:rPr>
        <w:lastRenderedPageBreak/>
        <w:t xml:space="preserve">проверить средства криптозащиты в </w:t>
      </w:r>
      <w:proofErr w:type="gramStart"/>
      <w:r w:rsidRPr="00C06FD6">
        <w:rPr>
          <w:rFonts w:eastAsia="Calibri"/>
          <w:sz w:val="26"/>
          <w:szCs w:val="26"/>
        </w:rPr>
        <w:t>штабе</w:t>
      </w:r>
      <w:proofErr w:type="gramEnd"/>
      <w:r w:rsidRPr="00C06FD6">
        <w:rPr>
          <w:rFonts w:eastAsia="Calibri"/>
          <w:sz w:val="26"/>
          <w:szCs w:val="26"/>
        </w:rPr>
        <w:t xml:space="preserve"> ППЭ и провести тестовую авторизацию на специализированном федеральном портале с использованием </w:t>
      </w:r>
      <w:proofErr w:type="spellStart"/>
      <w:r w:rsidRPr="00C06FD6">
        <w:rPr>
          <w:rFonts w:eastAsia="Calibri"/>
          <w:sz w:val="26"/>
          <w:szCs w:val="26"/>
          <w:highlight w:val="lightGray"/>
        </w:rPr>
        <w:t>токена</w:t>
      </w:r>
      <w:proofErr w:type="spellEnd"/>
      <w:r w:rsidRPr="00C06FD6">
        <w:rPr>
          <w:rFonts w:eastAsia="Calibri"/>
          <w:sz w:val="26"/>
          <w:szCs w:val="26"/>
          <w:highlight w:val="lightGray"/>
        </w:rPr>
        <w:t xml:space="preserve"> члена ГЭК.</w:t>
      </w:r>
    </w:p>
    <w:p w:rsidR="00C06FD6" w:rsidRPr="00C06FD6" w:rsidRDefault="00C06FD6">
      <w:pPr>
        <w:ind w:firstLine="709"/>
        <w:jc w:val="both"/>
        <w:rPr>
          <w:rFonts w:eastAsia="Calibri"/>
          <w:sz w:val="26"/>
          <w:szCs w:val="26"/>
        </w:rPr>
      </w:pPr>
      <w:r w:rsidRPr="00C06FD6">
        <w:rPr>
          <w:rFonts w:eastAsia="Calibri"/>
          <w:sz w:val="26"/>
          <w:szCs w:val="26"/>
        </w:rPr>
        <w:t xml:space="preserve">В день проведения экзамена </w:t>
      </w:r>
      <w:r w:rsidRPr="00C06FD6">
        <w:rPr>
          <w:rFonts w:eastAsia="Calibri"/>
          <w:sz w:val="26"/>
          <w:szCs w:val="26"/>
          <w:highlight w:val="lightGray"/>
        </w:rPr>
        <w:t>не позднее 08.00 по местному времени</w:t>
      </w:r>
      <w:r w:rsidRPr="00C06FD6">
        <w:rPr>
          <w:rFonts w:eastAsia="Calibri"/>
          <w:sz w:val="26"/>
          <w:szCs w:val="26"/>
        </w:rPr>
        <w:t xml:space="preserve"> члены ГЭК </w:t>
      </w:r>
      <w:proofErr w:type="gramStart"/>
      <w:r w:rsidRPr="00C06FD6">
        <w:rPr>
          <w:rFonts w:eastAsia="Calibri"/>
          <w:sz w:val="26"/>
          <w:szCs w:val="26"/>
        </w:rPr>
        <w:t>доставляют ЭМ в ППЭ и передают</w:t>
      </w:r>
      <w:proofErr w:type="gramEnd"/>
      <w:r w:rsidRPr="00C06FD6">
        <w:rPr>
          <w:rFonts w:eastAsia="Calibri"/>
          <w:sz w:val="26"/>
          <w:szCs w:val="26"/>
        </w:rPr>
        <w:t xml:space="preserve"> их руководителю ППЭ. Вместе с ЭМ члены ГЭК доставляют в ППЭ:</w:t>
      </w:r>
    </w:p>
    <w:p w:rsidR="00C06FD6" w:rsidRPr="00C06FD6" w:rsidRDefault="00C06FD6">
      <w:pPr>
        <w:ind w:firstLine="709"/>
        <w:jc w:val="both"/>
        <w:rPr>
          <w:rFonts w:eastAsia="Calibri"/>
          <w:sz w:val="26"/>
          <w:szCs w:val="26"/>
          <w:highlight w:val="lightGray"/>
        </w:rPr>
      </w:pPr>
      <w:r w:rsidRPr="00C06FD6">
        <w:rPr>
          <w:rFonts w:eastAsia="Calibri"/>
          <w:sz w:val="26"/>
          <w:szCs w:val="26"/>
          <w:highlight w:val="lightGray"/>
        </w:rPr>
        <w:t>пакет руководителя ППЭ (акты, протоколы, формы апелляции, списки распределения участников ГИА и работников ППЭ, ведомости, отчеты и др.), дополнительные бланки ответов № 2;</w:t>
      </w:r>
    </w:p>
    <w:p w:rsidR="00C06FD6" w:rsidRPr="00C06FD6" w:rsidRDefault="00C06FD6">
      <w:pPr>
        <w:ind w:firstLine="709"/>
        <w:jc w:val="both"/>
        <w:rPr>
          <w:rFonts w:eastAsia="Calibri"/>
          <w:sz w:val="26"/>
          <w:szCs w:val="26"/>
        </w:rPr>
      </w:pPr>
      <w:r w:rsidRPr="00C06FD6">
        <w:rPr>
          <w:rFonts w:eastAsia="Calibri"/>
          <w:sz w:val="26"/>
          <w:szCs w:val="26"/>
          <w:highlight w:val="lightGray"/>
        </w:rPr>
        <w:t>возвратные доставочные пакеты для упаковки каждого типа бланков ЕГЭ после проведения экзамена (на каждом возвратном доставочном пакете напечатана форма 11-ППЭ «Сопроводительный бланк к материалам ЕГЭ», обязательная к заполнению).</w:t>
      </w:r>
    </w:p>
    <w:p w:rsidR="00C06FD6" w:rsidRPr="00C06FD6" w:rsidRDefault="00C06FD6">
      <w:pPr>
        <w:ind w:firstLine="709"/>
        <w:jc w:val="both"/>
        <w:rPr>
          <w:rFonts w:eastAsia="Calibri"/>
          <w:sz w:val="26"/>
          <w:szCs w:val="26"/>
        </w:rPr>
      </w:pPr>
      <w:r w:rsidRPr="00C06FD6">
        <w:rPr>
          <w:rFonts w:eastAsia="Calibri"/>
          <w:sz w:val="26"/>
          <w:szCs w:val="26"/>
          <w:highlight w:val="lightGray"/>
        </w:rPr>
        <w:t xml:space="preserve">Член ГЭК должен прибыть в ППЭ с </w:t>
      </w:r>
      <w:proofErr w:type="spellStart"/>
      <w:r w:rsidRPr="00C06FD6">
        <w:rPr>
          <w:rFonts w:eastAsia="Calibri"/>
          <w:sz w:val="26"/>
          <w:szCs w:val="26"/>
          <w:highlight w:val="lightGray"/>
        </w:rPr>
        <w:t>токеном</w:t>
      </w:r>
      <w:proofErr w:type="spellEnd"/>
      <w:r w:rsidRPr="00C06FD6">
        <w:rPr>
          <w:rFonts w:eastAsia="Calibri"/>
          <w:sz w:val="26"/>
          <w:szCs w:val="26"/>
          <w:highlight w:val="lightGray"/>
        </w:rPr>
        <w:t xml:space="preserve"> члена ГЭК. В 9 часов 30 минут по местному времени в штабе ППЭ на рабочей станции, подключенной к информационно-телекоммуникационной сети «Интернет», член ГЭК, используя свой </w:t>
      </w:r>
      <w:proofErr w:type="spellStart"/>
      <w:r w:rsidRPr="00C06FD6">
        <w:rPr>
          <w:rFonts w:eastAsia="Calibri"/>
          <w:sz w:val="26"/>
          <w:szCs w:val="26"/>
          <w:highlight w:val="lightGray"/>
        </w:rPr>
        <w:t>токен</w:t>
      </w:r>
      <w:proofErr w:type="spellEnd"/>
      <w:r w:rsidRPr="00C06FD6">
        <w:rPr>
          <w:rFonts w:eastAsia="Calibri"/>
          <w:sz w:val="26"/>
          <w:szCs w:val="26"/>
          <w:highlight w:val="lightGray"/>
        </w:rPr>
        <w:t xml:space="preserve">, получает с помощью специализированного программного обеспечения ключ доступа </w:t>
      </w:r>
      <w:proofErr w:type="gramStart"/>
      <w:r w:rsidRPr="00C06FD6">
        <w:rPr>
          <w:rFonts w:eastAsia="Calibri"/>
          <w:sz w:val="26"/>
          <w:szCs w:val="26"/>
          <w:highlight w:val="lightGray"/>
        </w:rPr>
        <w:t>к</w:t>
      </w:r>
      <w:proofErr w:type="gramEnd"/>
      <w:r w:rsidRPr="00C06FD6">
        <w:rPr>
          <w:rFonts w:eastAsia="Calibri"/>
          <w:sz w:val="26"/>
          <w:szCs w:val="26"/>
          <w:highlight w:val="lightGray"/>
        </w:rPr>
        <w:t xml:space="preserve"> КИМ, технический специалист ППЭ записывает его на обычный </w:t>
      </w:r>
      <w:proofErr w:type="spellStart"/>
      <w:r w:rsidRPr="00C06FD6">
        <w:rPr>
          <w:rFonts w:eastAsia="Calibri"/>
          <w:sz w:val="26"/>
          <w:szCs w:val="26"/>
          <w:highlight w:val="lightGray"/>
        </w:rPr>
        <w:t>флеш</w:t>
      </w:r>
      <w:proofErr w:type="spellEnd"/>
      <w:r w:rsidRPr="00C06FD6">
        <w:rPr>
          <w:rFonts w:eastAsia="Calibri"/>
          <w:sz w:val="26"/>
          <w:szCs w:val="26"/>
          <w:highlight w:val="lightGray"/>
        </w:rPr>
        <w:t>-накопитель.</w:t>
      </w:r>
    </w:p>
    <w:p w:rsidR="00C06FD6" w:rsidRPr="00C06FD6" w:rsidRDefault="00C06FD6">
      <w:pPr>
        <w:ind w:firstLine="709"/>
        <w:jc w:val="both"/>
        <w:rPr>
          <w:rFonts w:eastAsia="Calibri"/>
          <w:sz w:val="26"/>
          <w:szCs w:val="26"/>
          <w:highlight w:val="lightGray"/>
        </w:rPr>
      </w:pPr>
      <w:r w:rsidRPr="00C06FD6">
        <w:rPr>
          <w:rFonts w:eastAsia="Calibri"/>
          <w:sz w:val="26"/>
          <w:szCs w:val="26"/>
          <w:highlight w:val="lightGray"/>
        </w:rPr>
        <w:t xml:space="preserve">Получив ключ доступа </w:t>
      </w:r>
      <w:proofErr w:type="gramStart"/>
      <w:r w:rsidRPr="00C06FD6">
        <w:rPr>
          <w:rFonts w:eastAsia="Calibri"/>
          <w:sz w:val="26"/>
          <w:szCs w:val="26"/>
          <w:highlight w:val="lightGray"/>
        </w:rPr>
        <w:t>к</w:t>
      </w:r>
      <w:proofErr w:type="gramEnd"/>
      <w:r w:rsidRPr="00C06FD6">
        <w:rPr>
          <w:rFonts w:eastAsia="Calibri"/>
          <w:sz w:val="26"/>
          <w:szCs w:val="26"/>
          <w:highlight w:val="lightGray"/>
        </w:rPr>
        <w:t xml:space="preserve"> </w:t>
      </w:r>
      <w:proofErr w:type="gramStart"/>
      <w:r w:rsidRPr="00C06FD6">
        <w:rPr>
          <w:rFonts w:eastAsia="Calibri"/>
          <w:sz w:val="26"/>
          <w:szCs w:val="26"/>
          <w:highlight w:val="lightGray"/>
        </w:rPr>
        <w:t>КИМ</w:t>
      </w:r>
      <w:proofErr w:type="gramEnd"/>
      <w:r w:rsidRPr="00C06FD6">
        <w:rPr>
          <w:rFonts w:eastAsia="Calibri"/>
          <w:sz w:val="26"/>
          <w:szCs w:val="26"/>
          <w:highlight w:val="lightGray"/>
        </w:rPr>
        <w:t xml:space="preserve">, технический специалист и член ГЭК обходят все аудитории ППЭ, где выполняется печать КИМ. В каждой аудитории ППЭ технический специалист выполняет загрузку ключа доступа </w:t>
      </w:r>
      <w:proofErr w:type="gramStart"/>
      <w:r w:rsidRPr="00C06FD6">
        <w:rPr>
          <w:rFonts w:eastAsia="Calibri"/>
          <w:sz w:val="26"/>
          <w:szCs w:val="26"/>
          <w:highlight w:val="lightGray"/>
        </w:rPr>
        <w:t>к</w:t>
      </w:r>
      <w:proofErr w:type="gramEnd"/>
      <w:r w:rsidRPr="00C06FD6">
        <w:rPr>
          <w:rFonts w:eastAsia="Calibri"/>
          <w:sz w:val="26"/>
          <w:szCs w:val="26"/>
          <w:highlight w:val="lightGray"/>
        </w:rPr>
        <w:t xml:space="preserve"> </w:t>
      </w:r>
      <w:proofErr w:type="gramStart"/>
      <w:r w:rsidRPr="00C06FD6">
        <w:rPr>
          <w:rFonts w:eastAsia="Calibri"/>
          <w:sz w:val="26"/>
          <w:szCs w:val="26"/>
          <w:highlight w:val="lightGray"/>
        </w:rPr>
        <w:t>КИМ</w:t>
      </w:r>
      <w:proofErr w:type="gramEnd"/>
      <w:r w:rsidRPr="00C06FD6">
        <w:rPr>
          <w:rFonts w:eastAsia="Calibri"/>
          <w:sz w:val="26"/>
          <w:szCs w:val="26"/>
          <w:highlight w:val="lightGray"/>
        </w:rPr>
        <w:t xml:space="preserve"> в специализированное программное обеспечение печати КИМ (далее – Станция печати КИМ). После загрузки ключа доступа </w:t>
      </w:r>
      <w:proofErr w:type="gramStart"/>
      <w:r w:rsidRPr="00C06FD6">
        <w:rPr>
          <w:rFonts w:eastAsia="Calibri"/>
          <w:sz w:val="26"/>
          <w:szCs w:val="26"/>
          <w:highlight w:val="lightGray"/>
        </w:rPr>
        <w:t>к</w:t>
      </w:r>
      <w:proofErr w:type="gramEnd"/>
      <w:r w:rsidRPr="00C06FD6">
        <w:rPr>
          <w:rFonts w:eastAsia="Calibri"/>
          <w:sz w:val="26"/>
          <w:szCs w:val="26"/>
          <w:highlight w:val="lightGray"/>
        </w:rPr>
        <w:t xml:space="preserve"> КИМ член ГЭК выполняет его активацию. Для этого он </w:t>
      </w:r>
      <w:proofErr w:type="gramStart"/>
      <w:r w:rsidRPr="00C06FD6">
        <w:rPr>
          <w:rFonts w:eastAsia="Calibri"/>
          <w:sz w:val="26"/>
          <w:szCs w:val="26"/>
          <w:highlight w:val="lightGray"/>
        </w:rPr>
        <w:t xml:space="preserve">подключает к Станции печати КИМ </w:t>
      </w:r>
      <w:proofErr w:type="spellStart"/>
      <w:r w:rsidRPr="00C06FD6">
        <w:rPr>
          <w:rFonts w:eastAsia="Calibri"/>
          <w:sz w:val="26"/>
          <w:szCs w:val="26"/>
          <w:highlight w:val="lightGray"/>
        </w:rPr>
        <w:t>токен</w:t>
      </w:r>
      <w:proofErr w:type="spellEnd"/>
      <w:r w:rsidRPr="00C06FD6">
        <w:rPr>
          <w:rFonts w:eastAsia="Calibri"/>
          <w:sz w:val="26"/>
          <w:szCs w:val="26"/>
          <w:highlight w:val="lightGray"/>
        </w:rPr>
        <w:t xml:space="preserve"> члена ГЭК и вводит</w:t>
      </w:r>
      <w:proofErr w:type="gramEnd"/>
      <w:r w:rsidRPr="00C06FD6">
        <w:rPr>
          <w:rFonts w:eastAsia="Calibri"/>
          <w:sz w:val="26"/>
          <w:szCs w:val="26"/>
          <w:highlight w:val="lightGray"/>
        </w:rPr>
        <w:t xml:space="preserve"> пароль. После этого он </w:t>
      </w:r>
      <w:proofErr w:type="gramStart"/>
      <w:r w:rsidRPr="00C06FD6">
        <w:rPr>
          <w:rFonts w:eastAsia="Calibri"/>
          <w:sz w:val="26"/>
          <w:szCs w:val="26"/>
          <w:highlight w:val="lightGray"/>
        </w:rPr>
        <w:t xml:space="preserve">извлекает из компьютера </w:t>
      </w:r>
      <w:proofErr w:type="spellStart"/>
      <w:r w:rsidRPr="00C06FD6">
        <w:rPr>
          <w:rFonts w:eastAsia="Calibri"/>
          <w:sz w:val="26"/>
          <w:szCs w:val="26"/>
          <w:highlight w:val="lightGray"/>
        </w:rPr>
        <w:t>токен</w:t>
      </w:r>
      <w:proofErr w:type="spellEnd"/>
      <w:r w:rsidRPr="00C06FD6">
        <w:rPr>
          <w:rFonts w:eastAsia="Calibri"/>
          <w:sz w:val="26"/>
          <w:szCs w:val="26"/>
          <w:highlight w:val="lightGray"/>
        </w:rPr>
        <w:t xml:space="preserve"> члена ГЭК и направляется</w:t>
      </w:r>
      <w:proofErr w:type="gramEnd"/>
      <w:r w:rsidRPr="00C06FD6">
        <w:rPr>
          <w:rFonts w:eastAsia="Calibri"/>
          <w:sz w:val="26"/>
          <w:szCs w:val="26"/>
          <w:highlight w:val="lightGray"/>
        </w:rPr>
        <w:t xml:space="preserve"> совместно с техническим специалистом в следующую аудиторию ППЭ.</w:t>
      </w:r>
    </w:p>
    <w:p w:rsidR="00C06FD6" w:rsidRPr="00C06FD6" w:rsidRDefault="00C06FD6">
      <w:pPr>
        <w:ind w:firstLine="709"/>
        <w:jc w:val="both"/>
        <w:rPr>
          <w:rFonts w:eastAsia="Calibri"/>
          <w:sz w:val="26"/>
          <w:szCs w:val="26"/>
          <w:highlight w:val="lightGray"/>
        </w:rPr>
      </w:pPr>
      <w:r w:rsidRPr="00C06FD6">
        <w:rPr>
          <w:rFonts w:eastAsia="Calibri"/>
          <w:sz w:val="26"/>
          <w:szCs w:val="26"/>
          <w:highlight w:val="lightGray"/>
        </w:rPr>
        <w:t>Не позднее 09.45 местного времени руководитель ППЭ выдает в штабе ППЭ ответственным организаторам в аудиториях доставочный</w:t>
      </w:r>
      <w:proofErr w:type="gramStart"/>
      <w:r w:rsidRPr="00C06FD6">
        <w:rPr>
          <w:rFonts w:eastAsia="Calibri"/>
          <w:sz w:val="26"/>
          <w:szCs w:val="26"/>
          <w:highlight w:val="lightGray"/>
        </w:rPr>
        <w:t xml:space="preserve"> (-</w:t>
      </w:r>
      <w:proofErr w:type="spellStart"/>
      <w:proofErr w:type="gramEnd"/>
      <w:r w:rsidRPr="00C06FD6">
        <w:rPr>
          <w:rFonts w:eastAsia="Calibri"/>
          <w:sz w:val="26"/>
          <w:szCs w:val="26"/>
          <w:highlight w:val="lightGray"/>
        </w:rPr>
        <w:t>ые</w:t>
      </w:r>
      <w:proofErr w:type="spellEnd"/>
      <w:r w:rsidRPr="00C06FD6">
        <w:rPr>
          <w:rFonts w:eastAsia="Calibri"/>
          <w:sz w:val="26"/>
          <w:szCs w:val="26"/>
          <w:highlight w:val="lightGray"/>
        </w:rPr>
        <w:t xml:space="preserve">) </w:t>
      </w:r>
      <w:proofErr w:type="spellStart"/>
      <w:r w:rsidRPr="00C06FD6">
        <w:rPr>
          <w:rFonts w:eastAsia="Calibri"/>
          <w:sz w:val="26"/>
          <w:szCs w:val="26"/>
          <w:highlight w:val="lightGray"/>
        </w:rPr>
        <w:t>спецпакет</w:t>
      </w:r>
      <w:proofErr w:type="spellEnd"/>
      <w:r w:rsidRPr="00C06FD6">
        <w:rPr>
          <w:rFonts w:eastAsia="Calibri"/>
          <w:sz w:val="26"/>
          <w:szCs w:val="26"/>
          <w:highlight w:val="lightGray"/>
        </w:rPr>
        <w:t xml:space="preserve"> (-ы) с ИК, возвратные доставочные пакеты для упаковки бланков ЕГЭ по форме ППЭ-14-02 «Ведомость выдачи и возврата экзаменационных материалов по аудиториям ППЭ». </w:t>
      </w:r>
    </w:p>
    <w:p w:rsidR="00C06FD6" w:rsidRPr="00C06FD6" w:rsidRDefault="00C06FD6">
      <w:pPr>
        <w:ind w:firstLine="709"/>
        <w:jc w:val="both"/>
        <w:rPr>
          <w:rFonts w:eastAsia="Calibri"/>
          <w:sz w:val="26"/>
          <w:szCs w:val="26"/>
          <w:highlight w:val="lightGray"/>
        </w:rPr>
      </w:pPr>
      <w:proofErr w:type="gramStart"/>
      <w:r w:rsidRPr="00C06FD6">
        <w:rPr>
          <w:rFonts w:eastAsia="Calibri"/>
          <w:sz w:val="26"/>
          <w:szCs w:val="26"/>
          <w:highlight w:val="lightGray"/>
        </w:rPr>
        <w:t>Первая часть инструктажа проводится с 9.50 по местному времени и включает в себя информирование участников ЕГЭ о порядке проведения экзамена, правилах оформления экзаменационной работы, продолжительности  выполнения экзаменационной работы по соответствующему учебному предмету (см. таблицу «Продолжительность выполнения экзаменационной работы»), порядке подачи апелляций о нарушении установленного Порядка проведения ГИА и о несогласии с выставленными баллами, о случаях удаления с экзамена, о времени</w:t>
      </w:r>
      <w:proofErr w:type="gramEnd"/>
      <w:r w:rsidRPr="00C06FD6">
        <w:rPr>
          <w:rFonts w:eastAsia="Calibri"/>
          <w:sz w:val="26"/>
          <w:szCs w:val="26"/>
          <w:highlight w:val="lightGray"/>
        </w:rPr>
        <w:t xml:space="preserve"> и </w:t>
      </w:r>
      <w:proofErr w:type="gramStart"/>
      <w:r w:rsidRPr="00C06FD6">
        <w:rPr>
          <w:rFonts w:eastAsia="Calibri"/>
          <w:sz w:val="26"/>
          <w:szCs w:val="26"/>
          <w:highlight w:val="lightGray"/>
        </w:rPr>
        <w:t>месте</w:t>
      </w:r>
      <w:proofErr w:type="gramEnd"/>
      <w:r w:rsidRPr="00C06FD6">
        <w:rPr>
          <w:rFonts w:eastAsia="Calibri"/>
          <w:sz w:val="26"/>
          <w:szCs w:val="26"/>
          <w:highlight w:val="lightGray"/>
        </w:rPr>
        <w:t xml:space="preserve"> ознакомления с результатами ЕГЭ, а также о том, что записи на контрольных измерительных материалах (КИМ) и черновиках не обрабатываются и не проверяются (Приложение 14). </w:t>
      </w:r>
    </w:p>
    <w:p w:rsidR="00C06FD6" w:rsidRPr="00C06FD6" w:rsidRDefault="00C06FD6">
      <w:pPr>
        <w:ind w:firstLine="709"/>
        <w:jc w:val="both"/>
        <w:rPr>
          <w:rFonts w:eastAsia="Calibri"/>
          <w:sz w:val="26"/>
          <w:szCs w:val="26"/>
          <w:highlight w:val="lightGray"/>
        </w:rPr>
      </w:pPr>
      <w:r w:rsidRPr="00C06FD6">
        <w:rPr>
          <w:rFonts w:eastAsia="Calibri"/>
          <w:sz w:val="26"/>
          <w:szCs w:val="26"/>
          <w:highlight w:val="lightGray"/>
        </w:rPr>
        <w:t xml:space="preserve">По окончании проведения первой части инструктажа необходимо продемонстрировать участникам ЕГЭ целостность упаковки доставочного (-ых) </w:t>
      </w:r>
      <w:proofErr w:type="spellStart"/>
      <w:r w:rsidRPr="00C06FD6">
        <w:rPr>
          <w:rFonts w:eastAsia="Calibri"/>
          <w:sz w:val="26"/>
          <w:szCs w:val="26"/>
          <w:highlight w:val="lightGray"/>
        </w:rPr>
        <w:t>спецпакета</w:t>
      </w:r>
      <w:proofErr w:type="spellEnd"/>
      <w:r w:rsidRPr="00C06FD6">
        <w:rPr>
          <w:rFonts w:eastAsia="Calibri"/>
          <w:sz w:val="26"/>
          <w:szCs w:val="26"/>
          <w:highlight w:val="lightGray"/>
        </w:rPr>
        <w:t xml:space="preserve"> (-</w:t>
      </w:r>
      <w:proofErr w:type="spellStart"/>
      <w:r w:rsidRPr="00C06FD6">
        <w:rPr>
          <w:rFonts w:eastAsia="Calibri"/>
          <w:sz w:val="26"/>
          <w:szCs w:val="26"/>
          <w:highlight w:val="lightGray"/>
        </w:rPr>
        <w:t>ов</w:t>
      </w:r>
      <w:proofErr w:type="spellEnd"/>
      <w:r w:rsidRPr="00C06FD6">
        <w:rPr>
          <w:rFonts w:eastAsia="Calibri"/>
          <w:sz w:val="26"/>
          <w:szCs w:val="26"/>
          <w:highlight w:val="lightGray"/>
        </w:rPr>
        <w:t xml:space="preserve">) с ИК и компакт-диск с </w:t>
      </w:r>
      <w:proofErr w:type="gramStart"/>
      <w:r w:rsidRPr="00C06FD6">
        <w:rPr>
          <w:rFonts w:eastAsia="Calibri"/>
          <w:sz w:val="26"/>
          <w:szCs w:val="26"/>
          <w:highlight w:val="lightGray"/>
        </w:rPr>
        <w:t>электронными</w:t>
      </w:r>
      <w:proofErr w:type="gramEnd"/>
      <w:r w:rsidRPr="00C06FD6">
        <w:rPr>
          <w:rFonts w:eastAsia="Calibri"/>
          <w:sz w:val="26"/>
          <w:szCs w:val="26"/>
          <w:highlight w:val="lightGray"/>
        </w:rPr>
        <w:t xml:space="preserve"> КИМ и проинформировать о процедуре печати КИМ в аудитории. </w:t>
      </w:r>
    </w:p>
    <w:p w:rsidR="00C06FD6" w:rsidRPr="00C06FD6" w:rsidRDefault="00C06FD6">
      <w:pPr>
        <w:ind w:firstLine="709"/>
        <w:jc w:val="both"/>
        <w:rPr>
          <w:rFonts w:eastAsia="Calibri"/>
          <w:sz w:val="26"/>
          <w:szCs w:val="26"/>
        </w:rPr>
      </w:pPr>
      <w:r w:rsidRPr="00C06FD6">
        <w:rPr>
          <w:rFonts w:eastAsia="Calibri"/>
          <w:sz w:val="26"/>
          <w:szCs w:val="26"/>
          <w:highlight w:val="lightGray"/>
        </w:rPr>
        <w:t xml:space="preserve">Не ранее 10.00 местного времени организатор в аудитории извлекает из доставочного пакета компакт-диск с </w:t>
      </w:r>
      <w:proofErr w:type="gramStart"/>
      <w:r w:rsidRPr="00C06FD6">
        <w:rPr>
          <w:rFonts w:eastAsia="Calibri"/>
          <w:sz w:val="26"/>
          <w:szCs w:val="26"/>
          <w:highlight w:val="lightGray"/>
        </w:rPr>
        <w:t>электронными</w:t>
      </w:r>
      <w:proofErr w:type="gramEnd"/>
      <w:r w:rsidRPr="00C06FD6">
        <w:rPr>
          <w:rFonts w:eastAsia="Calibri"/>
          <w:sz w:val="26"/>
          <w:szCs w:val="26"/>
          <w:highlight w:val="lightGray"/>
        </w:rPr>
        <w:t xml:space="preserve"> КИМ, устанавливает его в </w:t>
      </w:r>
      <w:r w:rsidRPr="00C06FD6">
        <w:rPr>
          <w:rFonts w:eastAsia="Calibri"/>
          <w:sz w:val="26"/>
          <w:szCs w:val="26"/>
          <w:highlight w:val="lightGray"/>
          <w:lang w:val="en-US"/>
        </w:rPr>
        <w:t>CD</w:t>
      </w:r>
      <w:r w:rsidRPr="00C06FD6">
        <w:rPr>
          <w:rFonts w:eastAsia="Calibri"/>
          <w:sz w:val="26"/>
          <w:szCs w:val="26"/>
          <w:highlight w:val="lightGray"/>
        </w:rPr>
        <w:t>-привод Станции печати КИМ, вводит количество КИМ для печати и запускает процедуру расшифровки и печати КИМ, фиксирует дату и время вскрытия в форме ППЭ-12-01 «Протокол проведения ЕГЭ в аудитории ППЭ».</w:t>
      </w:r>
      <w:r w:rsidRPr="00C06FD6">
        <w:rPr>
          <w:rFonts w:eastAsia="Calibri"/>
          <w:sz w:val="26"/>
          <w:szCs w:val="26"/>
        </w:rPr>
        <w:t xml:space="preserve"> </w:t>
      </w:r>
    </w:p>
    <w:p w:rsidR="00C06FD6" w:rsidRPr="00C06FD6" w:rsidRDefault="00C06FD6">
      <w:pPr>
        <w:ind w:firstLine="709"/>
        <w:jc w:val="both"/>
        <w:rPr>
          <w:rFonts w:eastAsia="Calibri"/>
          <w:sz w:val="26"/>
          <w:szCs w:val="26"/>
        </w:rPr>
      </w:pPr>
      <w:r w:rsidRPr="00C06FD6">
        <w:rPr>
          <w:rFonts w:eastAsia="Calibri"/>
          <w:sz w:val="26"/>
          <w:szCs w:val="26"/>
        </w:rPr>
        <w:lastRenderedPageBreak/>
        <w:t xml:space="preserve"> Ориентировочное время выполнения печати КИМ с компакт-диска (для 15 участников ЕГЭ) до 15 минут при </w:t>
      </w:r>
      <w:r w:rsidRPr="00C06FD6">
        <w:rPr>
          <w:rFonts w:eastAsia="Calibri"/>
          <w:sz w:val="26"/>
          <w:szCs w:val="26"/>
          <w:u w:val="single"/>
        </w:rPr>
        <w:t>скорости печати принтера не менее 20 страниц в минуту</w:t>
      </w:r>
      <w:r w:rsidRPr="00C06FD6">
        <w:rPr>
          <w:rFonts w:eastAsia="Calibri"/>
          <w:sz w:val="26"/>
          <w:szCs w:val="26"/>
        </w:rPr>
        <w:t xml:space="preserve">. Организатор, ответственный за комплектование КИМ, проверяет соответствие номеров напечатанных КИМ с номерами КИМ, указанными на конверте ИК. </w:t>
      </w:r>
      <w:proofErr w:type="gramStart"/>
      <w:r w:rsidRPr="00C06FD6">
        <w:rPr>
          <w:rFonts w:eastAsia="Calibri"/>
          <w:sz w:val="26"/>
          <w:szCs w:val="26"/>
        </w:rPr>
        <w:t xml:space="preserve">Напечатанные КИМ скомплектованные с ИК раздаются участникам ЕГЭ в аудитории </w:t>
      </w:r>
      <w:r w:rsidRPr="00C06FD6">
        <w:rPr>
          <w:rFonts w:eastAsia="Calibri"/>
          <w:sz w:val="26"/>
          <w:szCs w:val="26"/>
          <w:highlight w:val="lightGray"/>
        </w:rPr>
        <w:t>в произвольном порядке (в каждом ИК участника ЕГЭ находятся: бланк регистрации, бланк ответов № 1, бланк ответов № 2.</w:t>
      </w:r>
      <w:proofErr w:type="gramEnd"/>
      <w:r w:rsidRPr="00C06FD6">
        <w:rPr>
          <w:rFonts w:eastAsia="Calibri"/>
          <w:sz w:val="26"/>
          <w:szCs w:val="26"/>
          <w:highlight w:val="lightGray"/>
        </w:rPr>
        <w:t xml:space="preserve">  Далее начинается вторая часть инструктажа, при проведении которой организатору необходимо:</w:t>
      </w:r>
    </w:p>
    <w:p w:rsidR="00C06FD6" w:rsidRPr="00C06FD6" w:rsidRDefault="00C06FD6">
      <w:pPr>
        <w:ind w:firstLine="709"/>
        <w:jc w:val="both"/>
        <w:rPr>
          <w:rFonts w:eastAsia="Calibri"/>
          <w:sz w:val="26"/>
          <w:szCs w:val="26"/>
          <w:highlight w:val="lightGray"/>
        </w:rPr>
      </w:pPr>
      <w:r w:rsidRPr="00C06FD6">
        <w:rPr>
          <w:rFonts w:eastAsia="Calibri"/>
          <w:sz w:val="26"/>
          <w:szCs w:val="26"/>
          <w:highlight w:val="lightGray"/>
        </w:rPr>
        <w:t xml:space="preserve">дать указание участникам ЕГЭ вскрыть конверт с ИК и проверить его содержимое; </w:t>
      </w:r>
    </w:p>
    <w:p w:rsidR="00C06FD6" w:rsidRPr="00C06FD6" w:rsidRDefault="00C06FD6">
      <w:pPr>
        <w:ind w:firstLine="709"/>
        <w:jc w:val="both"/>
        <w:rPr>
          <w:rFonts w:eastAsia="Calibri"/>
          <w:sz w:val="26"/>
          <w:szCs w:val="26"/>
          <w:highlight w:val="lightGray"/>
        </w:rPr>
      </w:pPr>
      <w:r w:rsidRPr="00C06FD6">
        <w:rPr>
          <w:rFonts w:eastAsia="Calibri"/>
          <w:sz w:val="26"/>
          <w:szCs w:val="26"/>
          <w:highlight w:val="lightGray"/>
        </w:rPr>
        <w:t>дать указание участникам ЕГЭ приступить к заполнению бланков регистрации (участник ЕГЭ должен поставить свою подпись в соответствующем поле регистрационных полей бланков ответов № 1 и бланков ответов № 2);</w:t>
      </w:r>
    </w:p>
    <w:p w:rsidR="00C06FD6" w:rsidRPr="00C06FD6" w:rsidRDefault="00C06FD6">
      <w:pPr>
        <w:ind w:firstLine="709"/>
        <w:jc w:val="both"/>
        <w:rPr>
          <w:rFonts w:eastAsia="Calibri"/>
          <w:sz w:val="26"/>
          <w:szCs w:val="26"/>
        </w:rPr>
      </w:pPr>
      <w:r w:rsidRPr="00C06FD6">
        <w:rPr>
          <w:rFonts w:eastAsia="Calibri"/>
          <w:sz w:val="26"/>
          <w:szCs w:val="26"/>
          <w:highlight w:val="lightGray"/>
        </w:rPr>
        <w:t>проверить правильность заполнения регистрационных полей на всех бланках ЕГЭ у каждого участника ЕГЭ и соответствие данных участника ЕГЭ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полей регистрации организаторы дают указание участнику ЕГЭ внести соответствующие исправления;</w:t>
      </w:r>
    </w:p>
    <w:p w:rsidR="00C06FD6" w:rsidRPr="00C06FD6" w:rsidRDefault="00C06FD6">
      <w:pPr>
        <w:ind w:firstLine="709"/>
        <w:jc w:val="both"/>
        <w:rPr>
          <w:rFonts w:eastAsia="Calibri"/>
          <w:sz w:val="26"/>
          <w:szCs w:val="26"/>
        </w:rPr>
      </w:pPr>
      <w:r w:rsidRPr="00C06FD6">
        <w:rPr>
          <w:rFonts w:eastAsia="Calibri"/>
          <w:sz w:val="26"/>
          <w:szCs w:val="26"/>
          <w:highlight w:val="lightGray"/>
        </w:rPr>
        <w:t>после заполнения всеми участниками ЕГЭ бланков регистрации и регистрационных полей бланков ответов № 1 и бланков ответов № 2 объявить начало, продолжительность и время окончания выполнения экзаменационной работы и зафиксировать их на доске (информационном стенде).</w:t>
      </w:r>
    </w:p>
    <w:p w:rsidR="00C06FD6" w:rsidRPr="00C06FD6" w:rsidRDefault="00C06FD6">
      <w:pPr>
        <w:ind w:firstLine="709"/>
        <w:jc w:val="both"/>
        <w:rPr>
          <w:rFonts w:eastAsia="Calibri"/>
          <w:sz w:val="26"/>
          <w:szCs w:val="26"/>
        </w:rPr>
      </w:pPr>
      <w:proofErr w:type="gramStart"/>
      <w:r w:rsidRPr="00C06FD6">
        <w:rPr>
          <w:rFonts w:eastAsia="Calibri"/>
          <w:sz w:val="26"/>
          <w:szCs w:val="26"/>
          <w:highlight w:val="lightGray"/>
        </w:rPr>
        <w:t xml:space="preserve">После окончания времени выполнения экзаменационной работы организатор извлекает компакт-диск с электронными КИМ из </w:t>
      </w:r>
      <w:r w:rsidRPr="00C06FD6">
        <w:rPr>
          <w:rFonts w:eastAsia="Calibri"/>
          <w:sz w:val="26"/>
          <w:szCs w:val="26"/>
          <w:highlight w:val="lightGray"/>
          <w:lang w:val="en-US"/>
        </w:rPr>
        <w:t>CD</w:t>
      </w:r>
      <w:r w:rsidRPr="00C06FD6">
        <w:rPr>
          <w:rFonts w:eastAsia="Calibri"/>
          <w:sz w:val="26"/>
          <w:szCs w:val="26"/>
          <w:highlight w:val="lightGray"/>
        </w:rPr>
        <w:t>-привода Станции печати КИМ и убирает его в пакет для передачи в РЦОИ после завершения экзамена (вместе с остальными ЭМ).</w:t>
      </w:r>
      <w:proofErr w:type="gramEnd"/>
      <w:r w:rsidRPr="00C06FD6">
        <w:rPr>
          <w:rFonts w:eastAsia="Calibri"/>
          <w:sz w:val="26"/>
          <w:szCs w:val="26"/>
          <w:highlight w:val="lightGray"/>
        </w:rPr>
        <w:t xml:space="preserve"> Запрещается извлекать компакт-диск после начала печати КИМ до завершения времени выполнения экзаменационной работы (за исключением случаев использования резервного диска).</w:t>
      </w:r>
    </w:p>
    <w:p w:rsidR="00C06FD6" w:rsidRPr="00C06FD6" w:rsidRDefault="00C06FD6">
      <w:pPr>
        <w:ind w:firstLine="709"/>
        <w:jc w:val="both"/>
        <w:rPr>
          <w:rFonts w:eastAsia="Calibri"/>
          <w:sz w:val="26"/>
          <w:szCs w:val="26"/>
        </w:rPr>
      </w:pPr>
      <w:proofErr w:type="gramStart"/>
      <w:r w:rsidRPr="00C06FD6">
        <w:rPr>
          <w:rFonts w:eastAsia="Calibri"/>
          <w:sz w:val="26"/>
          <w:szCs w:val="26"/>
        </w:rPr>
        <w:t>Контроль за процедурой использования Станции печати КИМ (запуск и завершение работы, расшифровка и печать КИМ), вскрытия доставочного пакета и последующего использования ЭМ, содержащих КИМ в электронном виде (компакт-диск с электронными КИМ, напечатанные на бумаге КИМ, количество напечатанных КИМ, неиспользованные ЭМ, при условии, что число участников ЕГЭ в аудитории меньше числа ИК в доставочном пакете) дополнительно могут осуществлять общественные наблюдатели при</w:t>
      </w:r>
      <w:proofErr w:type="gramEnd"/>
      <w:r w:rsidRPr="00C06FD6">
        <w:rPr>
          <w:rFonts w:eastAsia="Calibri"/>
          <w:sz w:val="26"/>
          <w:szCs w:val="26"/>
        </w:rPr>
        <w:t xml:space="preserve"> их </w:t>
      </w:r>
      <w:proofErr w:type="gramStart"/>
      <w:r w:rsidRPr="00C06FD6">
        <w:rPr>
          <w:rFonts w:eastAsia="Calibri"/>
          <w:sz w:val="26"/>
          <w:szCs w:val="26"/>
        </w:rPr>
        <w:t>присутствии</w:t>
      </w:r>
      <w:proofErr w:type="gramEnd"/>
      <w:r w:rsidRPr="00C06FD6">
        <w:rPr>
          <w:rFonts w:eastAsia="Calibri"/>
          <w:sz w:val="26"/>
          <w:szCs w:val="26"/>
        </w:rPr>
        <w:t xml:space="preserve"> в аудитории во время экзамена.</w:t>
      </w:r>
    </w:p>
    <w:p w:rsidR="00C06FD6" w:rsidRPr="00C06FD6" w:rsidRDefault="00C06FD6">
      <w:pPr>
        <w:ind w:firstLine="709"/>
        <w:jc w:val="both"/>
        <w:rPr>
          <w:rFonts w:eastAsia="Calibri"/>
          <w:sz w:val="26"/>
          <w:szCs w:val="26"/>
        </w:rPr>
      </w:pPr>
      <w:r w:rsidRPr="00C06FD6">
        <w:rPr>
          <w:rFonts w:eastAsia="Calibri"/>
          <w:sz w:val="26"/>
          <w:szCs w:val="26"/>
        </w:rPr>
        <w:t xml:space="preserve">В случае обнаружения участником ЕГЭ брака или некомплектности ЭМ организаторы выдают ему новый ИК, для которого печатается новый КИМ (из имеющегося доставочного пакета, если в аудитории участников ЕГЭ меньше, чем ИК в доставочном пакете или из резервного доставочного пакета, полученного у руководителя ППЭ). </w:t>
      </w:r>
      <w:r w:rsidRPr="00C06FD6">
        <w:rPr>
          <w:sz w:val="26"/>
          <w:szCs w:val="26"/>
          <w:highlight w:val="lightGray"/>
        </w:rPr>
        <w:t xml:space="preserve">В случае использования резервного доставочного пакета ранее установленный компакт-диск </w:t>
      </w:r>
      <w:proofErr w:type="gramStart"/>
      <w:r w:rsidRPr="00C06FD6">
        <w:rPr>
          <w:sz w:val="26"/>
          <w:szCs w:val="26"/>
          <w:highlight w:val="lightGray"/>
        </w:rPr>
        <w:t xml:space="preserve">извлекается из </w:t>
      </w:r>
      <w:r w:rsidRPr="00C06FD6">
        <w:rPr>
          <w:sz w:val="26"/>
          <w:szCs w:val="26"/>
          <w:highlight w:val="lightGray"/>
          <w:lang w:val="en-US"/>
        </w:rPr>
        <w:t>CD</w:t>
      </w:r>
      <w:r w:rsidRPr="00C06FD6">
        <w:rPr>
          <w:sz w:val="26"/>
          <w:szCs w:val="26"/>
          <w:highlight w:val="lightGray"/>
        </w:rPr>
        <w:t>-привода Станции печати КИМ и на его место устанавливается</w:t>
      </w:r>
      <w:proofErr w:type="gramEnd"/>
      <w:r w:rsidRPr="00C06FD6">
        <w:rPr>
          <w:sz w:val="26"/>
          <w:szCs w:val="26"/>
          <w:highlight w:val="lightGray"/>
        </w:rPr>
        <w:t xml:space="preserve"> компакт-диск из резервного доставочного пакета</w:t>
      </w:r>
      <w:r w:rsidRPr="00C06FD6">
        <w:rPr>
          <w:rFonts w:eastAsia="Calibri"/>
          <w:sz w:val="26"/>
          <w:szCs w:val="26"/>
          <w:highlight w:val="lightGray"/>
        </w:rPr>
        <w:t>.</w:t>
      </w:r>
      <w:r w:rsidRPr="00C06FD6">
        <w:rPr>
          <w:rFonts w:eastAsia="Calibri"/>
          <w:sz w:val="26"/>
          <w:szCs w:val="26"/>
        </w:rPr>
        <w:t xml:space="preserve"> Аналогичная замена производится в </w:t>
      </w:r>
      <w:proofErr w:type="gramStart"/>
      <w:r w:rsidRPr="00C06FD6">
        <w:rPr>
          <w:rFonts w:eastAsia="Calibri"/>
          <w:sz w:val="26"/>
          <w:szCs w:val="26"/>
        </w:rPr>
        <w:t>случае</w:t>
      </w:r>
      <w:proofErr w:type="gramEnd"/>
      <w:r w:rsidRPr="00C06FD6">
        <w:rPr>
          <w:rFonts w:eastAsia="Calibri"/>
          <w:sz w:val="26"/>
          <w:szCs w:val="26"/>
        </w:rPr>
        <w:t xml:space="preserve"> порчи ЭМ участником экзамена или опозданием участника. Для печати дополнительного экземпляра КИМ необходимо пригласить члена ГЭК для активации процедуры печати дополнительного экземпляра КИМ с помощью </w:t>
      </w:r>
      <w:proofErr w:type="spellStart"/>
      <w:r w:rsidRPr="00C06FD6">
        <w:rPr>
          <w:rFonts w:eastAsia="Calibri"/>
          <w:sz w:val="26"/>
          <w:szCs w:val="26"/>
        </w:rPr>
        <w:t>токена</w:t>
      </w:r>
      <w:proofErr w:type="spellEnd"/>
      <w:r w:rsidRPr="00C06FD6">
        <w:rPr>
          <w:rFonts w:eastAsia="Calibri"/>
          <w:sz w:val="26"/>
          <w:szCs w:val="26"/>
        </w:rPr>
        <w:t xml:space="preserve"> члена ГЭК. </w:t>
      </w:r>
      <w:r w:rsidRPr="00C06FD6">
        <w:rPr>
          <w:rFonts w:eastAsia="Calibri"/>
          <w:b/>
          <w:sz w:val="26"/>
          <w:szCs w:val="26"/>
          <w:lang w:eastAsia="en-US"/>
        </w:rPr>
        <w:t>Замена ИК производится полностью, включая КИМ</w:t>
      </w:r>
      <w:r w:rsidRPr="00C06FD6">
        <w:rPr>
          <w:rFonts w:eastAsia="Calibri"/>
          <w:sz w:val="26"/>
          <w:szCs w:val="26"/>
        </w:rPr>
        <w:t>.</w:t>
      </w:r>
    </w:p>
    <w:p w:rsidR="00C06FD6" w:rsidRPr="00C06FD6" w:rsidRDefault="00C06FD6">
      <w:pPr>
        <w:ind w:firstLine="709"/>
        <w:jc w:val="both"/>
        <w:rPr>
          <w:rFonts w:eastAsia="Calibri"/>
          <w:sz w:val="26"/>
          <w:szCs w:val="26"/>
        </w:rPr>
      </w:pPr>
      <w:r w:rsidRPr="00C06FD6">
        <w:rPr>
          <w:rFonts w:eastAsia="Calibri"/>
          <w:sz w:val="26"/>
          <w:szCs w:val="26"/>
        </w:rPr>
        <w:lastRenderedPageBreak/>
        <w:t>В случае сбоя работы Станции печати КИМ член ГЭК или организатор приглашают технического специалиста для восстановления работоспособности оборудования и (или) системного ПО</w:t>
      </w:r>
      <w:r w:rsidRPr="00A00C9B">
        <w:rPr>
          <w:sz w:val="26"/>
          <w:szCs w:val="26"/>
        </w:rPr>
        <w:commentReference w:id="33"/>
      </w:r>
      <w:r w:rsidRPr="00C06FD6">
        <w:rPr>
          <w:rFonts w:eastAsia="Calibri"/>
          <w:sz w:val="26"/>
          <w:szCs w:val="26"/>
        </w:rPr>
        <w:t xml:space="preserve">. </w:t>
      </w:r>
    </w:p>
    <w:p w:rsidR="00C06FD6" w:rsidRPr="00C06FD6" w:rsidRDefault="00C06FD6">
      <w:pPr>
        <w:ind w:firstLine="709"/>
        <w:jc w:val="both"/>
        <w:rPr>
          <w:rFonts w:eastAsia="Calibri"/>
          <w:sz w:val="26"/>
          <w:szCs w:val="26"/>
        </w:rPr>
      </w:pPr>
      <w:r w:rsidRPr="00C06FD6">
        <w:rPr>
          <w:rFonts w:eastAsia="Calibri"/>
          <w:sz w:val="26"/>
          <w:szCs w:val="26"/>
        </w:rPr>
        <w:t>В течение всего времени работы Станции печати КИМ формируется электронный протокол ее использования, включающий в себя информацию о времени начала и завершения работы с ПО, расшифрованных и отправленных на принтер КИМ с указанием времени выполнения операций. После каждого сеанса работы со Станцией печати КИМ указанный протокол сохраняется на компьютере.</w:t>
      </w:r>
    </w:p>
    <w:p w:rsidR="00C06FD6" w:rsidRPr="00C06FD6" w:rsidRDefault="00C06FD6">
      <w:pPr>
        <w:ind w:firstLine="709"/>
        <w:jc w:val="both"/>
        <w:rPr>
          <w:rFonts w:eastAsia="Calibri"/>
          <w:sz w:val="26"/>
          <w:szCs w:val="26"/>
        </w:rPr>
      </w:pPr>
      <w:r w:rsidRPr="00C06FD6">
        <w:rPr>
          <w:rFonts w:eastAsia="Calibri"/>
          <w:sz w:val="26"/>
          <w:szCs w:val="26"/>
          <w:highlight w:val="lightGray"/>
        </w:rPr>
        <w:t xml:space="preserve">После завершения выполнения экзаменационной работы участниками экзамена технический специалист проходит по аудиториям, совместно с организаторами в аудитории </w:t>
      </w:r>
      <w:proofErr w:type="gramStart"/>
      <w:r w:rsidRPr="00C06FD6">
        <w:rPr>
          <w:rFonts w:eastAsia="Calibri"/>
          <w:sz w:val="26"/>
          <w:szCs w:val="26"/>
          <w:highlight w:val="lightGray"/>
        </w:rPr>
        <w:t>формирует и подписывает</w:t>
      </w:r>
      <w:proofErr w:type="gramEnd"/>
      <w:r w:rsidRPr="00C06FD6">
        <w:rPr>
          <w:rFonts w:eastAsia="Calibri"/>
          <w:sz w:val="26"/>
          <w:szCs w:val="26"/>
          <w:highlight w:val="lightGray"/>
        </w:rPr>
        <w:t xml:space="preserve"> протокол печати КИМ в аудитории (форма ППЭ-23). Протоколы печати КИМ также подписываются членом ГЭК и руководителем ППЭ и остаются на хранение в ППЭ. На каждой Станции печати КИМ технический специалист выполняет копирование </w:t>
      </w:r>
      <w:r w:rsidRPr="00C06FD6">
        <w:rPr>
          <w:rFonts w:eastAsia="Calibri"/>
          <w:sz w:val="26"/>
          <w:szCs w:val="26"/>
        </w:rPr>
        <w:t xml:space="preserve">сформированных электронных протоколов </w:t>
      </w:r>
      <w:proofErr w:type="gramStart"/>
      <w:r w:rsidRPr="00C06FD6">
        <w:rPr>
          <w:rFonts w:eastAsia="Calibri"/>
          <w:sz w:val="26"/>
          <w:szCs w:val="26"/>
        </w:rPr>
        <w:t>на</w:t>
      </w:r>
      <w:proofErr w:type="gramEnd"/>
      <w:r w:rsidRPr="00C06FD6">
        <w:rPr>
          <w:rFonts w:eastAsia="Calibri"/>
          <w:sz w:val="26"/>
          <w:szCs w:val="26"/>
        </w:rPr>
        <w:t xml:space="preserve"> обычный </w:t>
      </w:r>
      <w:proofErr w:type="spellStart"/>
      <w:r w:rsidRPr="00C06FD6">
        <w:rPr>
          <w:rFonts w:eastAsia="Calibri"/>
          <w:sz w:val="26"/>
          <w:szCs w:val="26"/>
        </w:rPr>
        <w:t>флеш</w:t>
      </w:r>
      <w:proofErr w:type="spellEnd"/>
      <w:r w:rsidRPr="00C06FD6">
        <w:rPr>
          <w:rFonts w:eastAsia="Calibri"/>
          <w:sz w:val="26"/>
          <w:szCs w:val="26"/>
        </w:rPr>
        <w:t xml:space="preserve">-накопитель. </w:t>
      </w:r>
      <w:proofErr w:type="spellStart"/>
      <w:r w:rsidRPr="00C06FD6">
        <w:rPr>
          <w:rFonts w:eastAsia="Calibri"/>
          <w:sz w:val="26"/>
          <w:szCs w:val="26"/>
        </w:rPr>
        <w:t>Флеш</w:t>
      </w:r>
      <w:proofErr w:type="spellEnd"/>
      <w:r w:rsidRPr="00C06FD6">
        <w:rPr>
          <w:rFonts w:eastAsia="Calibri"/>
          <w:sz w:val="26"/>
          <w:szCs w:val="26"/>
        </w:rPr>
        <w:t xml:space="preserve">-накопитель с протоколами передается в РЦОИ вместе с ЭМ </w:t>
      </w:r>
      <w:proofErr w:type="gramStart"/>
      <w:r w:rsidRPr="00C06FD6">
        <w:rPr>
          <w:rFonts w:eastAsia="Calibri"/>
          <w:sz w:val="26"/>
          <w:szCs w:val="26"/>
        </w:rPr>
        <w:t>данного</w:t>
      </w:r>
      <w:proofErr w:type="gramEnd"/>
      <w:r w:rsidRPr="00C06FD6">
        <w:rPr>
          <w:rFonts w:eastAsia="Calibri"/>
          <w:sz w:val="26"/>
          <w:szCs w:val="26"/>
        </w:rPr>
        <w:t xml:space="preserve"> ППЭ.</w:t>
      </w:r>
    </w:p>
    <w:p w:rsidR="00C06FD6" w:rsidRPr="00C06FD6" w:rsidRDefault="00C06FD6" w:rsidP="00A00C9B">
      <w:pPr>
        <w:numPr>
          <w:ilvl w:val="0"/>
          <w:numId w:val="35"/>
        </w:numPr>
        <w:ind w:left="0" w:firstLine="709"/>
        <w:contextualSpacing/>
        <w:jc w:val="both"/>
        <w:outlineLvl w:val="1"/>
        <w:rPr>
          <w:b/>
          <w:sz w:val="26"/>
          <w:szCs w:val="26"/>
        </w:rPr>
      </w:pPr>
      <w:bookmarkStart w:id="34" w:name="_Toc437275277"/>
      <w:r w:rsidRPr="00C06FD6">
        <w:rPr>
          <w:b/>
          <w:sz w:val="26"/>
          <w:szCs w:val="26"/>
        </w:rPr>
        <w:t>Инструкция для технического специалиста</w:t>
      </w:r>
      <w:bookmarkEnd w:id="34"/>
    </w:p>
    <w:p w:rsidR="00C06FD6" w:rsidRPr="00C06FD6" w:rsidRDefault="00C06FD6">
      <w:pPr>
        <w:tabs>
          <w:tab w:val="left" w:pos="318"/>
        </w:tabs>
        <w:ind w:firstLine="709"/>
        <w:jc w:val="both"/>
        <w:rPr>
          <w:sz w:val="26"/>
          <w:szCs w:val="26"/>
        </w:rPr>
      </w:pPr>
      <w:r w:rsidRPr="00C06FD6">
        <w:rPr>
          <w:b/>
          <w:sz w:val="26"/>
          <w:szCs w:val="26"/>
        </w:rPr>
        <w:t>Подготовительный этап проведения экзамена</w:t>
      </w:r>
      <w:r w:rsidRPr="00C06FD6">
        <w:rPr>
          <w:sz w:val="26"/>
          <w:szCs w:val="26"/>
        </w:rPr>
        <w:t xml:space="preserve"> </w:t>
      </w:r>
    </w:p>
    <w:p w:rsidR="00C06FD6" w:rsidRPr="00C06FD6" w:rsidRDefault="00C06FD6">
      <w:pPr>
        <w:tabs>
          <w:tab w:val="left" w:pos="318"/>
        </w:tabs>
        <w:ind w:firstLine="709"/>
        <w:jc w:val="both"/>
        <w:rPr>
          <w:sz w:val="26"/>
          <w:szCs w:val="26"/>
        </w:rPr>
      </w:pPr>
      <w:r w:rsidRPr="00C06FD6">
        <w:rPr>
          <w:sz w:val="26"/>
          <w:szCs w:val="26"/>
          <w:highlight w:val="lightGray"/>
        </w:rPr>
        <w:t>За 4-5 рабочих дня</w:t>
      </w:r>
      <w:r w:rsidRPr="00C06FD6">
        <w:rPr>
          <w:sz w:val="26"/>
          <w:szCs w:val="26"/>
        </w:rPr>
        <w:t xml:space="preserve"> до проведения экзамена необходимо получить из РЦОИ следующие материалы:</w:t>
      </w:r>
    </w:p>
    <w:p w:rsidR="00C06FD6" w:rsidRPr="00C06FD6" w:rsidRDefault="00C06FD6">
      <w:pPr>
        <w:tabs>
          <w:tab w:val="left" w:pos="318"/>
        </w:tabs>
        <w:ind w:firstLine="709"/>
        <w:jc w:val="both"/>
        <w:rPr>
          <w:sz w:val="26"/>
          <w:szCs w:val="26"/>
        </w:rPr>
      </w:pPr>
      <w:r w:rsidRPr="00C06FD6">
        <w:rPr>
          <w:sz w:val="26"/>
          <w:szCs w:val="26"/>
        </w:rPr>
        <w:t>дистрибутив ПО станции печати КИМ;</w:t>
      </w:r>
    </w:p>
    <w:p w:rsidR="00C06FD6" w:rsidRPr="00C06FD6" w:rsidRDefault="00C06FD6">
      <w:pPr>
        <w:tabs>
          <w:tab w:val="left" w:pos="318"/>
        </w:tabs>
        <w:ind w:firstLine="709"/>
        <w:jc w:val="both"/>
        <w:rPr>
          <w:sz w:val="26"/>
          <w:szCs w:val="26"/>
        </w:rPr>
      </w:pPr>
      <w:r w:rsidRPr="00C06FD6">
        <w:rPr>
          <w:sz w:val="26"/>
          <w:szCs w:val="26"/>
        </w:rPr>
        <w:t>дистрибутив ПО для авторизации на специализированном федеральном портале.</w:t>
      </w:r>
    </w:p>
    <w:p w:rsidR="00C06FD6" w:rsidRPr="00C06FD6" w:rsidRDefault="00C06FD6">
      <w:pPr>
        <w:tabs>
          <w:tab w:val="left" w:pos="318"/>
        </w:tabs>
        <w:ind w:firstLine="709"/>
        <w:jc w:val="both"/>
        <w:rPr>
          <w:sz w:val="26"/>
          <w:szCs w:val="26"/>
        </w:rPr>
      </w:pPr>
      <w:r w:rsidRPr="00C06FD6">
        <w:rPr>
          <w:sz w:val="26"/>
          <w:szCs w:val="26"/>
        </w:rPr>
        <w:t>Выполнить техническую подготовку ППЭ:</w:t>
      </w:r>
    </w:p>
    <w:p w:rsidR="00C06FD6" w:rsidRPr="00C06FD6" w:rsidRDefault="00C06FD6">
      <w:pPr>
        <w:tabs>
          <w:tab w:val="left" w:pos="318"/>
        </w:tabs>
        <w:ind w:firstLine="709"/>
        <w:jc w:val="both"/>
        <w:rPr>
          <w:sz w:val="26"/>
          <w:szCs w:val="26"/>
        </w:rPr>
      </w:pPr>
      <w:r w:rsidRPr="00C06FD6">
        <w:rPr>
          <w:sz w:val="26"/>
          <w:szCs w:val="26"/>
        </w:rPr>
        <w:t xml:space="preserve">проверить соответствие технического оснащения компьютеров (ноутбуков) в </w:t>
      </w:r>
      <w:proofErr w:type="gramStart"/>
      <w:r w:rsidRPr="00C06FD6">
        <w:rPr>
          <w:sz w:val="26"/>
          <w:szCs w:val="26"/>
        </w:rPr>
        <w:t>аудиториях</w:t>
      </w:r>
      <w:proofErr w:type="gramEnd"/>
      <w:r w:rsidRPr="00C06FD6">
        <w:rPr>
          <w:sz w:val="26"/>
          <w:szCs w:val="26"/>
        </w:rPr>
        <w:t xml:space="preserve"> и штабе ППЭ, а также резервных компьютеров (ноутбуков) (далее – рабочие станции), предъявляемым минимальным требованиям;</w:t>
      </w:r>
    </w:p>
    <w:p w:rsidR="00C06FD6" w:rsidRPr="00C06FD6" w:rsidRDefault="00C06FD6">
      <w:pPr>
        <w:tabs>
          <w:tab w:val="left" w:pos="318"/>
        </w:tabs>
        <w:ind w:firstLine="709"/>
        <w:jc w:val="both"/>
        <w:rPr>
          <w:sz w:val="26"/>
          <w:szCs w:val="26"/>
        </w:rPr>
      </w:pPr>
      <w:r w:rsidRPr="00C06FD6">
        <w:rPr>
          <w:sz w:val="26"/>
          <w:szCs w:val="26"/>
        </w:rPr>
        <w:t>установить ПО станции печати КИМ на рабочей станции в каждой аудитории, назначенной на экзамен, подключить локальный лазерный принтер;</w:t>
      </w:r>
    </w:p>
    <w:p w:rsidR="00C06FD6" w:rsidRPr="00C06FD6" w:rsidRDefault="00C06FD6">
      <w:pPr>
        <w:tabs>
          <w:tab w:val="left" w:pos="318"/>
        </w:tabs>
        <w:ind w:firstLine="709"/>
        <w:jc w:val="both"/>
        <w:rPr>
          <w:sz w:val="26"/>
          <w:szCs w:val="26"/>
        </w:rPr>
      </w:pPr>
      <w:r w:rsidRPr="00C06FD6">
        <w:rPr>
          <w:sz w:val="26"/>
          <w:szCs w:val="26"/>
        </w:rPr>
        <w:t xml:space="preserve">выполнить тестовую печать КИМ и проверить работоспособность </w:t>
      </w:r>
      <w:r w:rsidRPr="00C06FD6">
        <w:rPr>
          <w:sz w:val="26"/>
          <w:szCs w:val="26"/>
          <w:lang w:val="en-US"/>
        </w:rPr>
        <w:t>CD</w:t>
      </w:r>
      <w:r w:rsidRPr="00C06FD6">
        <w:rPr>
          <w:sz w:val="26"/>
          <w:szCs w:val="26"/>
        </w:rPr>
        <w:t>-привода;</w:t>
      </w:r>
    </w:p>
    <w:p w:rsidR="00C06FD6" w:rsidRPr="00C06FD6" w:rsidRDefault="00C06FD6">
      <w:pPr>
        <w:tabs>
          <w:tab w:val="left" w:pos="318"/>
        </w:tabs>
        <w:ind w:firstLine="709"/>
        <w:jc w:val="both"/>
        <w:rPr>
          <w:sz w:val="26"/>
          <w:szCs w:val="26"/>
        </w:rPr>
      </w:pPr>
      <w:r w:rsidRPr="00C06FD6">
        <w:rPr>
          <w:sz w:val="26"/>
          <w:szCs w:val="26"/>
        </w:rPr>
        <w:t>подготовить достаточное для печати КИМ количество бумаги;</w:t>
      </w:r>
    </w:p>
    <w:p w:rsidR="00C06FD6" w:rsidRPr="00C06FD6" w:rsidRDefault="00C06FD6">
      <w:pPr>
        <w:tabs>
          <w:tab w:val="left" w:pos="318"/>
        </w:tabs>
        <w:ind w:firstLine="709"/>
        <w:jc w:val="both"/>
        <w:rPr>
          <w:sz w:val="26"/>
          <w:szCs w:val="26"/>
        </w:rPr>
      </w:pPr>
      <w:r w:rsidRPr="00C06FD6">
        <w:rPr>
          <w:sz w:val="26"/>
          <w:szCs w:val="26"/>
        </w:rPr>
        <w:t xml:space="preserve">установить на рабочей станции в штабе ППЭ ПО авторизации на специализированном федеральном портале для скачивания ключа доступа </w:t>
      </w:r>
      <w:proofErr w:type="gramStart"/>
      <w:r w:rsidRPr="00C06FD6">
        <w:rPr>
          <w:sz w:val="26"/>
          <w:szCs w:val="26"/>
        </w:rPr>
        <w:t>к</w:t>
      </w:r>
      <w:proofErr w:type="gramEnd"/>
      <w:r w:rsidRPr="00C06FD6">
        <w:rPr>
          <w:sz w:val="26"/>
          <w:szCs w:val="26"/>
        </w:rPr>
        <w:t xml:space="preserve"> КИМ;</w:t>
      </w:r>
    </w:p>
    <w:p w:rsidR="00C06FD6" w:rsidRPr="00C06FD6" w:rsidRDefault="00C06FD6">
      <w:pPr>
        <w:tabs>
          <w:tab w:val="left" w:pos="318"/>
        </w:tabs>
        <w:ind w:firstLine="709"/>
        <w:jc w:val="both"/>
        <w:rPr>
          <w:sz w:val="26"/>
          <w:szCs w:val="26"/>
        </w:rPr>
      </w:pPr>
      <w:r w:rsidRPr="00C06FD6">
        <w:rPr>
          <w:sz w:val="26"/>
          <w:szCs w:val="26"/>
        </w:rPr>
        <w:t>проверить наличие соединения со специализированным федеральным порталом на рабочей станции в штабе ППЭ.</w:t>
      </w:r>
    </w:p>
    <w:p w:rsidR="00C06FD6" w:rsidRPr="00C06FD6" w:rsidRDefault="00C06FD6">
      <w:pPr>
        <w:tabs>
          <w:tab w:val="left" w:pos="318"/>
        </w:tabs>
        <w:ind w:firstLine="709"/>
        <w:jc w:val="both"/>
        <w:rPr>
          <w:sz w:val="26"/>
          <w:szCs w:val="26"/>
        </w:rPr>
      </w:pPr>
      <w:r w:rsidRPr="00C06FD6">
        <w:rPr>
          <w:sz w:val="26"/>
          <w:szCs w:val="26"/>
        </w:rPr>
        <w:t>Подготовить дополнительное (резервное) оборудование, необходимое для проведения экзамена:</w:t>
      </w:r>
    </w:p>
    <w:p w:rsidR="00C06FD6" w:rsidRPr="00C06FD6" w:rsidRDefault="00C06FD6">
      <w:pPr>
        <w:tabs>
          <w:tab w:val="left" w:pos="318"/>
        </w:tabs>
        <w:ind w:firstLine="709"/>
        <w:jc w:val="both"/>
        <w:rPr>
          <w:sz w:val="26"/>
          <w:szCs w:val="26"/>
        </w:rPr>
      </w:pPr>
      <w:proofErr w:type="spellStart"/>
      <w:r w:rsidRPr="00C06FD6">
        <w:rPr>
          <w:sz w:val="26"/>
          <w:szCs w:val="26"/>
        </w:rPr>
        <w:t>флеш</w:t>
      </w:r>
      <w:proofErr w:type="spellEnd"/>
      <w:r w:rsidRPr="00C06FD6">
        <w:rPr>
          <w:sz w:val="26"/>
          <w:szCs w:val="26"/>
        </w:rPr>
        <w:t xml:space="preserve">-накопитель для переноса ключа доступа </w:t>
      </w:r>
      <w:proofErr w:type="gramStart"/>
      <w:r w:rsidRPr="00C06FD6">
        <w:rPr>
          <w:sz w:val="26"/>
          <w:szCs w:val="26"/>
        </w:rPr>
        <w:t>к</w:t>
      </w:r>
      <w:proofErr w:type="gramEnd"/>
      <w:r w:rsidRPr="00C06FD6">
        <w:rPr>
          <w:sz w:val="26"/>
          <w:szCs w:val="26"/>
        </w:rPr>
        <w:t xml:space="preserve"> </w:t>
      </w:r>
      <w:proofErr w:type="gramStart"/>
      <w:r w:rsidRPr="00C06FD6">
        <w:rPr>
          <w:sz w:val="26"/>
          <w:szCs w:val="26"/>
        </w:rPr>
        <w:t>КИМ</w:t>
      </w:r>
      <w:proofErr w:type="gramEnd"/>
      <w:r w:rsidRPr="00C06FD6">
        <w:rPr>
          <w:sz w:val="26"/>
          <w:szCs w:val="26"/>
        </w:rPr>
        <w:t xml:space="preserve"> в аудитории проведения, а также для доставки электронного протокола станции печати КИМ из ППЭ в РЦОИ (в случае, если указанный </w:t>
      </w:r>
      <w:proofErr w:type="spellStart"/>
      <w:r w:rsidRPr="00C06FD6">
        <w:rPr>
          <w:sz w:val="26"/>
          <w:szCs w:val="26"/>
        </w:rPr>
        <w:t>флеш</w:t>
      </w:r>
      <w:proofErr w:type="spellEnd"/>
      <w:r w:rsidRPr="00C06FD6">
        <w:rPr>
          <w:sz w:val="26"/>
          <w:szCs w:val="26"/>
        </w:rPr>
        <w:t>-накопитель не будет доставлен членами ГЭК из РЦОИ в день проведения экзамена);</w:t>
      </w:r>
    </w:p>
    <w:p w:rsidR="00C06FD6" w:rsidRPr="00C06FD6" w:rsidRDefault="00C06FD6">
      <w:pPr>
        <w:tabs>
          <w:tab w:val="left" w:pos="318"/>
        </w:tabs>
        <w:ind w:firstLine="709"/>
        <w:jc w:val="both"/>
        <w:rPr>
          <w:sz w:val="26"/>
          <w:szCs w:val="26"/>
        </w:rPr>
      </w:pPr>
      <w:r w:rsidRPr="00C06FD6">
        <w:rPr>
          <w:sz w:val="26"/>
          <w:szCs w:val="26"/>
        </w:rPr>
        <w:t xml:space="preserve">USB-модем для обеспечения резервного канала доступа в информационно-телекоммуникационную сеть «Интернет». USB-модем используется в </w:t>
      </w:r>
      <w:proofErr w:type="gramStart"/>
      <w:r w:rsidRPr="00C06FD6">
        <w:rPr>
          <w:sz w:val="26"/>
          <w:szCs w:val="26"/>
        </w:rPr>
        <w:t>случае</w:t>
      </w:r>
      <w:proofErr w:type="gramEnd"/>
      <w:r w:rsidRPr="00C06FD6">
        <w:rPr>
          <w:sz w:val="26"/>
          <w:szCs w:val="26"/>
        </w:rPr>
        <w:t xml:space="preserve"> возникновения проблем с доступом в информационно-телекоммуникационную сеть «Интернет» по стационарному каналу связи;</w:t>
      </w:r>
    </w:p>
    <w:p w:rsidR="00C06FD6" w:rsidRPr="00C06FD6" w:rsidRDefault="00C06FD6">
      <w:pPr>
        <w:tabs>
          <w:tab w:val="left" w:pos="318"/>
        </w:tabs>
        <w:ind w:firstLine="709"/>
        <w:jc w:val="both"/>
        <w:rPr>
          <w:sz w:val="26"/>
          <w:szCs w:val="26"/>
        </w:rPr>
      </w:pPr>
      <w:r w:rsidRPr="00C06FD6">
        <w:rPr>
          <w:sz w:val="26"/>
          <w:szCs w:val="26"/>
        </w:rPr>
        <w:t>резервные картриджи для принтеров;</w:t>
      </w:r>
    </w:p>
    <w:p w:rsidR="00C06FD6" w:rsidRPr="00C06FD6" w:rsidRDefault="00C06FD6">
      <w:pPr>
        <w:tabs>
          <w:tab w:val="left" w:pos="318"/>
        </w:tabs>
        <w:ind w:firstLine="709"/>
        <w:jc w:val="both"/>
        <w:rPr>
          <w:sz w:val="26"/>
          <w:szCs w:val="26"/>
        </w:rPr>
      </w:pPr>
      <w:r w:rsidRPr="00C06FD6">
        <w:rPr>
          <w:sz w:val="26"/>
          <w:szCs w:val="26"/>
        </w:rPr>
        <w:t>резервную рабочую станцию для замены рабочей станции печати КИМ или рабочей станции в штабе ППЭ;</w:t>
      </w:r>
    </w:p>
    <w:p w:rsidR="00C06FD6" w:rsidRPr="00C06FD6" w:rsidRDefault="00C06FD6">
      <w:pPr>
        <w:tabs>
          <w:tab w:val="left" w:pos="318"/>
        </w:tabs>
        <w:ind w:firstLine="709"/>
        <w:jc w:val="both"/>
        <w:rPr>
          <w:sz w:val="26"/>
          <w:szCs w:val="26"/>
        </w:rPr>
      </w:pPr>
      <w:r w:rsidRPr="00C06FD6">
        <w:rPr>
          <w:sz w:val="26"/>
          <w:szCs w:val="26"/>
        </w:rPr>
        <w:lastRenderedPageBreak/>
        <w:t xml:space="preserve">резервный лазерный принтер и резервный внешний </w:t>
      </w:r>
      <w:r w:rsidRPr="00C06FD6">
        <w:rPr>
          <w:sz w:val="26"/>
          <w:szCs w:val="26"/>
          <w:lang w:val="en-US"/>
        </w:rPr>
        <w:t>CD</w:t>
      </w:r>
      <w:r w:rsidRPr="00C06FD6">
        <w:rPr>
          <w:sz w:val="26"/>
          <w:szCs w:val="26"/>
        </w:rPr>
        <w:t>-привод.</w:t>
      </w:r>
    </w:p>
    <w:p w:rsidR="00C06FD6" w:rsidRPr="00C06FD6" w:rsidRDefault="00C06FD6">
      <w:pPr>
        <w:tabs>
          <w:tab w:val="left" w:pos="318"/>
        </w:tabs>
        <w:ind w:firstLine="709"/>
        <w:jc w:val="both"/>
        <w:rPr>
          <w:sz w:val="26"/>
          <w:szCs w:val="26"/>
        </w:rPr>
      </w:pPr>
      <w:r w:rsidRPr="00C06FD6">
        <w:rPr>
          <w:sz w:val="26"/>
          <w:szCs w:val="26"/>
        </w:rPr>
        <w:t xml:space="preserve">Техническая подготовка к экзамену должна быть завершена за два рабочих дня до проведения экзамена. </w:t>
      </w:r>
    </w:p>
    <w:p w:rsidR="00C06FD6" w:rsidRPr="00C06FD6" w:rsidRDefault="00C06FD6">
      <w:pPr>
        <w:tabs>
          <w:tab w:val="left" w:pos="318"/>
        </w:tabs>
        <w:ind w:firstLine="709"/>
        <w:jc w:val="both"/>
        <w:rPr>
          <w:sz w:val="26"/>
          <w:szCs w:val="26"/>
        </w:rPr>
      </w:pPr>
      <w:r w:rsidRPr="00C06FD6">
        <w:rPr>
          <w:sz w:val="26"/>
          <w:szCs w:val="26"/>
          <w:highlight w:val="lightGray"/>
        </w:rPr>
        <w:t>За один рабочий</w:t>
      </w:r>
      <w:r w:rsidRPr="00C06FD6">
        <w:rPr>
          <w:sz w:val="26"/>
          <w:szCs w:val="26"/>
        </w:rPr>
        <w:t xml:space="preserve"> день до проведения экзамена:</w:t>
      </w:r>
    </w:p>
    <w:p w:rsidR="00C06FD6" w:rsidRPr="00C06FD6" w:rsidRDefault="00C06FD6">
      <w:pPr>
        <w:tabs>
          <w:tab w:val="left" w:pos="318"/>
        </w:tabs>
        <w:ind w:firstLine="709"/>
        <w:jc w:val="both"/>
        <w:rPr>
          <w:sz w:val="26"/>
          <w:szCs w:val="26"/>
        </w:rPr>
      </w:pPr>
      <w:r w:rsidRPr="00C06FD6">
        <w:rPr>
          <w:sz w:val="26"/>
          <w:szCs w:val="26"/>
        </w:rPr>
        <w:t>совместно с членами ГЭК и руководителем ППЭ провести контроль готовности ППЭ к проведению экзамена:</w:t>
      </w:r>
    </w:p>
    <w:p w:rsidR="00C06FD6" w:rsidRPr="00C06FD6" w:rsidRDefault="00C06FD6">
      <w:pPr>
        <w:tabs>
          <w:tab w:val="left" w:pos="318"/>
        </w:tabs>
        <w:ind w:firstLine="709"/>
        <w:jc w:val="both"/>
        <w:rPr>
          <w:sz w:val="26"/>
          <w:szCs w:val="26"/>
        </w:rPr>
      </w:pPr>
      <w:r w:rsidRPr="00C06FD6">
        <w:rPr>
          <w:sz w:val="26"/>
          <w:szCs w:val="26"/>
        </w:rPr>
        <w:t>проконтролировать качество тестовой печати КИМ на каждой рабочей станции печати КИМ;</w:t>
      </w:r>
    </w:p>
    <w:p w:rsidR="00C06FD6" w:rsidRPr="00C06FD6" w:rsidRDefault="00C06FD6">
      <w:pPr>
        <w:tabs>
          <w:tab w:val="left" w:pos="318"/>
        </w:tabs>
        <w:ind w:firstLine="709"/>
        <w:jc w:val="both"/>
        <w:rPr>
          <w:sz w:val="26"/>
          <w:szCs w:val="26"/>
        </w:rPr>
      </w:pPr>
      <w:r w:rsidRPr="00C06FD6">
        <w:rPr>
          <w:sz w:val="26"/>
          <w:szCs w:val="26"/>
        </w:rPr>
        <w:t>проверить, что в аудитории ППЭ подготовлено достаточное для печати КИМ количество бумаги;</w:t>
      </w:r>
    </w:p>
    <w:p w:rsidR="00C06FD6" w:rsidRPr="00C06FD6" w:rsidRDefault="00C06FD6">
      <w:pPr>
        <w:tabs>
          <w:tab w:val="left" w:pos="318"/>
        </w:tabs>
        <w:ind w:firstLine="709"/>
        <w:jc w:val="both"/>
        <w:rPr>
          <w:sz w:val="26"/>
          <w:szCs w:val="26"/>
        </w:rPr>
      </w:pPr>
      <w:r w:rsidRPr="00C06FD6">
        <w:rPr>
          <w:sz w:val="26"/>
          <w:szCs w:val="26"/>
        </w:rPr>
        <w:t>подписать протокол технической готовности аудитории (форма ППЭ-01-01);</w:t>
      </w:r>
    </w:p>
    <w:p w:rsidR="00C06FD6" w:rsidRPr="00C06FD6" w:rsidRDefault="00C06FD6">
      <w:pPr>
        <w:tabs>
          <w:tab w:val="left" w:pos="318"/>
        </w:tabs>
        <w:ind w:firstLine="709"/>
        <w:jc w:val="both"/>
        <w:rPr>
          <w:sz w:val="26"/>
          <w:szCs w:val="26"/>
        </w:rPr>
      </w:pPr>
      <w:r w:rsidRPr="00C06FD6">
        <w:rPr>
          <w:sz w:val="26"/>
          <w:szCs w:val="26"/>
        </w:rPr>
        <w:t xml:space="preserve">проверить средства криптозащиты на рабочей станции в штабе ППЭ и провести тестовую авторизацию каждого члена ГЭК, назначенного на экзамен, на специализированном федеральном портале с использованием </w:t>
      </w:r>
      <w:proofErr w:type="spellStart"/>
      <w:r w:rsidRPr="00C06FD6">
        <w:rPr>
          <w:sz w:val="26"/>
          <w:szCs w:val="26"/>
        </w:rPr>
        <w:t>токена</w:t>
      </w:r>
      <w:proofErr w:type="spellEnd"/>
      <w:r w:rsidRPr="00C06FD6">
        <w:rPr>
          <w:sz w:val="26"/>
          <w:szCs w:val="26"/>
        </w:rPr>
        <w:t xml:space="preserve"> члена ГЭК;</w:t>
      </w:r>
    </w:p>
    <w:p w:rsidR="00C06FD6" w:rsidRPr="00C06FD6" w:rsidRDefault="00C06FD6">
      <w:pPr>
        <w:tabs>
          <w:tab w:val="left" w:pos="318"/>
        </w:tabs>
        <w:ind w:firstLine="709"/>
        <w:jc w:val="both"/>
        <w:rPr>
          <w:sz w:val="26"/>
          <w:szCs w:val="26"/>
        </w:rPr>
      </w:pPr>
      <w:r w:rsidRPr="00C06FD6">
        <w:rPr>
          <w:sz w:val="26"/>
          <w:szCs w:val="26"/>
        </w:rPr>
        <w:t>проверить наличие дополнительного (резервного) оборудования.</w:t>
      </w:r>
    </w:p>
    <w:p w:rsidR="00C06FD6" w:rsidRPr="00C06FD6" w:rsidRDefault="00C06FD6">
      <w:pPr>
        <w:ind w:firstLine="709"/>
        <w:jc w:val="both"/>
        <w:rPr>
          <w:b/>
          <w:sz w:val="26"/>
          <w:szCs w:val="26"/>
        </w:rPr>
      </w:pPr>
      <w:r w:rsidRPr="00C06FD6">
        <w:rPr>
          <w:b/>
          <w:sz w:val="26"/>
          <w:szCs w:val="26"/>
        </w:rPr>
        <w:t>На этапе экзамена технический специалист обязан:</w:t>
      </w:r>
    </w:p>
    <w:p w:rsidR="00C06FD6" w:rsidRPr="00C06FD6" w:rsidRDefault="00C06FD6">
      <w:pPr>
        <w:ind w:firstLine="709"/>
        <w:jc w:val="both"/>
        <w:rPr>
          <w:sz w:val="26"/>
          <w:szCs w:val="26"/>
        </w:rPr>
      </w:pPr>
      <w:r w:rsidRPr="00C06FD6">
        <w:rPr>
          <w:sz w:val="26"/>
          <w:szCs w:val="26"/>
        </w:rPr>
        <w:t>Не менее чем за час до экзамена запустить ПО Станции печати КИМ во всех аудиториях и включить подключённый к ним принтер.</w:t>
      </w:r>
    </w:p>
    <w:p w:rsidR="00C06FD6" w:rsidRPr="00C06FD6" w:rsidRDefault="00C06FD6">
      <w:pPr>
        <w:tabs>
          <w:tab w:val="left" w:pos="318"/>
        </w:tabs>
        <w:ind w:firstLine="709"/>
        <w:jc w:val="both"/>
        <w:rPr>
          <w:sz w:val="26"/>
          <w:szCs w:val="26"/>
        </w:rPr>
      </w:pPr>
      <w:r w:rsidRPr="00C06FD6">
        <w:rPr>
          <w:sz w:val="26"/>
          <w:szCs w:val="26"/>
        </w:rPr>
        <w:t xml:space="preserve">В 9 часов 30 минут по местному времени в штабе ППЭ на рабочей станции, имеющей выход в информационно-телекоммуникационную сеть «Интернет», при участии члена ГЭК скачать ключ доступа </w:t>
      </w:r>
      <w:proofErr w:type="gramStart"/>
      <w:r w:rsidRPr="00C06FD6">
        <w:rPr>
          <w:sz w:val="26"/>
          <w:szCs w:val="26"/>
        </w:rPr>
        <w:t>к</w:t>
      </w:r>
      <w:proofErr w:type="gramEnd"/>
      <w:r w:rsidRPr="00C06FD6">
        <w:rPr>
          <w:sz w:val="26"/>
          <w:szCs w:val="26"/>
        </w:rPr>
        <w:t xml:space="preserve"> КИМ.</w:t>
      </w:r>
    </w:p>
    <w:p w:rsidR="00C06FD6" w:rsidRPr="00C06FD6" w:rsidRDefault="00C06FD6">
      <w:pPr>
        <w:ind w:firstLine="709"/>
        <w:jc w:val="both"/>
        <w:rPr>
          <w:sz w:val="26"/>
          <w:szCs w:val="26"/>
        </w:rPr>
      </w:pPr>
      <w:r w:rsidRPr="00C06FD6">
        <w:rPr>
          <w:sz w:val="26"/>
          <w:szCs w:val="26"/>
        </w:rPr>
        <w:t xml:space="preserve">Записать ключ доступа </w:t>
      </w:r>
      <w:proofErr w:type="gramStart"/>
      <w:r w:rsidRPr="00C06FD6">
        <w:rPr>
          <w:sz w:val="26"/>
          <w:szCs w:val="26"/>
        </w:rPr>
        <w:t>к</w:t>
      </w:r>
      <w:proofErr w:type="gramEnd"/>
      <w:r w:rsidRPr="00C06FD6">
        <w:rPr>
          <w:sz w:val="26"/>
          <w:szCs w:val="26"/>
        </w:rPr>
        <w:t xml:space="preserve"> КИМ на </w:t>
      </w:r>
      <w:proofErr w:type="spellStart"/>
      <w:r w:rsidRPr="00C06FD6">
        <w:rPr>
          <w:sz w:val="26"/>
          <w:szCs w:val="26"/>
        </w:rPr>
        <w:t>флеш</w:t>
      </w:r>
      <w:proofErr w:type="spellEnd"/>
      <w:r w:rsidRPr="00C06FD6">
        <w:rPr>
          <w:sz w:val="26"/>
          <w:szCs w:val="26"/>
        </w:rPr>
        <w:t>-накопитель.</w:t>
      </w:r>
    </w:p>
    <w:p w:rsidR="00C06FD6" w:rsidRPr="00C06FD6" w:rsidRDefault="00C06FD6">
      <w:pPr>
        <w:tabs>
          <w:tab w:val="left" w:pos="318"/>
        </w:tabs>
        <w:ind w:firstLine="709"/>
        <w:jc w:val="both"/>
        <w:rPr>
          <w:sz w:val="26"/>
          <w:szCs w:val="26"/>
        </w:rPr>
      </w:pPr>
      <w:r w:rsidRPr="00C06FD6">
        <w:rPr>
          <w:sz w:val="26"/>
          <w:szCs w:val="26"/>
        </w:rPr>
        <w:t xml:space="preserve">Загрузить ключ доступа </w:t>
      </w:r>
      <w:proofErr w:type="gramStart"/>
      <w:r w:rsidRPr="00C06FD6">
        <w:rPr>
          <w:sz w:val="26"/>
          <w:szCs w:val="26"/>
        </w:rPr>
        <w:t>к</w:t>
      </w:r>
      <w:proofErr w:type="gramEnd"/>
      <w:r w:rsidRPr="00C06FD6">
        <w:rPr>
          <w:sz w:val="26"/>
          <w:szCs w:val="26"/>
        </w:rPr>
        <w:t xml:space="preserve"> </w:t>
      </w:r>
      <w:proofErr w:type="gramStart"/>
      <w:r w:rsidRPr="00C06FD6">
        <w:rPr>
          <w:sz w:val="26"/>
          <w:szCs w:val="26"/>
        </w:rPr>
        <w:t>КИМ</w:t>
      </w:r>
      <w:proofErr w:type="gramEnd"/>
      <w:r w:rsidRPr="00C06FD6">
        <w:rPr>
          <w:sz w:val="26"/>
          <w:szCs w:val="26"/>
        </w:rPr>
        <w:t xml:space="preserve"> на рабочие станции печати КИМ во всех аудиториях.</w:t>
      </w:r>
    </w:p>
    <w:p w:rsidR="00C06FD6" w:rsidRPr="00C06FD6" w:rsidRDefault="00C06FD6">
      <w:pPr>
        <w:tabs>
          <w:tab w:val="left" w:pos="318"/>
        </w:tabs>
        <w:ind w:firstLine="709"/>
        <w:jc w:val="both"/>
        <w:rPr>
          <w:sz w:val="26"/>
          <w:szCs w:val="26"/>
        </w:rPr>
      </w:pPr>
      <w:r w:rsidRPr="00C06FD6">
        <w:rPr>
          <w:sz w:val="26"/>
          <w:szCs w:val="26"/>
        </w:rPr>
        <w:t xml:space="preserve">Технический специалист и член ГЭК могут ходить по аудиториям раздельно: сначала технический специалист загружает ключ, после чего член ГЭК самостоятельно, без участия технического специалиста, выполняет процедуру активации </w:t>
      </w:r>
      <w:r w:rsidRPr="00C06FD6">
        <w:rPr>
          <w:sz w:val="26"/>
          <w:szCs w:val="26"/>
          <w:highlight w:val="lightGray"/>
        </w:rPr>
        <w:t xml:space="preserve">ключа доступа </w:t>
      </w:r>
      <w:proofErr w:type="gramStart"/>
      <w:r w:rsidRPr="00C06FD6">
        <w:rPr>
          <w:sz w:val="26"/>
          <w:szCs w:val="26"/>
          <w:highlight w:val="lightGray"/>
        </w:rPr>
        <w:t>к</w:t>
      </w:r>
      <w:proofErr w:type="gramEnd"/>
      <w:r w:rsidRPr="00C06FD6">
        <w:rPr>
          <w:sz w:val="26"/>
          <w:szCs w:val="26"/>
          <w:highlight w:val="lightGray"/>
        </w:rPr>
        <w:t xml:space="preserve"> КИМ.</w:t>
      </w:r>
    </w:p>
    <w:p w:rsidR="00C06FD6" w:rsidRPr="00C06FD6" w:rsidRDefault="00C06FD6">
      <w:pPr>
        <w:tabs>
          <w:tab w:val="left" w:pos="318"/>
        </w:tabs>
        <w:ind w:firstLine="709"/>
        <w:jc w:val="both"/>
        <w:rPr>
          <w:sz w:val="26"/>
          <w:szCs w:val="26"/>
        </w:rPr>
      </w:pPr>
      <w:r w:rsidRPr="00C06FD6">
        <w:rPr>
          <w:sz w:val="26"/>
          <w:szCs w:val="26"/>
        </w:rPr>
        <w:t xml:space="preserve">После завершения экзамена и формирования бумажных протоколов печати КИМ технический специалист на каждой рабочей станции печати КИМ должен сформировать файлы экспорта с электронными протоколами печати КИМ, записать их из всех аудиторий на </w:t>
      </w:r>
      <w:proofErr w:type="spellStart"/>
      <w:r w:rsidRPr="00C06FD6">
        <w:rPr>
          <w:sz w:val="26"/>
          <w:szCs w:val="26"/>
        </w:rPr>
        <w:t>флеш</w:t>
      </w:r>
      <w:proofErr w:type="spellEnd"/>
      <w:r w:rsidRPr="00C06FD6">
        <w:rPr>
          <w:sz w:val="26"/>
          <w:szCs w:val="26"/>
        </w:rPr>
        <w:t>-накопитель и передать члену ГЭК для передачи в РЦОИ.</w:t>
      </w:r>
    </w:p>
    <w:p w:rsidR="00C06FD6" w:rsidRPr="00C06FD6" w:rsidRDefault="00C06FD6">
      <w:pPr>
        <w:ind w:firstLine="709"/>
        <w:jc w:val="both"/>
        <w:rPr>
          <w:sz w:val="26"/>
          <w:szCs w:val="26"/>
        </w:rPr>
      </w:pPr>
    </w:p>
    <w:p w:rsidR="00C06FD6" w:rsidRPr="00C06FD6" w:rsidRDefault="00C06FD6" w:rsidP="00A00C9B">
      <w:pPr>
        <w:numPr>
          <w:ilvl w:val="0"/>
          <w:numId w:val="35"/>
        </w:numPr>
        <w:ind w:left="0" w:firstLine="709"/>
        <w:contextualSpacing/>
        <w:jc w:val="both"/>
        <w:outlineLvl w:val="1"/>
        <w:rPr>
          <w:b/>
          <w:sz w:val="26"/>
          <w:szCs w:val="26"/>
        </w:rPr>
      </w:pPr>
      <w:bookmarkStart w:id="35" w:name="_Toc437275278"/>
      <w:r w:rsidRPr="00C06FD6">
        <w:rPr>
          <w:b/>
          <w:sz w:val="26"/>
          <w:szCs w:val="26"/>
        </w:rPr>
        <w:t>Инструкция для члена ГЭК</w:t>
      </w:r>
      <w:bookmarkEnd w:id="35"/>
    </w:p>
    <w:p w:rsidR="00C06FD6" w:rsidRPr="00C06FD6" w:rsidRDefault="00C06FD6">
      <w:pPr>
        <w:tabs>
          <w:tab w:val="left" w:pos="318"/>
        </w:tabs>
        <w:ind w:firstLine="709"/>
        <w:jc w:val="both"/>
        <w:rPr>
          <w:sz w:val="26"/>
          <w:szCs w:val="26"/>
        </w:rPr>
      </w:pPr>
      <w:r w:rsidRPr="00C06FD6">
        <w:rPr>
          <w:sz w:val="26"/>
          <w:szCs w:val="26"/>
          <w:highlight w:val="lightGray"/>
        </w:rPr>
        <w:t xml:space="preserve">Для расшифровки КИМ член ГЭК должен иметь </w:t>
      </w:r>
      <w:proofErr w:type="spellStart"/>
      <w:r w:rsidRPr="00C06FD6">
        <w:rPr>
          <w:sz w:val="26"/>
          <w:szCs w:val="26"/>
          <w:highlight w:val="lightGray"/>
        </w:rPr>
        <w:t>токен</w:t>
      </w:r>
      <w:proofErr w:type="spellEnd"/>
      <w:r w:rsidRPr="00C06FD6">
        <w:rPr>
          <w:sz w:val="26"/>
          <w:szCs w:val="26"/>
          <w:highlight w:val="lightGray"/>
        </w:rPr>
        <w:t xml:space="preserve"> члена ГЭК (ключ шифрования члена ГЭК, записанный на защищенном внешнем носителе). </w:t>
      </w:r>
    </w:p>
    <w:p w:rsidR="00C06FD6" w:rsidRPr="00C06FD6" w:rsidRDefault="00C06FD6">
      <w:pPr>
        <w:ind w:firstLine="709"/>
        <w:jc w:val="both"/>
        <w:rPr>
          <w:rFonts w:eastAsia="Calibri"/>
          <w:sz w:val="26"/>
          <w:szCs w:val="26"/>
        </w:rPr>
      </w:pPr>
      <w:r w:rsidRPr="00C06FD6">
        <w:rPr>
          <w:rFonts w:eastAsia="Calibri"/>
          <w:sz w:val="26"/>
          <w:szCs w:val="26"/>
          <w:highlight w:val="lightGray"/>
        </w:rPr>
        <w:t>За один рабочий день до проведения экзамена член ГЭК должен осуществить контроль</w:t>
      </w:r>
      <w:r w:rsidRPr="00C06FD6">
        <w:rPr>
          <w:rFonts w:eastAsia="Calibri"/>
          <w:sz w:val="26"/>
          <w:szCs w:val="26"/>
        </w:rPr>
        <w:t xml:space="preserve"> технической готовности ППЭ совместно с руководителем ППЭ и техническим специалистом. На всех рабочих станциях печати КИМ в каждой аудитории член ГЭК должен:</w:t>
      </w:r>
    </w:p>
    <w:p w:rsidR="00C06FD6" w:rsidRPr="00C06FD6" w:rsidRDefault="00C06FD6" w:rsidP="00A00C9B">
      <w:pPr>
        <w:jc w:val="both"/>
        <w:rPr>
          <w:rFonts w:eastAsia="Calibri"/>
          <w:sz w:val="26"/>
          <w:szCs w:val="26"/>
        </w:rPr>
      </w:pPr>
      <w:r w:rsidRPr="00C06FD6">
        <w:rPr>
          <w:rFonts w:eastAsia="Calibri"/>
          <w:sz w:val="26"/>
          <w:szCs w:val="26"/>
        </w:rPr>
        <w:t>проверить качество тестовой печати КИМ;</w:t>
      </w:r>
    </w:p>
    <w:p w:rsidR="00C06FD6" w:rsidRPr="00C06FD6" w:rsidRDefault="00C06FD6" w:rsidP="00A00C9B">
      <w:pPr>
        <w:jc w:val="both"/>
        <w:rPr>
          <w:rFonts w:eastAsia="Calibri"/>
          <w:sz w:val="26"/>
          <w:szCs w:val="26"/>
        </w:rPr>
      </w:pPr>
      <w:r w:rsidRPr="00C06FD6">
        <w:rPr>
          <w:rFonts w:eastAsia="Calibri"/>
          <w:sz w:val="26"/>
          <w:szCs w:val="26"/>
        </w:rPr>
        <w:t xml:space="preserve">проверить средства криптозащиты на станции печати КИМ с использованием </w:t>
      </w:r>
      <w:proofErr w:type="spellStart"/>
      <w:r w:rsidRPr="00C06FD6">
        <w:rPr>
          <w:rFonts w:eastAsia="Calibri"/>
          <w:sz w:val="26"/>
          <w:szCs w:val="26"/>
        </w:rPr>
        <w:t>токена</w:t>
      </w:r>
      <w:proofErr w:type="spellEnd"/>
      <w:r w:rsidRPr="00C06FD6">
        <w:rPr>
          <w:rFonts w:eastAsia="Calibri"/>
          <w:sz w:val="26"/>
          <w:szCs w:val="26"/>
        </w:rPr>
        <w:t xml:space="preserve"> члена ГЭК (член ГЭК </w:t>
      </w:r>
      <w:proofErr w:type="gramStart"/>
      <w:r w:rsidRPr="00C06FD6">
        <w:rPr>
          <w:rFonts w:eastAsia="Calibri"/>
          <w:sz w:val="26"/>
          <w:szCs w:val="26"/>
        </w:rPr>
        <w:t xml:space="preserve">подключает свой </w:t>
      </w:r>
      <w:proofErr w:type="spellStart"/>
      <w:r w:rsidRPr="00C06FD6">
        <w:rPr>
          <w:rFonts w:eastAsia="Calibri"/>
          <w:sz w:val="26"/>
          <w:szCs w:val="26"/>
        </w:rPr>
        <w:t>токен</w:t>
      </w:r>
      <w:proofErr w:type="spellEnd"/>
      <w:r w:rsidRPr="00C06FD6">
        <w:rPr>
          <w:rFonts w:eastAsia="Calibri"/>
          <w:sz w:val="26"/>
          <w:szCs w:val="26"/>
        </w:rPr>
        <w:t xml:space="preserve"> к рабочей станции и вводит</w:t>
      </w:r>
      <w:proofErr w:type="gramEnd"/>
      <w:r w:rsidRPr="00C06FD6">
        <w:rPr>
          <w:rFonts w:eastAsia="Calibri"/>
          <w:sz w:val="26"/>
          <w:szCs w:val="26"/>
        </w:rPr>
        <w:t xml:space="preserve"> пароль доступа к нему);</w:t>
      </w:r>
    </w:p>
    <w:p w:rsidR="00C06FD6" w:rsidRPr="00C06FD6" w:rsidRDefault="00C06FD6" w:rsidP="00A00C9B">
      <w:pPr>
        <w:ind w:firstLine="567"/>
        <w:jc w:val="both"/>
        <w:rPr>
          <w:rFonts w:eastAsia="Calibri"/>
          <w:sz w:val="26"/>
          <w:szCs w:val="26"/>
        </w:rPr>
      </w:pPr>
      <w:proofErr w:type="gramStart"/>
      <w:r w:rsidRPr="00C06FD6">
        <w:rPr>
          <w:rFonts w:eastAsia="Calibri"/>
          <w:sz w:val="26"/>
          <w:szCs w:val="26"/>
        </w:rPr>
        <w:t>проверить и подписать</w:t>
      </w:r>
      <w:proofErr w:type="gramEnd"/>
      <w:r w:rsidRPr="00C06FD6">
        <w:rPr>
          <w:rFonts w:eastAsia="Calibri"/>
          <w:sz w:val="26"/>
          <w:szCs w:val="26"/>
        </w:rPr>
        <w:t xml:space="preserve"> протокол технической готовности каждой аудитории (форма ППЭ-01-01);</w:t>
      </w:r>
    </w:p>
    <w:p w:rsidR="00C06FD6" w:rsidRPr="00C06FD6" w:rsidRDefault="00C06FD6" w:rsidP="00A00C9B">
      <w:pPr>
        <w:ind w:firstLine="567"/>
        <w:jc w:val="both"/>
        <w:rPr>
          <w:rFonts w:eastAsia="Calibri"/>
          <w:sz w:val="26"/>
          <w:szCs w:val="26"/>
        </w:rPr>
      </w:pPr>
      <w:r w:rsidRPr="00C06FD6">
        <w:rPr>
          <w:rFonts w:eastAsia="Calibri"/>
          <w:sz w:val="26"/>
          <w:szCs w:val="26"/>
        </w:rPr>
        <w:lastRenderedPageBreak/>
        <w:t xml:space="preserve">проконтролировать наличие в </w:t>
      </w:r>
      <w:proofErr w:type="gramStart"/>
      <w:r w:rsidRPr="00C06FD6">
        <w:rPr>
          <w:rFonts w:eastAsia="Calibri"/>
          <w:sz w:val="26"/>
          <w:szCs w:val="26"/>
        </w:rPr>
        <w:t>аудиториях</w:t>
      </w:r>
      <w:proofErr w:type="gramEnd"/>
      <w:r w:rsidRPr="00C06FD6">
        <w:rPr>
          <w:rFonts w:eastAsia="Calibri"/>
          <w:sz w:val="26"/>
          <w:szCs w:val="26"/>
        </w:rPr>
        <w:t xml:space="preserve"> ППЭ достаточного для печати КИМ количества бумаги;</w:t>
      </w:r>
    </w:p>
    <w:p w:rsidR="00C06FD6" w:rsidRPr="00C06FD6" w:rsidRDefault="00C06FD6" w:rsidP="00A00C9B">
      <w:pPr>
        <w:ind w:firstLine="567"/>
        <w:jc w:val="both"/>
        <w:rPr>
          <w:rFonts w:eastAsia="Calibri"/>
          <w:sz w:val="26"/>
          <w:szCs w:val="26"/>
        </w:rPr>
      </w:pPr>
      <w:r w:rsidRPr="00C06FD6">
        <w:rPr>
          <w:rFonts w:eastAsia="Calibri"/>
          <w:sz w:val="26"/>
          <w:szCs w:val="26"/>
        </w:rPr>
        <w:t xml:space="preserve">проверить средства криптозащиты в </w:t>
      </w:r>
      <w:proofErr w:type="gramStart"/>
      <w:r w:rsidRPr="00C06FD6">
        <w:rPr>
          <w:rFonts w:eastAsia="Calibri"/>
          <w:sz w:val="26"/>
          <w:szCs w:val="26"/>
        </w:rPr>
        <w:t>Штабе</w:t>
      </w:r>
      <w:proofErr w:type="gramEnd"/>
      <w:r w:rsidRPr="00C06FD6">
        <w:rPr>
          <w:rFonts w:eastAsia="Calibri"/>
          <w:sz w:val="26"/>
          <w:szCs w:val="26"/>
        </w:rPr>
        <w:t xml:space="preserve"> ППЭ и провести тестовую авторизацию на специализированном федеральном портале с использованием </w:t>
      </w:r>
      <w:proofErr w:type="spellStart"/>
      <w:r w:rsidRPr="00C06FD6">
        <w:rPr>
          <w:rFonts w:eastAsia="Calibri"/>
          <w:sz w:val="26"/>
          <w:szCs w:val="26"/>
        </w:rPr>
        <w:t>токена</w:t>
      </w:r>
      <w:proofErr w:type="spellEnd"/>
      <w:r w:rsidRPr="00C06FD6">
        <w:rPr>
          <w:rFonts w:eastAsia="Calibri"/>
          <w:sz w:val="26"/>
          <w:szCs w:val="26"/>
        </w:rPr>
        <w:t xml:space="preserve"> члена ГЭК (член ГЭК подключает свой </w:t>
      </w:r>
      <w:proofErr w:type="spellStart"/>
      <w:r w:rsidRPr="00C06FD6">
        <w:rPr>
          <w:rFonts w:eastAsia="Calibri"/>
          <w:sz w:val="26"/>
          <w:szCs w:val="26"/>
        </w:rPr>
        <w:t>токен</w:t>
      </w:r>
      <w:proofErr w:type="spellEnd"/>
      <w:r w:rsidRPr="00C06FD6">
        <w:rPr>
          <w:rFonts w:eastAsia="Calibri"/>
          <w:sz w:val="26"/>
          <w:szCs w:val="26"/>
        </w:rPr>
        <w:t xml:space="preserve"> к рабочей станции и вводит пароль доступа к нему);</w:t>
      </w:r>
    </w:p>
    <w:p w:rsidR="00C06FD6" w:rsidRPr="00C06FD6" w:rsidRDefault="00C06FD6" w:rsidP="00A00C9B">
      <w:pPr>
        <w:ind w:firstLine="567"/>
        <w:jc w:val="both"/>
        <w:rPr>
          <w:rFonts w:eastAsia="Calibri"/>
          <w:sz w:val="26"/>
          <w:szCs w:val="26"/>
          <w:highlight w:val="lightGray"/>
        </w:rPr>
      </w:pPr>
      <w:r w:rsidRPr="00C06FD6">
        <w:rPr>
          <w:rFonts w:eastAsia="Calibri"/>
          <w:sz w:val="26"/>
          <w:szCs w:val="26"/>
          <w:highlight w:val="lightGray"/>
        </w:rPr>
        <w:t>проверить наличие дополнительного (резервного) оборудования.</w:t>
      </w:r>
    </w:p>
    <w:p w:rsidR="00C06FD6" w:rsidRPr="00C06FD6" w:rsidRDefault="00C06FD6" w:rsidP="00A00C9B">
      <w:pPr>
        <w:ind w:firstLine="567"/>
        <w:jc w:val="both"/>
        <w:rPr>
          <w:sz w:val="26"/>
          <w:szCs w:val="26"/>
        </w:rPr>
      </w:pPr>
      <w:r w:rsidRPr="00C06FD6">
        <w:rPr>
          <w:sz w:val="26"/>
          <w:szCs w:val="26"/>
          <w:highlight w:val="lightGray"/>
        </w:rPr>
        <w:t>В 9 часов 30 минут по местному времени в штабе ППЭ</w:t>
      </w:r>
      <w:r w:rsidRPr="00C06FD6">
        <w:rPr>
          <w:sz w:val="26"/>
          <w:szCs w:val="26"/>
        </w:rPr>
        <w:t xml:space="preserve"> совместно с техническим специалистом член ГЭК должен скачать ключ доступа </w:t>
      </w:r>
      <w:proofErr w:type="gramStart"/>
      <w:r w:rsidRPr="00C06FD6">
        <w:rPr>
          <w:sz w:val="26"/>
          <w:szCs w:val="26"/>
        </w:rPr>
        <w:t>к</w:t>
      </w:r>
      <w:proofErr w:type="gramEnd"/>
      <w:r w:rsidRPr="00C06FD6">
        <w:rPr>
          <w:sz w:val="26"/>
          <w:szCs w:val="26"/>
        </w:rPr>
        <w:t xml:space="preserve"> КИМ. Скачивание ключа </w:t>
      </w:r>
      <w:r w:rsidRPr="00C06FD6">
        <w:rPr>
          <w:sz w:val="26"/>
          <w:szCs w:val="26"/>
          <w:highlight w:val="lightGray"/>
        </w:rPr>
        <w:t xml:space="preserve">доступа </w:t>
      </w:r>
      <w:proofErr w:type="gramStart"/>
      <w:r w:rsidRPr="00C06FD6">
        <w:rPr>
          <w:sz w:val="26"/>
          <w:szCs w:val="26"/>
          <w:highlight w:val="lightGray"/>
        </w:rPr>
        <w:t>к</w:t>
      </w:r>
      <w:proofErr w:type="gramEnd"/>
      <w:r w:rsidRPr="00C06FD6">
        <w:rPr>
          <w:sz w:val="26"/>
          <w:szCs w:val="26"/>
          <w:highlight w:val="lightGray"/>
        </w:rPr>
        <w:t xml:space="preserve"> </w:t>
      </w:r>
      <w:proofErr w:type="gramStart"/>
      <w:r w:rsidRPr="00C06FD6">
        <w:rPr>
          <w:sz w:val="26"/>
          <w:szCs w:val="26"/>
          <w:highlight w:val="lightGray"/>
        </w:rPr>
        <w:t>КИМ</w:t>
      </w:r>
      <w:proofErr w:type="gramEnd"/>
      <w:r w:rsidRPr="00C06FD6">
        <w:rPr>
          <w:sz w:val="26"/>
          <w:szCs w:val="26"/>
        </w:rPr>
        <w:t xml:space="preserve"> выполняется </w:t>
      </w:r>
      <w:r w:rsidRPr="00C06FD6">
        <w:rPr>
          <w:sz w:val="26"/>
          <w:szCs w:val="26"/>
          <w:highlight w:val="lightGray"/>
        </w:rPr>
        <w:t>с помощью специализированного программного обеспечения</w:t>
      </w:r>
      <w:r w:rsidRPr="00C06FD6">
        <w:rPr>
          <w:sz w:val="26"/>
          <w:szCs w:val="26"/>
        </w:rPr>
        <w:t xml:space="preserve"> с использованием </w:t>
      </w:r>
      <w:proofErr w:type="spellStart"/>
      <w:r w:rsidRPr="00C06FD6">
        <w:rPr>
          <w:sz w:val="26"/>
          <w:szCs w:val="26"/>
        </w:rPr>
        <w:t>токена</w:t>
      </w:r>
      <w:proofErr w:type="spellEnd"/>
      <w:r w:rsidRPr="00C06FD6">
        <w:rPr>
          <w:sz w:val="26"/>
          <w:szCs w:val="26"/>
        </w:rPr>
        <w:t xml:space="preserve"> члена ГЭК на рабочей станции в штабе ППЭ, имеющей выход в информационно-телекоммуникационную сеть «Интернет» (член ГЭК подключает свой </w:t>
      </w:r>
      <w:proofErr w:type="spellStart"/>
      <w:r w:rsidRPr="00C06FD6">
        <w:rPr>
          <w:sz w:val="26"/>
          <w:szCs w:val="26"/>
        </w:rPr>
        <w:t>токен</w:t>
      </w:r>
      <w:proofErr w:type="spellEnd"/>
      <w:r w:rsidRPr="00C06FD6">
        <w:rPr>
          <w:sz w:val="26"/>
          <w:szCs w:val="26"/>
        </w:rPr>
        <w:t xml:space="preserve"> к рабочей станции и вводит пароль доступа к нему).</w:t>
      </w:r>
    </w:p>
    <w:p w:rsidR="00C06FD6" w:rsidRPr="00C06FD6" w:rsidRDefault="00C06FD6" w:rsidP="00A00C9B">
      <w:pPr>
        <w:tabs>
          <w:tab w:val="left" w:pos="318"/>
        </w:tabs>
        <w:ind w:firstLine="567"/>
        <w:jc w:val="both"/>
        <w:rPr>
          <w:sz w:val="26"/>
          <w:szCs w:val="26"/>
        </w:rPr>
      </w:pPr>
      <w:r w:rsidRPr="00C06FD6">
        <w:rPr>
          <w:sz w:val="26"/>
          <w:szCs w:val="26"/>
        </w:rPr>
        <w:t xml:space="preserve">Член ГЭК вместе с техническим специалистом проходит по всем аудиториям, где будет выполняться печать КИМ, технический специалист загружает на Станцию печати КИМ ключ доступа </w:t>
      </w:r>
      <w:proofErr w:type="gramStart"/>
      <w:r w:rsidRPr="00C06FD6">
        <w:rPr>
          <w:sz w:val="26"/>
          <w:szCs w:val="26"/>
        </w:rPr>
        <w:t>к</w:t>
      </w:r>
      <w:proofErr w:type="gramEnd"/>
      <w:r w:rsidRPr="00C06FD6">
        <w:rPr>
          <w:sz w:val="26"/>
          <w:szCs w:val="26"/>
        </w:rPr>
        <w:t xml:space="preserve"> КИМ, после чего член ГЭК выполняет его активацию. Для этого он </w:t>
      </w:r>
      <w:proofErr w:type="gramStart"/>
      <w:r w:rsidRPr="00C06FD6">
        <w:rPr>
          <w:sz w:val="26"/>
          <w:szCs w:val="26"/>
        </w:rPr>
        <w:t xml:space="preserve">подключает к Станции печати КИМ свой </w:t>
      </w:r>
      <w:proofErr w:type="spellStart"/>
      <w:r w:rsidRPr="00C06FD6">
        <w:rPr>
          <w:sz w:val="26"/>
          <w:szCs w:val="26"/>
        </w:rPr>
        <w:t>токен</w:t>
      </w:r>
      <w:proofErr w:type="spellEnd"/>
      <w:r w:rsidRPr="00C06FD6">
        <w:rPr>
          <w:sz w:val="26"/>
          <w:szCs w:val="26"/>
        </w:rPr>
        <w:t xml:space="preserve"> и вводит</w:t>
      </w:r>
      <w:proofErr w:type="gramEnd"/>
      <w:r w:rsidRPr="00C06FD6">
        <w:rPr>
          <w:sz w:val="26"/>
          <w:szCs w:val="26"/>
        </w:rPr>
        <w:t xml:space="preserve"> пароль. После этого он </w:t>
      </w:r>
      <w:proofErr w:type="gramStart"/>
      <w:r w:rsidRPr="00C06FD6">
        <w:rPr>
          <w:sz w:val="26"/>
          <w:szCs w:val="26"/>
        </w:rPr>
        <w:t xml:space="preserve">извлекает из компьютера </w:t>
      </w:r>
      <w:proofErr w:type="spellStart"/>
      <w:r w:rsidRPr="00C06FD6">
        <w:rPr>
          <w:sz w:val="26"/>
          <w:szCs w:val="26"/>
        </w:rPr>
        <w:t>токен</w:t>
      </w:r>
      <w:proofErr w:type="spellEnd"/>
      <w:r w:rsidRPr="00C06FD6">
        <w:rPr>
          <w:sz w:val="26"/>
          <w:szCs w:val="26"/>
        </w:rPr>
        <w:t xml:space="preserve"> и направляется</w:t>
      </w:r>
      <w:proofErr w:type="gramEnd"/>
      <w:r w:rsidRPr="00C06FD6">
        <w:rPr>
          <w:sz w:val="26"/>
          <w:szCs w:val="26"/>
        </w:rPr>
        <w:t xml:space="preserve"> совместно с техническим специалистом в следующую аудиторию ППЭ.</w:t>
      </w:r>
    </w:p>
    <w:p w:rsidR="00C06FD6" w:rsidRPr="00C06FD6" w:rsidRDefault="00C06FD6" w:rsidP="00A00C9B">
      <w:pPr>
        <w:tabs>
          <w:tab w:val="left" w:pos="318"/>
        </w:tabs>
        <w:ind w:firstLine="567"/>
        <w:jc w:val="both"/>
        <w:rPr>
          <w:sz w:val="26"/>
          <w:szCs w:val="26"/>
        </w:rPr>
      </w:pPr>
      <w:r w:rsidRPr="00C06FD6">
        <w:rPr>
          <w:sz w:val="26"/>
          <w:szCs w:val="26"/>
        </w:rPr>
        <w:t xml:space="preserve">Технический специалист и член ГЭК могут ходить по аудиториям раздельно: сначала технический специалист загружает ключ, после чего член ГЭК самостоятельно, без участия технического специалиста, выполняет </w:t>
      </w:r>
      <w:r w:rsidRPr="00C06FD6">
        <w:rPr>
          <w:sz w:val="26"/>
          <w:szCs w:val="26"/>
          <w:highlight w:val="lightGray"/>
        </w:rPr>
        <w:t xml:space="preserve">процедуру активации ключа доступа </w:t>
      </w:r>
      <w:proofErr w:type="gramStart"/>
      <w:r w:rsidRPr="00C06FD6">
        <w:rPr>
          <w:sz w:val="26"/>
          <w:szCs w:val="26"/>
          <w:highlight w:val="lightGray"/>
        </w:rPr>
        <w:t>к</w:t>
      </w:r>
      <w:proofErr w:type="gramEnd"/>
      <w:r w:rsidRPr="00C06FD6">
        <w:rPr>
          <w:sz w:val="26"/>
          <w:szCs w:val="26"/>
          <w:highlight w:val="lightGray"/>
        </w:rPr>
        <w:t xml:space="preserve"> КИМ</w:t>
      </w:r>
      <w:r w:rsidRPr="00C06FD6">
        <w:rPr>
          <w:sz w:val="26"/>
          <w:szCs w:val="26"/>
        </w:rPr>
        <w:t>. После завершения экзамена член ГЭК должен получить от технического специалиста файлы экспорта с протоколами печати КИМ из каждой аудитории.</w:t>
      </w:r>
    </w:p>
    <w:p w:rsidR="00C06FD6" w:rsidRPr="00C06FD6" w:rsidRDefault="00C06FD6" w:rsidP="00A00C9B">
      <w:pPr>
        <w:ind w:firstLine="567"/>
        <w:jc w:val="both"/>
        <w:rPr>
          <w:sz w:val="26"/>
          <w:szCs w:val="26"/>
        </w:rPr>
      </w:pPr>
      <w:r w:rsidRPr="00C06FD6">
        <w:rPr>
          <w:sz w:val="26"/>
          <w:szCs w:val="26"/>
        </w:rPr>
        <w:t xml:space="preserve">От руководителя ППЭ член ГЭК должен получить (в </w:t>
      </w:r>
      <w:proofErr w:type="gramStart"/>
      <w:r w:rsidRPr="00C06FD6">
        <w:rPr>
          <w:sz w:val="26"/>
          <w:szCs w:val="26"/>
        </w:rPr>
        <w:t>дополнении</w:t>
      </w:r>
      <w:proofErr w:type="gramEnd"/>
      <w:r w:rsidRPr="00C06FD6">
        <w:rPr>
          <w:sz w:val="26"/>
          <w:szCs w:val="26"/>
        </w:rPr>
        <w:t xml:space="preserve"> к стандартной процедуре):</w:t>
      </w:r>
    </w:p>
    <w:p w:rsidR="00C06FD6" w:rsidRPr="00C06FD6" w:rsidRDefault="00C06FD6">
      <w:pPr>
        <w:ind w:firstLine="709"/>
        <w:jc w:val="both"/>
        <w:rPr>
          <w:sz w:val="26"/>
          <w:szCs w:val="26"/>
        </w:rPr>
      </w:pPr>
      <w:r w:rsidRPr="00C06FD6">
        <w:rPr>
          <w:sz w:val="26"/>
          <w:szCs w:val="26"/>
        </w:rPr>
        <w:t xml:space="preserve">бумажные протоколы печати КИМ </w:t>
      </w:r>
      <w:r w:rsidRPr="00C06FD6">
        <w:rPr>
          <w:sz w:val="26"/>
          <w:szCs w:val="26"/>
          <w:highlight w:val="lightGray"/>
        </w:rPr>
        <w:t>(форма ППЭ-23);</w:t>
      </w:r>
    </w:p>
    <w:p w:rsidR="00C06FD6" w:rsidRPr="00C06FD6" w:rsidRDefault="00C06FD6">
      <w:pPr>
        <w:ind w:firstLine="709"/>
        <w:jc w:val="both"/>
        <w:rPr>
          <w:sz w:val="26"/>
          <w:szCs w:val="26"/>
        </w:rPr>
      </w:pPr>
      <w:r w:rsidRPr="00C06FD6">
        <w:rPr>
          <w:sz w:val="26"/>
          <w:szCs w:val="26"/>
        </w:rPr>
        <w:t>распечатанные КИМ (использованные КИМ, КИМ, имеющие полиграфические дефекты, неукомплектованные КИМ);</w:t>
      </w:r>
    </w:p>
    <w:p w:rsidR="00C06FD6" w:rsidRPr="00C06FD6" w:rsidRDefault="00C06FD6">
      <w:pPr>
        <w:ind w:firstLine="709"/>
        <w:jc w:val="both"/>
        <w:rPr>
          <w:sz w:val="26"/>
          <w:szCs w:val="26"/>
        </w:rPr>
      </w:pPr>
      <w:r w:rsidRPr="00C06FD6">
        <w:rPr>
          <w:sz w:val="26"/>
          <w:szCs w:val="26"/>
        </w:rPr>
        <w:t xml:space="preserve">компакт-диски с </w:t>
      </w:r>
      <w:proofErr w:type="gramStart"/>
      <w:r w:rsidRPr="00C06FD6">
        <w:rPr>
          <w:sz w:val="26"/>
          <w:szCs w:val="26"/>
        </w:rPr>
        <w:t>электронным</w:t>
      </w:r>
      <w:proofErr w:type="gramEnd"/>
      <w:r w:rsidRPr="00C06FD6">
        <w:rPr>
          <w:sz w:val="26"/>
          <w:szCs w:val="26"/>
        </w:rPr>
        <w:t xml:space="preserve"> КИМ, которые использовались для печати КИМ;</w:t>
      </w:r>
    </w:p>
    <w:p w:rsidR="00C06FD6" w:rsidRPr="00C06FD6" w:rsidRDefault="00C06FD6">
      <w:pPr>
        <w:ind w:firstLine="709"/>
        <w:jc w:val="both"/>
        <w:rPr>
          <w:sz w:val="26"/>
          <w:szCs w:val="26"/>
        </w:rPr>
      </w:pPr>
    </w:p>
    <w:p w:rsidR="00C06FD6" w:rsidRPr="00C06FD6" w:rsidRDefault="00C06FD6" w:rsidP="00A00C9B">
      <w:pPr>
        <w:numPr>
          <w:ilvl w:val="0"/>
          <w:numId w:val="35"/>
        </w:numPr>
        <w:ind w:left="0" w:firstLine="709"/>
        <w:contextualSpacing/>
        <w:jc w:val="both"/>
        <w:outlineLvl w:val="1"/>
        <w:rPr>
          <w:b/>
          <w:sz w:val="26"/>
          <w:szCs w:val="26"/>
        </w:rPr>
      </w:pPr>
      <w:bookmarkStart w:id="36" w:name="_Toc437275279"/>
      <w:r w:rsidRPr="00C06FD6">
        <w:rPr>
          <w:b/>
          <w:sz w:val="26"/>
          <w:szCs w:val="26"/>
        </w:rPr>
        <w:t>Инструкция для организатора в аудитории</w:t>
      </w:r>
      <w:bookmarkEnd w:id="36"/>
    </w:p>
    <w:p w:rsidR="00C06FD6" w:rsidRPr="00C06FD6" w:rsidRDefault="00C06FD6">
      <w:pPr>
        <w:tabs>
          <w:tab w:val="left" w:pos="318"/>
        </w:tabs>
        <w:ind w:firstLine="709"/>
        <w:jc w:val="both"/>
        <w:rPr>
          <w:sz w:val="26"/>
          <w:szCs w:val="26"/>
        </w:rPr>
      </w:pPr>
      <w:r w:rsidRPr="00C06FD6">
        <w:rPr>
          <w:sz w:val="26"/>
          <w:szCs w:val="26"/>
        </w:rPr>
        <w:t xml:space="preserve">Организатор в аудитории </w:t>
      </w:r>
      <w:r w:rsidRPr="00C06FD6">
        <w:rPr>
          <w:sz w:val="26"/>
          <w:szCs w:val="26"/>
          <w:highlight w:val="lightGray"/>
        </w:rPr>
        <w:t>не позднее 09.45 местного времени получает от руководителя ППЭ в Штабе ППЭ доставочный</w:t>
      </w:r>
      <w:proofErr w:type="gramStart"/>
      <w:r w:rsidRPr="00C06FD6">
        <w:rPr>
          <w:sz w:val="26"/>
          <w:szCs w:val="26"/>
          <w:highlight w:val="lightGray"/>
        </w:rPr>
        <w:t xml:space="preserve"> (-</w:t>
      </w:r>
      <w:proofErr w:type="spellStart"/>
      <w:proofErr w:type="gramEnd"/>
      <w:r w:rsidRPr="00C06FD6">
        <w:rPr>
          <w:sz w:val="26"/>
          <w:szCs w:val="26"/>
          <w:highlight w:val="lightGray"/>
        </w:rPr>
        <w:t>ые</w:t>
      </w:r>
      <w:proofErr w:type="spellEnd"/>
      <w:r w:rsidRPr="00C06FD6">
        <w:rPr>
          <w:sz w:val="26"/>
          <w:szCs w:val="26"/>
          <w:highlight w:val="lightGray"/>
        </w:rPr>
        <w:t xml:space="preserve">) </w:t>
      </w:r>
      <w:proofErr w:type="spellStart"/>
      <w:r w:rsidRPr="00C06FD6">
        <w:rPr>
          <w:sz w:val="26"/>
          <w:szCs w:val="26"/>
          <w:highlight w:val="lightGray"/>
        </w:rPr>
        <w:t>спецпакет</w:t>
      </w:r>
      <w:proofErr w:type="spellEnd"/>
      <w:r w:rsidRPr="00C06FD6">
        <w:rPr>
          <w:sz w:val="26"/>
          <w:szCs w:val="26"/>
          <w:highlight w:val="lightGray"/>
        </w:rPr>
        <w:t xml:space="preserve"> (-ы) с ИК, возвратные доставочные пакеты для упаковки бланков ЕГЭ по форме ППЭ-14-02 «Ведомость выдачи и возврата экзаменационных материалов по аудиториям ППЭ».</w:t>
      </w:r>
      <w:r w:rsidRPr="00C06FD6">
        <w:rPr>
          <w:sz w:val="26"/>
          <w:szCs w:val="26"/>
        </w:rPr>
        <w:t xml:space="preserve"> </w:t>
      </w:r>
    </w:p>
    <w:p w:rsidR="00C06FD6" w:rsidRPr="00C06FD6" w:rsidRDefault="00C06FD6">
      <w:pPr>
        <w:ind w:firstLine="709"/>
        <w:jc w:val="both"/>
        <w:rPr>
          <w:rFonts w:eastAsia="Calibri"/>
          <w:sz w:val="26"/>
          <w:szCs w:val="26"/>
        </w:rPr>
      </w:pPr>
      <w:r w:rsidRPr="00C06FD6">
        <w:rPr>
          <w:rFonts w:eastAsia="Calibri"/>
          <w:sz w:val="26"/>
          <w:szCs w:val="26"/>
          <w:highlight w:val="lightGray"/>
        </w:rPr>
        <w:t xml:space="preserve">С 9.50 местного времени организатор в аудитории проводит первую часть инструктажа участников ЕГЭ (Приложение 14), по окончании которой участникам ЕГЭ демонстрируется целостность упаковки доставочного (-ых) </w:t>
      </w:r>
      <w:proofErr w:type="spellStart"/>
      <w:r w:rsidRPr="00C06FD6">
        <w:rPr>
          <w:rFonts w:eastAsia="Calibri"/>
          <w:sz w:val="26"/>
          <w:szCs w:val="26"/>
          <w:highlight w:val="lightGray"/>
        </w:rPr>
        <w:t>спецпакета</w:t>
      </w:r>
      <w:proofErr w:type="spellEnd"/>
      <w:r w:rsidRPr="00C06FD6">
        <w:rPr>
          <w:rFonts w:eastAsia="Calibri"/>
          <w:sz w:val="26"/>
          <w:szCs w:val="26"/>
          <w:highlight w:val="lightGray"/>
        </w:rPr>
        <w:t xml:space="preserve"> (-</w:t>
      </w:r>
      <w:proofErr w:type="spellStart"/>
      <w:r w:rsidRPr="00C06FD6">
        <w:rPr>
          <w:rFonts w:eastAsia="Calibri"/>
          <w:sz w:val="26"/>
          <w:szCs w:val="26"/>
          <w:highlight w:val="lightGray"/>
        </w:rPr>
        <w:t>ов</w:t>
      </w:r>
      <w:proofErr w:type="spellEnd"/>
      <w:r w:rsidRPr="00C06FD6">
        <w:rPr>
          <w:rFonts w:eastAsia="Calibri"/>
          <w:sz w:val="26"/>
          <w:szCs w:val="26"/>
          <w:highlight w:val="lightGray"/>
        </w:rPr>
        <w:t xml:space="preserve">) с ИК и компакт-диск с </w:t>
      </w:r>
      <w:proofErr w:type="gramStart"/>
      <w:r w:rsidRPr="00C06FD6">
        <w:rPr>
          <w:rFonts w:eastAsia="Calibri"/>
          <w:sz w:val="26"/>
          <w:szCs w:val="26"/>
          <w:highlight w:val="lightGray"/>
        </w:rPr>
        <w:t>электронными</w:t>
      </w:r>
      <w:proofErr w:type="gramEnd"/>
      <w:r w:rsidRPr="00C06FD6">
        <w:rPr>
          <w:rFonts w:eastAsia="Calibri"/>
          <w:sz w:val="26"/>
          <w:szCs w:val="26"/>
          <w:highlight w:val="lightGray"/>
        </w:rPr>
        <w:t xml:space="preserve"> КИМ, а также проводится информирование о процедуре печати КИМ в аудитории.</w:t>
      </w:r>
      <w:r w:rsidRPr="00C06FD6">
        <w:rPr>
          <w:rFonts w:eastAsia="Calibri"/>
          <w:sz w:val="26"/>
          <w:szCs w:val="26"/>
        </w:rPr>
        <w:t xml:space="preserve"> </w:t>
      </w:r>
    </w:p>
    <w:p w:rsidR="00C06FD6" w:rsidRPr="00C06FD6" w:rsidRDefault="00C06FD6">
      <w:pPr>
        <w:ind w:firstLine="851"/>
        <w:jc w:val="both"/>
        <w:rPr>
          <w:rFonts w:eastAsia="Calibri"/>
          <w:sz w:val="26"/>
          <w:szCs w:val="26"/>
          <w:highlight w:val="lightGray"/>
        </w:rPr>
      </w:pPr>
      <w:r w:rsidRPr="00A00C9B">
        <w:rPr>
          <w:rFonts w:eastAsia="Calibri"/>
          <w:sz w:val="26"/>
          <w:szCs w:val="26"/>
          <w:highlight w:val="lightGray"/>
        </w:rPr>
        <w:t xml:space="preserve"> Не ранее 10.00 местного времени  организатор в аудитории извлекает из доставочного пакета компакт-диск с электронными КИМ, устанавливает его в </w:t>
      </w:r>
      <w:r w:rsidRPr="00C06FD6">
        <w:rPr>
          <w:rFonts w:eastAsia="Calibri"/>
          <w:sz w:val="26"/>
          <w:szCs w:val="26"/>
          <w:highlight w:val="lightGray"/>
          <w:lang w:val="en-US"/>
        </w:rPr>
        <w:t>CD</w:t>
      </w:r>
      <w:r w:rsidRPr="00C06FD6">
        <w:rPr>
          <w:rFonts w:eastAsia="Calibri"/>
          <w:sz w:val="26"/>
          <w:szCs w:val="26"/>
          <w:highlight w:val="lightGray"/>
        </w:rPr>
        <w:t>-привод Станции печати КИМ, вводит</w:t>
      </w:r>
      <w:r w:rsidRPr="00C06FD6">
        <w:rPr>
          <w:rFonts w:eastAsia="Calibri"/>
          <w:sz w:val="26"/>
          <w:szCs w:val="26"/>
        </w:rPr>
        <w:t xml:space="preserve"> </w:t>
      </w:r>
      <w:r w:rsidRPr="00C06FD6">
        <w:rPr>
          <w:rFonts w:eastAsia="Calibri"/>
          <w:sz w:val="26"/>
          <w:szCs w:val="26"/>
          <w:highlight w:val="lightGray"/>
        </w:rPr>
        <w:t>количество КИМ для печати и запускает процедуру расшифровки и печати КИМ с компакт-диска</w:t>
      </w:r>
      <w:proofErr w:type="gramStart"/>
      <w:r w:rsidRPr="00C06FD6">
        <w:rPr>
          <w:rFonts w:eastAsia="Calibri"/>
          <w:sz w:val="26"/>
          <w:szCs w:val="26"/>
          <w:highlight w:val="lightGray"/>
        </w:rPr>
        <w:t xml:space="preserve"> ,</w:t>
      </w:r>
      <w:proofErr w:type="gramEnd"/>
      <w:r w:rsidRPr="00C06FD6">
        <w:rPr>
          <w:rFonts w:eastAsia="Calibri"/>
          <w:sz w:val="26"/>
          <w:szCs w:val="26"/>
          <w:highlight w:val="lightGray"/>
        </w:rPr>
        <w:t xml:space="preserve"> фиксирует дату и время вскрытия в форме ППЭ-12-01 «Протокол проведения ЕГЭ в аудитории ППЭ». </w:t>
      </w:r>
      <w:r w:rsidRPr="00C06FD6" w:rsidDel="000A25E4">
        <w:rPr>
          <w:rFonts w:eastAsia="Calibri"/>
          <w:sz w:val="26"/>
          <w:szCs w:val="26"/>
          <w:highlight w:val="lightGray"/>
        </w:rPr>
        <w:t xml:space="preserve"> </w:t>
      </w:r>
    </w:p>
    <w:p w:rsidR="00C06FD6" w:rsidRPr="00C06FD6" w:rsidRDefault="00C06FD6">
      <w:pPr>
        <w:ind w:firstLine="709"/>
        <w:jc w:val="both"/>
        <w:rPr>
          <w:sz w:val="26"/>
          <w:szCs w:val="26"/>
        </w:rPr>
      </w:pPr>
    </w:p>
    <w:p w:rsidR="00C06FD6" w:rsidRPr="00C06FD6" w:rsidRDefault="00C06FD6">
      <w:pPr>
        <w:ind w:firstLine="709"/>
        <w:jc w:val="both"/>
        <w:rPr>
          <w:rFonts w:eastAsia="Calibri"/>
          <w:sz w:val="26"/>
          <w:szCs w:val="26"/>
        </w:rPr>
      </w:pPr>
      <w:r w:rsidRPr="00C06FD6">
        <w:rPr>
          <w:rFonts w:eastAsia="Calibri"/>
          <w:sz w:val="26"/>
          <w:szCs w:val="26"/>
          <w:highlight w:val="lightGray"/>
        </w:rPr>
        <w:lastRenderedPageBreak/>
        <w:t xml:space="preserve">Второй организатор комплектует </w:t>
      </w:r>
      <w:proofErr w:type="gramStart"/>
      <w:r w:rsidRPr="00C06FD6">
        <w:rPr>
          <w:rFonts w:eastAsia="Calibri"/>
          <w:sz w:val="26"/>
          <w:szCs w:val="26"/>
          <w:highlight w:val="lightGray"/>
        </w:rPr>
        <w:t>распечатанные</w:t>
      </w:r>
      <w:proofErr w:type="gramEnd"/>
      <w:r w:rsidRPr="00C06FD6">
        <w:rPr>
          <w:rFonts w:eastAsia="Calibri"/>
          <w:sz w:val="26"/>
          <w:szCs w:val="26"/>
        </w:rPr>
        <w:t xml:space="preserve"> КИМ с ИК, содержащимися в доставочном пакете (комплектация выполняется по номеру КИМ). Организатор проверяет соответствие номеров напечатанных КИМ с номерами КИМ, указанными на конверте ИК. </w:t>
      </w:r>
      <w:proofErr w:type="gramStart"/>
      <w:r w:rsidRPr="00C06FD6">
        <w:rPr>
          <w:rFonts w:eastAsia="Calibri"/>
          <w:sz w:val="26"/>
          <w:szCs w:val="26"/>
        </w:rPr>
        <w:t>Напечатанные</w:t>
      </w:r>
      <w:proofErr w:type="gramEnd"/>
      <w:r w:rsidRPr="00C06FD6">
        <w:rPr>
          <w:rFonts w:eastAsia="Calibri"/>
          <w:sz w:val="26"/>
          <w:szCs w:val="26"/>
        </w:rPr>
        <w:t xml:space="preserve"> КИМ скомплектованные с ИК раздаются участникам ЕГЭ.</w:t>
      </w:r>
    </w:p>
    <w:p w:rsidR="00C06FD6" w:rsidRPr="00C06FD6" w:rsidRDefault="00C06FD6">
      <w:pPr>
        <w:ind w:firstLine="709"/>
        <w:jc w:val="both"/>
        <w:rPr>
          <w:rFonts w:eastAsia="Calibri"/>
          <w:sz w:val="26"/>
          <w:szCs w:val="26"/>
          <w:highlight w:val="lightGray"/>
        </w:rPr>
      </w:pPr>
      <w:proofErr w:type="gramStart"/>
      <w:r w:rsidRPr="00C06FD6">
        <w:rPr>
          <w:rFonts w:eastAsia="Calibri"/>
          <w:sz w:val="26"/>
          <w:szCs w:val="26"/>
          <w:highlight w:val="lightGray"/>
        </w:rPr>
        <w:t xml:space="preserve">В случае обнаружения участником ЕГЭ брака или некомплектности ЭМ организаторы выдают ему новый ИК (из имеющегося доставочного пакета, если в аудитории участников ЕГЭ меньше, чем ИК в доставочном пакете, или из резервного доставочного пакета, полученного у руководителя ППЭ, в случае использования резервного доставочного пакета ранее установленный компакт-диск извлекается из </w:t>
      </w:r>
      <w:r w:rsidRPr="00C06FD6">
        <w:rPr>
          <w:rFonts w:eastAsia="Calibri"/>
          <w:sz w:val="26"/>
          <w:szCs w:val="26"/>
          <w:highlight w:val="lightGray"/>
          <w:lang w:val="en-US"/>
        </w:rPr>
        <w:t>CD</w:t>
      </w:r>
      <w:r w:rsidRPr="00C06FD6">
        <w:rPr>
          <w:rFonts w:eastAsia="Calibri"/>
          <w:sz w:val="26"/>
          <w:szCs w:val="26"/>
          <w:highlight w:val="lightGray"/>
        </w:rPr>
        <w:t>-привода, на его место устанавливается компакт-диск из резервного доставочного пакета).</w:t>
      </w:r>
      <w:proofErr w:type="gramEnd"/>
      <w:r w:rsidRPr="00C06FD6">
        <w:rPr>
          <w:rFonts w:eastAsia="Calibri"/>
          <w:sz w:val="26"/>
          <w:szCs w:val="26"/>
          <w:highlight w:val="lightGray"/>
        </w:rPr>
        <w:t xml:space="preserve"> Аналогичная замена производится в </w:t>
      </w:r>
      <w:proofErr w:type="gramStart"/>
      <w:r w:rsidRPr="00C06FD6">
        <w:rPr>
          <w:rFonts w:eastAsia="Calibri"/>
          <w:sz w:val="26"/>
          <w:szCs w:val="26"/>
          <w:highlight w:val="lightGray"/>
        </w:rPr>
        <w:t>случае</w:t>
      </w:r>
      <w:proofErr w:type="gramEnd"/>
      <w:r w:rsidRPr="00C06FD6">
        <w:rPr>
          <w:rFonts w:eastAsia="Calibri"/>
          <w:sz w:val="26"/>
          <w:szCs w:val="26"/>
          <w:highlight w:val="lightGray"/>
        </w:rPr>
        <w:t xml:space="preserve"> порчи ЭМ участником экзамена или опозданием участника.. Для печати дополнительного экземпляра КИМ необходимо пригласить члена ГЭК для активации процедуры печати дополнительного экземпляра КИМ с помощью </w:t>
      </w:r>
      <w:proofErr w:type="spellStart"/>
      <w:r w:rsidRPr="00C06FD6">
        <w:rPr>
          <w:rFonts w:eastAsia="Calibri"/>
          <w:sz w:val="26"/>
          <w:szCs w:val="26"/>
          <w:highlight w:val="lightGray"/>
        </w:rPr>
        <w:t>токена</w:t>
      </w:r>
      <w:proofErr w:type="spellEnd"/>
      <w:r w:rsidRPr="00C06FD6">
        <w:rPr>
          <w:rFonts w:eastAsia="Calibri"/>
          <w:sz w:val="26"/>
          <w:szCs w:val="26"/>
          <w:highlight w:val="lightGray"/>
        </w:rPr>
        <w:t xml:space="preserve"> члена ГЭК. Замена ИК производится полностью, включая КИМ.</w:t>
      </w:r>
    </w:p>
    <w:p w:rsidR="00C06FD6" w:rsidRPr="00C06FD6" w:rsidRDefault="00C06FD6">
      <w:pPr>
        <w:ind w:firstLine="709"/>
        <w:jc w:val="both"/>
        <w:rPr>
          <w:rFonts w:eastAsia="Calibri"/>
          <w:sz w:val="26"/>
          <w:szCs w:val="26"/>
        </w:rPr>
      </w:pPr>
      <w:r w:rsidRPr="00C06FD6">
        <w:rPr>
          <w:rFonts w:eastAsia="Calibri"/>
          <w:sz w:val="26"/>
          <w:szCs w:val="26"/>
          <w:highlight w:val="lightGray"/>
        </w:rPr>
        <w:t>В случае сбоя работы Станции печати КИМ организатор вызывает технического специалиста ППЭ для восстановления работоспособности оборудования и/или системного ПО.</w:t>
      </w:r>
    </w:p>
    <w:p w:rsidR="00C06FD6" w:rsidRPr="00C06FD6" w:rsidRDefault="00C06FD6">
      <w:pPr>
        <w:tabs>
          <w:tab w:val="left" w:pos="318"/>
        </w:tabs>
        <w:ind w:firstLine="709"/>
        <w:jc w:val="both"/>
        <w:rPr>
          <w:sz w:val="26"/>
          <w:szCs w:val="26"/>
        </w:rPr>
      </w:pPr>
      <w:proofErr w:type="gramStart"/>
      <w:r w:rsidRPr="00C06FD6">
        <w:rPr>
          <w:sz w:val="26"/>
          <w:szCs w:val="26"/>
        </w:rPr>
        <w:t xml:space="preserve">По окончании времени выполнения экзаменационной работы участниками экзамена организатор извлекает компакт-диск с электронными КИМ из </w:t>
      </w:r>
      <w:r w:rsidRPr="00C06FD6">
        <w:rPr>
          <w:sz w:val="26"/>
          <w:szCs w:val="26"/>
          <w:lang w:val="en-US"/>
        </w:rPr>
        <w:t>CD</w:t>
      </w:r>
      <w:r w:rsidRPr="00C06FD6">
        <w:rPr>
          <w:sz w:val="26"/>
          <w:szCs w:val="26"/>
        </w:rPr>
        <w:t>-привода и убирает его в пакет для передачи руководителю ППЭ после завершения экзамена (вместе с остальными ЭМ).</w:t>
      </w:r>
      <w:proofErr w:type="gramEnd"/>
      <w:r w:rsidRPr="00A00C9B">
        <w:rPr>
          <w:sz w:val="26"/>
          <w:szCs w:val="26"/>
        </w:rPr>
        <w:t xml:space="preserve"> Извлечение компакт-диска после начала печати КИМ до завершения времени выполнения экзаменационной работы (экзамена) запрещается за исключением случаев использования резервного диска.</w:t>
      </w:r>
    </w:p>
    <w:p w:rsidR="00AE1CA4" w:rsidRDefault="00C06FD6">
      <w:pPr>
        <w:ind w:firstLine="709"/>
        <w:jc w:val="both"/>
        <w:rPr>
          <w:sz w:val="26"/>
          <w:szCs w:val="26"/>
        </w:rPr>
        <w:sectPr w:rsidR="00AE1CA4" w:rsidSect="00A00C9B">
          <w:headerReference w:type="default" r:id="rId13"/>
          <w:pgSz w:w="11906" w:h="16838" w:code="9"/>
          <w:pgMar w:top="1134" w:right="567" w:bottom="1134" w:left="1134" w:header="709" w:footer="709" w:gutter="0"/>
          <w:cols w:space="708"/>
          <w:titlePg/>
          <w:docGrid w:linePitch="360"/>
        </w:sectPr>
      </w:pPr>
      <w:r w:rsidRPr="00C06FD6">
        <w:rPr>
          <w:sz w:val="26"/>
          <w:szCs w:val="26"/>
        </w:rPr>
        <w:t xml:space="preserve">Комплект </w:t>
      </w:r>
      <w:proofErr w:type="gramStart"/>
      <w:r w:rsidRPr="00C06FD6">
        <w:rPr>
          <w:sz w:val="26"/>
          <w:szCs w:val="26"/>
        </w:rPr>
        <w:t>распечатанных</w:t>
      </w:r>
      <w:proofErr w:type="gramEnd"/>
      <w:r w:rsidRPr="00C06FD6">
        <w:rPr>
          <w:sz w:val="26"/>
          <w:szCs w:val="26"/>
        </w:rPr>
        <w:t xml:space="preserve"> КИМ, использованный компакт-диск с электронными КИМ и бумажный протокол печати КИМ организатор передаёт руководителю ППЭ</w:t>
      </w:r>
      <w:r>
        <w:rPr>
          <w:sz w:val="26"/>
          <w:szCs w:val="26"/>
        </w:rPr>
        <w:t>.</w:t>
      </w:r>
    </w:p>
    <w:p w:rsidR="00C06FD6" w:rsidRPr="00A00C9B" w:rsidRDefault="00C06FD6" w:rsidP="00A00C9B">
      <w:pPr>
        <w:keepNext/>
        <w:spacing w:before="240" w:after="60"/>
        <w:outlineLvl w:val="0"/>
        <w:rPr>
          <w:b/>
          <w:bCs/>
          <w:kern w:val="32"/>
          <w:sz w:val="26"/>
          <w:szCs w:val="26"/>
        </w:rPr>
      </w:pPr>
    </w:p>
    <w:p w:rsidR="005131BD" w:rsidRDefault="00D374C7">
      <w:pPr>
        <w:pStyle w:val="1"/>
        <w:numPr>
          <w:ilvl w:val="0"/>
          <w:numId w:val="0"/>
        </w:numPr>
        <w:rPr>
          <w:rFonts w:cs="Times New Roman"/>
          <w:b w:val="0"/>
          <w:bCs w:val="0"/>
          <w:sz w:val="26"/>
          <w:szCs w:val="26"/>
        </w:rPr>
      </w:pPr>
      <w:bookmarkStart w:id="37" w:name="_Toc437275280"/>
      <w:r w:rsidRPr="00A00C9B">
        <w:rPr>
          <w:rFonts w:cs="Times New Roman"/>
          <w:b w:val="0"/>
          <w:bCs w:val="0"/>
          <w:sz w:val="26"/>
          <w:szCs w:val="26"/>
        </w:rPr>
        <w:t xml:space="preserve">Приложение 9. Требования к техническому оснащению ППЭ для печати КИМ в </w:t>
      </w:r>
      <w:proofErr w:type="gramStart"/>
      <w:r w:rsidRPr="00A00C9B">
        <w:rPr>
          <w:rFonts w:cs="Times New Roman"/>
          <w:b w:val="0"/>
          <w:bCs w:val="0"/>
          <w:sz w:val="26"/>
          <w:szCs w:val="26"/>
        </w:rPr>
        <w:t>аудиториях</w:t>
      </w:r>
      <w:proofErr w:type="gramEnd"/>
      <w:r w:rsidRPr="00A00C9B">
        <w:rPr>
          <w:rFonts w:cs="Times New Roman"/>
          <w:b w:val="0"/>
          <w:bCs w:val="0"/>
          <w:sz w:val="26"/>
          <w:szCs w:val="26"/>
        </w:rPr>
        <w:t xml:space="preserve"> ППЭ</w:t>
      </w:r>
      <w:bookmarkEnd w:id="37"/>
    </w:p>
    <w:tbl>
      <w:tblPr>
        <w:tblW w:w="9781" w:type="dxa"/>
        <w:tblInd w:w="-34"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168"/>
        <w:gridCol w:w="1843"/>
        <w:gridCol w:w="6770"/>
      </w:tblGrid>
      <w:tr w:rsidR="00C06FD6" w:rsidRPr="00C06FD6" w:rsidTr="00A00C9B">
        <w:trPr>
          <w:tblHeader/>
        </w:trPr>
        <w:tc>
          <w:tcPr>
            <w:tcW w:w="1168" w:type="dxa"/>
            <w:tcBorders>
              <w:top w:val="single" w:sz="8" w:space="0" w:color="auto"/>
              <w:bottom w:val="single" w:sz="8" w:space="0" w:color="auto"/>
              <w:right w:val="single" w:sz="8" w:space="0" w:color="auto"/>
            </w:tcBorders>
            <w:shd w:val="clear" w:color="auto" w:fill="D9D9D9"/>
          </w:tcPr>
          <w:p w:rsidR="00C06FD6" w:rsidRPr="00A00C9B" w:rsidRDefault="00C06FD6" w:rsidP="00C06FD6">
            <w:pPr>
              <w:keepNext/>
              <w:spacing w:before="60" w:after="60"/>
              <w:jc w:val="both"/>
              <w:rPr>
                <w:b/>
                <w:bCs/>
                <w:highlight w:val="lightGray"/>
              </w:rPr>
            </w:pPr>
            <w:r w:rsidRPr="00A00C9B">
              <w:rPr>
                <w:b/>
                <w:bCs/>
                <w:highlight w:val="lightGray"/>
              </w:rPr>
              <w:t>Компонент</w:t>
            </w:r>
          </w:p>
        </w:tc>
        <w:tc>
          <w:tcPr>
            <w:tcW w:w="1843" w:type="dxa"/>
            <w:tcBorders>
              <w:top w:val="single" w:sz="8" w:space="0" w:color="auto"/>
              <w:left w:val="single" w:sz="8" w:space="0" w:color="auto"/>
              <w:bottom w:val="single" w:sz="8" w:space="0" w:color="auto"/>
              <w:right w:val="single" w:sz="8" w:space="0" w:color="auto"/>
            </w:tcBorders>
            <w:shd w:val="clear" w:color="auto" w:fill="D9D9D9"/>
          </w:tcPr>
          <w:p w:rsidR="00C06FD6" w:rsidRPr="00A00C9B" w:rsidRDefault="00C06FD6" w:rsidP="00C06FD6">
            <w:pPr>
              <w:keepNext/>
              <w:spacing w:before="60" w:after="60"/>
              <w:jc w:val="both"/>
              <w:rPr>
                <w:b/>
                <w:bCs/>
                <w:highlight w:val="lightGray"/>
              </w:rPr>
            </w:pPr>
            <w:r w:rsidRPr="00A00C9B">
              <w:rPr>
                <w:b/>
                <w:bCs/>
                <w:highlight w:val="lightGray"/>
              </w:rPr>
              <w:t>Количество</w:t>
            </w:r>
          </w:p>
        </w:tc>
        <w:tc>
          <w:tcPr>
            <w:tcW w:w="6770" w:type="dxa"/>
            <w:tcBorders>
              <w:top w:val="single" w:sz="8" w:space="0" w:color="auto"/>
              <w:left w:val="single" w:sz="8" w:space="0" w:color="auto"/>
              <w:bottom w:val="single" w:sz="8" w:space="0" w:color="auto"/>
            </w:tcBorders>
            <w:shd w:val="clear" w:color="auto" w:fill="D9D9D9"/>
          </w:tcPr>
          <w:p w:rsidR="00C06FD6" w:rsidRPr="00A00C9B" w:rsidRDefault="00C06FD6" w:rsidP="00C06FD6">
            <w:pPr>
              <w:keepNext/>
              <w:spacing w:before="60" w:after="60"/>
              <w:jc w:val="both"/>
              <w:rPr>
                <w:b/>
                <w:bCs/>
                <w:highlight w:val="lightGray"/>
              </w:rPr>
            </w:pPr>
            <w:r w:rsidRPr="00A00C9B">
              <w:rPr>
                <w:b/>
                <w:bCs/>
                <w:highlight w:val="lightGray"/>
              </w:rPr>
              <w:t>Конфигурация</w:t>
            </w:r>
          </w:p>
        </w:tc>
      </w:tr>
      <w:tr w:rsidR="00C06FD6" w:rsidRPr="00C06FD6" w:rsidTr="00A00C9B">
        <w:tc>
          <w:tcPr>
            <w:tcW w:w="1168" w:type="dxa"/>
          </w:tcPr>
          <w:p w:rsidR="00C06FD6" w:rsidRPr="00A00C9B" w:rsidRDefault="00C06FD6" w:rsidP="00C06FD6">
            <w:pPr>
              <w:spacing w:before="60" w:after="60"/>
              <w:jc w:val="both"/>
              <w:rPr>
                <w:bCs/>
                <w:highlight w:val="lightGray"/>
              </w:rPr>
            </w:pPr>
            <w:r w:rsidRPr="00A00C9B">
              <w:rPr>
                <w:bCs/>
                <w:highlight w:val="lightGray"/>
              </w:rPr>
              <w:t>Станция печати КИМ</w:t>
            </w:r>
          </w:p>
        </w:tc>
        <w:tc>
          <w:tcPr>
            <w:tcW w:w="1843" w:type="dxa"/>
          </w:tcPr>
          <w:p w:rsidR="00C06FD6" w:rsidRPr="00A00C9B" w:rsidRDefault="00C06FD6" w:rsidP="00C06FD6">
            <w:pPr>
              <w:spacing w:before="60" w:after="60"/>
              <w:jc w:val="center"/>
              <w:rPr>
                <w:bCs/>
                <w:highlight w:val="lightGray"/>
              </w:rPr>
            </w:pPr>
            <w:r w:rsidRPr="00A00C9B">
              <w:rPr>
                <w:bCs/>
                <w:highlight w:val="lightGray"/>
              </w:rPr>
              <w:t>по 1 на каждую аудиторию (+ резервная станция печати)</w:t>
            </w:r>
          </w:p>
        </w:tc>
        <w:tc>
          <w:tcPr>
            <w:tcW w:w="6770" w:type="dxa"/>
            <w:shd w:val="clear" w:color="auto" w:fill="auto"/>
          </w:tcPr>
          <w:p w:rsidR="00C06FD6" w:rsidRPr="00A00C9B" w:rsidRDefault="00C06FD6" w:rsidP="00C06FD6">
            <w:pPr>
              <w:keepNext/>
              <w:spacing w:before="60"/>
              <w:jc w:val="both"/>
              <w:rPr>
                <w:bCs/>
                <w:highlight w:val="lightGray"/>
              </w:rPr>
            </w:pPr>
            <w:r w:rsidRPr="00A00C9B">
              <w:rPr>
                <w:b/>
                <w:bCs/>
                <w:highlight w:val="lightGray"/>
              </w:rPr>
              <w:t>Операционные системы</w:t>
            </w:r>
            <w:r w:rsidRPr="00A00C9B">
              <w:rPr>
                <w:bCs/>
                <w:highlight w:val="lightGray"/>
              </w:rPr>
              <w:t xml:space="preserve">: </w:t>
            </w:r>
            <w:proofErr w:type="spellStart"/>
            <w:r w:rsidRPr="00A00C9B">
              <w:rPr>
                <w:bCs/>
                <w:highlight w:val="lightGray"/>
              </w:rPr>
              <w:t>Windows</w:t>
            </w:r>
            <w:proofErr w:type="spellEnd"/>
            <w:r w:rsidRPr="00A00C9B">
              <w:rPr>
                <w:bCs/>
                <w:highlight w:val="lightGray"/>
              </w:rPr>
              <w:t xml:space="preserve"> XP </w:t>
            </w:r>
            <w:proofErr w:type="spellStart"/>
            <w:r w:rsidRPr="00A00C9B">
              <w:rPr>
                <w:bCs/>
                <w:highlight w:val="lightGray"/>
              </w:rPr>
              <w:t>service</w:t>
            </w:r>
            <w:proofErr w:type="spellEnd"/>
            <w:r w:rsidRPr="00A00C9B">
              <w:rPr>
                <w:bCs/>
                <w:highlight w:val="lightGray"/>
              </w:rPr>
              <w:t xml:space="preserve"> </w:t>
            </w:r>
            <w:proofErr w:type="spellStart"/>
            <w:r w:rsidRPr="00A00C9B">
              <w:rPr>
                <w:bCs/>
                <w:highlight w:val="lightGray"/>
              </w:rPr>
              <w:t>pack</w:t>
            </w:r>
            <w:proofErr w:type="spellEnd"/>
            <w:r w:rsidRPr="00A00C9B">
              <w:rPr>
                <w:bCs/>
                <w:highlight w:val="lightGray"/>
              </w:rPr>
              <w:t xml:space="preserve"> 3 / </w:t>
            </w:r>
            <w:proofErr w:type="spellStart"/>
            <w:r w:rsidRPr="00A00C9B">
              <w:rPr>
                <w:bCs/>
                <w:highlight w:val="lightGray"/>
              </w:rPr>
              <w:t>Vista</w:t>
            </w:r>
            <w:proofErr w:type="spellEnd"/>
            <w:r w:rsidRPr="00A00C9B">
              <w:rPr>
                <w:bCs/>
                <w:highlight w:val="lightGray"/>
              </w:rPr>
              <w:t xml:space="preserve"> / 7 платформы: ia32 (x86), x64.</w:t>
            </w:r>
          </w:p>
          <w:p w:rsidR="00C06FD6" w:rsidRPr="00A00C9B" w:rsidRDefault="00C06FD6" w:rsidP="00C06FD6">
            <w:pPr>
              <w:spacing w:before="120"/>
              <w:jc w:val="both"/>
              <w:rPr>
                <w:bCs/>
                <w:highlight w:val="lightGray"/>
              </w:rPr>
            </w:pPr>
            <w:r w:rsidRPr="00A00C9B">
              <w:rPr>
                <w:b/>
                <w:bCs/>
                <w:highlight w:val="lightGray"/>
              </w:rPr>
              <w:t>Процессор</w:t>
            </w:r>
            <w:r w:rsidRPr="00A00C9B">
              <w:rPr>
                <w:bCs/>
                <w:highlight w:val="lightGray"/>
              </w:rPr>
              <w:t>:</w:t>
            </w:r>
          </w:p>
          <w:p w:rsidR="00C06FD6" w:rsidRPr="00A00C9B" w:rsidRDefault="00C06FD6" w:rsidP="00C06FD6">
            <w:pPr>
              <w:spacing w:before="120"/>
              <w:ind w:left="295"/>
              <w:jc w:val="both"/>
              <w:rPr>
                <w:bCs/>
                <w:highlight w:val="lightGray"/>
              </w:rPr>
            </w:pPr>
            <w:r w:rsidRPr="00A00C9B">
              <w:rPr>
                <w:bCs/>
                <w:highlight w:val="lightGray"/>
              </w:rPr>
              <w:t>Минимальная конфигурация: одноядерный, от 3,0 ГГц,</w:t>
            </w:r>
          </w:p>
          <w:p w:rsidR="00C06FD6" w:rsidRPr="00A00C9B" w:rsidRDefault="00C06FD6" w:rsidP="00C06FD6">
            <w:pPr>
              <w:spacing w:before="120"/>
              <w:ind w:left="295"/>
              <w:jc w:val="both"/>
              <w:rPr>
                <w:bCs/>
                <w:highlight w:val="lightGray"/>
              </w:rPr>
            </w:pPr>
            <w:r w:rsidRPr="00A00C9B">
              <w:rPr>
                <w:bCs/>
                <w:highlight w:val="lightGray"/>
              </w:rPr>
              <w:t>Рекомендуемая конфигурация: двухъядерный, от 2,5 ГГц.</w:t>
            </w:r>
          </w:p>
          <w:p w:rsidR="00C06FD6" w:rsidRPr="00A00C9B" w:rsidRDefault="00C06FD6" w:rsidP="00C06FD6">
            <w:pPr>
              <w:spacing w:before="120"/>
              <w:jc w:val="both"/>
              <w:rPr>
                <w:b/>
                <w:bCs/>
                <w:highlight w:val="lightGray"/>
              </w:rPr>
            </w:pPr>
            <w:r w:rsidRPr="00A00C9B">
              <w:rPr>
                <w:b/>
                <w:bCs/>
                <w:highlight w:val="lightGray"/>
              </w:rPr>
              <w:t xml:space="preserve">Оперативная память: </w:t>
            </w:r>
          </w:p>
          <w:p w:rsidR="00C06FD6" w:rsidRPr="00A00C9B" w:rsidRDefault="00C06FD6" w:rsidP="00C06FD6">
            <w:pPr>
              <w:spacing w:before="120"/>
              <w:ind w:left="295"/>
              <w:jc w:val="both"/>
              <w:rPr>
                <w:bCs/>
                <w:highlight w:val="lightGray"/>
              </w:rPr>
            </w:pPr>
            <w:r w:rsidRPr="00A00C9B">
              <w:rPr>
                <w:bCs/>
                <w:highlight w:val="lightGray"/>
              </w:rPr>
              <w:t xml:space="preserve">Минимальный объем: от 1 </w:t>
            </w:r>
            <w:proofErr w:type="spellStart"/>
            <w:r w:rsidRPr="00A00C9B">
              <w:rPr>
                <w:bCs/>
                <w:highlight w:val="lightGray"/>
              </w:rPr>
              <w:t>ГБайт</w:t>
            </w:r>
            <w:proofErr w:type="spellEnd"/>
            <w:r w:rsidRPr="00A00C9B">
              <w:rPr>
                <w:bCs/>
                <w:highlight w:val="lightGray"/>
              </w:rPr>
              <w:t xml:space="preserve">, </w:t>
            </w:r>
          </w:p>
          <w:p w:rsidR="00C06FD6" w:rsidRPr="00A00C9B" w:rsidRDefault="00C06FD6" w:rsidP="00C06FD6">
            <w:pPr>
              <w:spacing w:before="120"/>
              <w:ind w:left="295"/>
              <w:jc w:val="both"/>
              <w:rPr>
                <w:bCs/>
                <w:highlight w:val="lightGray"/>
              </w:rPr>
            </w:pPr>
            <w:r w:rsidRPr="00A00C9B">
              <w:rPr>
                <w:bCs/>
                <w:highlight w:val="lightGray"/>
              </w:rPr>
              <w:t xml:space="preserve">Рекомендуемый объем: от 2 </w:t>
            </w:r>
            <w:proofErr w:type="spellStart"/>
            <w:r w:rsidRPr="00A00C9B">
              <w:rPr>
                <w:bCs/>
                <w:highlight w:val="lightGray"/>
              </w:rPr>
              <w:t>ГБайт</w:t>
            </w:r>
            <w:proofErr w:type="spellEnd"/>
            <w:r w:rsidRPr="00A00C9B">
              <w:rPr>
                <w:bCs/>
                <w:highlight w:val="lightGray"/>
              </w:rPr>
              <w:t>.</w:t>
            </w:r>
          </w:p>
          <w:p w:rsidR="00C06FD6" w:rsidRPr="00A00C9B" w:rsidRDefault="00C06FD6" w:rsidP="00C06FD6">
            <w:pPr>
              <w:spacing w:before="120"/>
              <w:jc w:val="both"/>
              <w:rPr>
                <w:bCs/>
                <w:highlight w:val="lightGray"/>
              </w:rPr>
            </w:pPr>
            <w:r w:rsidRPr="00A00C9B">
              <w:rPr>
                <w:b/>
                <w:bCs/>
                <w:highlight w:val="lightGray"/>
              </w:rPr>
              <w:t>Свободное дисковое пространство</w:t>
            </w:r>
            <w:r w:rsidRPr="00A00C9B">
              <w:rPr>
                <w:bCs/>
                <w:highlight w:val="lightGray"/>
              </w:rPr>
              <w:t>: от 200 Мб.</w:t>
            </w:r>
          </w:p>
          <w:p w:rsidR="00C06FD6" w:rsidRPr="00A00C9B" w:rsidRDefault="00C06FD6" w:rsidP="00C06FD6">
            <w:pPr>
              <w:spacing w:before="120"/>
              <w:jc w:val="both"/>
              <w:rPr>
                <w:bCs/>
                <w:highlight w:val="lightGray"/>
              </w:rPr>
            </w:pPr>
            <w:r w:rsidRPr="00A00C9B">
              <w:rPr>
                <w:b/>
                <w:bCs/>
                <w:highlight w:val="lightGray"/>
              </w:rPr>
              <w:t>Прочее оборудование</w:t>
            </w:r>
            <w:r w:rsidRPr="00A00C9B">
              <w:rPr>
                <w:bCs/>
                <w:highlight w:val="lightGray"/>
              </w:rPr>
              <w:t>:</w:t>
            </w:r>
          </w:p>
          <w:p w:rsidR="00C06FD6" w:rsidRPr="00A00C9B" w:rsidRDefault="00C06FD6" w:rsidP="00C06FD6">
            <w:pPr>
              <w:spacing w:before="120"/>
              <w:ind w:left="293"/>
              <w:jc w:val="both"/>
              <w:rPr>
                <w:bCs/>
                <w:highlight w:val="lightGray"/>
              </w:rPr>
            </w:pPr>
            <w:r w:rsidRPr="00A00C9B">
              <w:rPr>
                <w:bCs/>
                <w:highlight w:val="lightGray"/>
              </w:rPr>
              <w:t xml:space="preserve">Оптический привод для чтения компакт-дисков </w:t>
            </w:r>
            <w:r w:rsidRPr="00A00C9B">
              <w:rPr>
                <w:bCs/>
                <w:highlight w:val="lightGray"/>
                <w:lang w:val="en-US"/>
              </w:rPr>
              <w:t>CD</w:t>
            </w:r>
            <w:r w:rsidRPr="00A00C9B">
              <w:rPr>
                <w:bCs/>
                <w:highlight w:val="lightGray"/>
              </w:rPr>
              <w:t>-</w:t>
            </w:r>
            <w:r w:rsidRPr="00A00C9B">
              <w:rPr>
                <w:bCs/>
                <w:highlight w:val="lightGray"/>
                <w:lang w:val="en-US"/>
              </w:rPr>
              <w:t>ROM</w:t>
            </w:r>
            <w:r w:rsidRPr="00A00C9B">
              <w:rPr>
                <w:bCs/>
                <w:highlight w:val="lightGray"/>
              </w:rPr>
              <w:t>.</w:t>
            </w:r>
          </w:p>
          <w:p w:rsidR="00C06FD6" w:rsidRPr="00A00C9B" w:rsidRDefault="00C06FD6" w:rsidP="00C06FD6">
            <w:pPr>
              <w:spacing w:before="120"/>
              <w:ind w:left="293"/>
              <w:jc w:val="both"/>
              <w:rPr>
                <w:bCs/>
                <w:highlight w:val="lightGray"/>
              </w:rPr>
            </w:pPr>
            <w:r w:rsidRPr="00A00C9B">
              <w:rPr>
                <w:bCs/>
                <w:highlight w:val="lightGray"/>
              </w:rPr>
              <w:t>Внешний интерфейс: USB 2.0 и выше, рекомендуется не менее двух свободных.</w:t>
            </w:r>
          </w:p>
          <w:p w:rsidR="00C06FD6" w:rsidRPr="00A00C9B" w:rsidRDefault="00C06FD6" w:rsidP="00C06FD6">
            <w:pPr>
              <w:spacing w:before="120"/>
              <w:ind w:left="293"/>
              <w:jc w:val="both"/>
              <w:rPr>
                <w:bCs/>
                <w:highlight w:val="lightGray"/>
              </w:rPr>
            </w:pPr>
            <w:r w:rsidRPr="00A00C9B">
              <w:rPr>
                <w:bCs/>
                <w:highlight w:val="lightGray"/>
              </w:rPr>
              <w:t>Манипулятор «мышь».</w:t>
            </w:r>
          </w:p>
          <w:p w:rsidR="00C06FD6" w:rsidRPr="00A00C9B" w:rsidRDefault="00C06FD6" w:rsidP="00C06FD6">
            <w:pPr>
              <w:spacing w:before="120"/>
              <w:ind w:left="293"/>
              <w:jc w:val="both"/>
              <w:rPr>
                <w:bCs/>
                <w:highlight w:val="lightGray"/>
              </w:rPr>
            </w:pPr>
            <w:r w:rsidRPr="00A00C9B">
              <w:rPr>
                <w:bCs/>
                <w:highlight w:val="lightGray"/>
              </w:rPr>
              <w:t>Клавиатура.</w:t>
            </w:r>
          </w:p>
          <w:p w:rsidR="00C06FD6" w:rsidRPr="00A00C9B" w:rsidRDefault="00C06FD6" w:rsidP="00C06FD6">
            <w:pPr>
              <w:spacing w:before="120"/>
              <w:ind w:left="295"/>
              <w:jc w:val="both"/>
              <w:rPr>
                <w:bCs/>
                <w:highlight w:val="lightGray"/>
              </w:rPr>
            </w:pPr>
            <w:r w:rsidRPr="00A00C9B">
              <w:rPr>
                <w:bCs/>
                <w:highlight w:val="lightGray"/>
              </w:rPr>
              <w:t>Видеокарта и монитор: разрешение не менее 1024 по горизонтали, не менее 768 по вертикали.</w:t>
            </w:r>
          </w:p>
          <w:p w:rsidR="00C06FD6" w:rsidRPr="00A00C9B" w:rsidRDefault="00C06FD6" w:rsidP="00C06FD6">
            <w:pPr>
              <w:spacing w:before="120"/>
              <w:ind w:left="295"/>
              <w:jc w:val="both"/>
              <w:rPr>
                <w:bCs/>
                <w:highlight w:val="lightGray"/>
              </w:rPr>
            </w:pPr>
            <w:r w:rsidRPr="00A00C9B">
              <w:rPr>
                <w:bCs/>
                <w:highlight w:val="lightGray"/>
              </w:rPr>
              <w:t>Система бесперебойного питания (рекомендуется): выходная мощность, соответствующая потребляемой мощности подключённой рабочей станции, время работы при полной нагрузке не менее 15 мин.</w:t>
            </w:r>
          </w:p>
          <w:p w:rsidR="00C06FD6" w:rsidRPr="00A00C9B" w:rsidRDefault="00C06FD6" w:rsidP="00C06FD6">
            <w:pPr>
              <w:spacing w:before="120"/>
              <w:jc w:val="both"/>
              <w:rPr>
                <w:bCs/>
                <w:highlight w:val="lightGray"/>
              </w:rPr>
            </w:pPr>
            <w:r w:rsidRPr="00A00C9B">
              <w:rPr>
                <w:b/>
                <w:bCs/>
                <w:highlight w:val="lightGray"/>
              </w:rPr>
              <w:t>Дополнительное ПО</w:t>
            </w:r>
            <w:r w:rsidRPr="00A00C9B">
              <w:rPr>
                <w:bCs/>
                <w:highlight w:val="lightGray"/>
              </w:rPr>
              <w:t xml:space="preserve">: </w:t>
            </w:r>
            <w:proofErr w:type="spellStart"/>
            <w:r w:rsidRPr="00A00C9B">
              <w:rPr>
                <w:bCs/>
                <w:highlight w:val="lightGray"/>
              </w:rPr>
              <w:t>Microsoft</w:t>
            </w:r>
            <w:proofErr w:type="spellEnd"/>
            <w:r w:rsidRPr="00A00C9B">
              <w:rPr>
                <w:bCs/>
                <w:highlight w:val="lightGray"/>
              </w:rPr>
              <w:t xml:space="preserve"> .NET </w:t>
            </w:r>
            <w:proofErr w:type="spellStart"/>
            <w:r w:rsidRPr="00A00C9B">
              <w:rPr>
                <w:bCs/>
                <w:highlight w:val="lightGray"/>
              </w:rPr>
              <w:t>Framework</w:t>
            </w:r>
            <w:proofErr w:type="spellEnd"/>
            <w:r w:rsidRPr="00A00C9B">
              <w:rPr>
                <w:bCs/>
                <w:highlight w:val="lightGray"/>
              </w:rPr>
              <w:t xml:space="preserve"> 4.0.</w:t>
            </w:r>
          </w:p>
          <w:p w:rsidR="00C06FD6" w:rsidRPr="00A00C9B" w:rsidRDefault="00C06FD6" w:rsidP="00C06FD6">
            <w:pPr>
              <w:spacing w:before="120" w:after="60"/>
              <w:jc w:val="both"/>
              <w:rPr>
                <w:bCs/>
                <w:highlight w:val="lightGray"/>
              </w:rPr>
            </w:pPr>
            <w:r w:rsidRPr="00A00C9B">
              <w:rPr>
                <w:bCs/>
                <w:highlight w:val="lightGray"/>
              </w:rPr>
              <w:t>Рабочая станция должна быть оснащена локальным лазерным принтером (использование сетевого принтера не допускается).</w:t>
            </w:r>
          </w:p>
        </w:tc>
      </w:tr>
      <w:tr w:rsidR="00C06FD6" w:rsidRPr="00C06FD6" w:rsidTr="00A00C9B">
        <w:tc>
          <w:tcPr>
            <w:tcW w:w="1168" w:type="dxa"/>
          </w:tcPr>
          <w:p w:rsidR="00C06FD6" w:rsidRPr="00A00C9B" w:rsidRDefault="00C06FD6" w:rsidP="00C06FD6">
            <w:pPr>
              <w:spacing w:before="60" w:after="60"/>
              <w:jc w:val="both"/>
              <w:rPr>
                <w:bCs/>
                <w:highlight w:val="lightGray"/>
              </w:rPr>
            </w:pPr>
            <w:r w:rsidRPr="00A00C9B">
              <w:rPr>
                <w:bCs/>
                <w:highlight w:val="lightGray"/>
              </w:rPr>
              <w:t>Локальный лазерный принтер</w:t>
            </w:r>
          </w:p>
        </w:tc>
        <w:tc>
          <w:tcPr>
            <w:tcW w:w="1843" w:type="dxa"/>
          </w:tcPr>
          <w:p w:rsidR="00C06FD6" w:rsidRPr="00A00C9B" w:rsidRDefault="00C06FD6" w:rsidP="00C06FD6">
            <w:pPr>
              <w:spacing w:before="60" w:after="60"/>
              <w:jc w:val="center"/>
              <w:rPr>
                <w:bCs/>
                <w:highlight w:val="lightGray"/>
              </w:rPr>
            </w:pPr>
            <w:r w:rsidRPr="00A00C9B">
              <w:rPr>
                <w:bCs/>
                <w:highlight w:val="lightGray"/>
              </w:rPr>
              <w:t>по 1 на каждую станцию печати КИМ</w:t>
            </w:r>
          </w:p>
        </w:tc>
        <w:tc>
          <w:tcPr>
            <w:tcW w:w="6770" w:type="dxa"/>
            <w:shd w:val="clear" w:color="auto" w:fill="auto"/>
          </w:tcPr>
          <w:p w:rsidR="00C06FD6" w:rsidRPr="00A00C9B" w:rsidRDefault="00C06FD6" w:rsidP="00C06FD6">
            <w:pPr>
              <w:keepNext/>
              <w:spacing w:before="60"/>
              <w:jc w:val="both"/>
              <w:rPr>
                <w:bCs/>
                <w:highlight w:val="lightGray"/>
              </w:rPr>
            </w:pPr>
            <w:r w:rsidRPr="00A00C9B">
              <w:rPr>
                <w:b/>
                <w:bCs/>
                <w:highlight w:val="lightGray"/>
              </w:rPr>
              <w:t>Формат</w:t>
            </w:r>
            <w:r w:rsidRPr="00A00C9B">
              <w:rPr>
                <w:bCs/>
                <w:highlight w:val="lightGray"/>
              </w:rPr>
              <w:t>: А</w:t>
            </w:r>
            <w:proofErr w:type="gramStart"/>
            <w:r w:rsidRPr="00A00C9B">
              <w:rPr>
                <w:bCs/>
                <w:highlight w:val="lightGray"/>
              </w:rPr>
              <w:t>4</w:t>
            </w:r>
            <w:proofErr w:type="gramEnd"/>
            <w:r w:rsidRPr="00A00C9B">
              <w:rPr>
                <w:bCs/>
                <w:highlight w:val="lightGray"/>
              </w:rPr>
              <w:t>.</w:t>
            </w:r>
          </w:p>
          <w:p w:rsidR="00C06FD6" w:rsidRPr="00A00C9B" w:rsidRDefault="00C06FD6" w:rsidP="00C06FD6">
            <w:pPr>
              <w:keepNext/>
              <w:spacing w:before="120"/>
              <w:jc w:val="both"/>
              <w:rPr>
                <w:bCs/>
                <w:highlight w:val="lightGray"/>
              </w:rPr>
            </w:pPr>
            <w:r w:rsidRPr="00A00C9B">
              <w:rPr>
                <w:b/>
                <w:bCs/>
                <w:highlight w:val="lightGray"/>
              </w:rPr>
              <w:t>Тип печати</w:t>
            </w:r>
            <w:r w:rsidRPr="00A00C9B">
              <w:rPr>
                <w:bCs/>
                <w:highlight w:val="lightGray"/>
              </w:rPr>
              <w:t xml:space="preserve">: </w:t>
            </w:r>
            <w:proofErr w:type="gramStart"/>
            <w:r w:rsidRPr="00A00C9B">
              <w:rPr>
                <w:bCs/>
                <w:highlight w:val="lightGray"/>
              </w:rPr>
              <w:t>черно-белая</w:t>
            </w:r>
            <w:proofErr w:type="gramEnd"/>
            <w:r w:rsidRPr="00A00C9B">
              <w:rPr>
                <w:bCs/>
                <w:highlight w:val="lightGray"/>
              </w:rPr>
              <w:t>.</w:t>
            </w:r>
          </w:p>
          <w:p w:rsidR="00C06FD6" w:rsidRPr="00A00C9B" w:rsidRDefault="00C06FD6" w:rsidP="00C06FD6">
            <w:pPr>
              <w:keepNext/>
              <w:spacing w:before="120"/>
              <w:jc w:val="both"/>
              <w:rPr>
                <w:bCs/>
                <w:highlight w:val="lightGray"/>
              </w:rPr>
            </w:pPr>
            <w:r w:rsidRPr="00A00C9B">
              <w:rPr>
                <w:b/>
                <w:bCs/>
                <w:highlight w:val="lightGray"/>
              </w:rPr>
              <w:t>Технология печати</w:t>
            </w:r>
            <w:r w:rsidRPr="00A00C9B">
              <w:rPr>
                <w:bCs/>
                <w:highlight w:val="lightGray"/>
              </w:rPr>
              <w:t>: Лазерная.</w:t>
            </w:r>
          </w:p>
          <w:p w:rsidR="00C06FD6" w:rsidRPr="00A00C9B" w:rsidRDefault="00C06FD6" w:rsidP="00C06FD6">
            <w:pPr>
              <w:keepNext/>
              <w:spacing w:before="120"/>
              <w:jc w:val="both"/>
              <w:rPr>
                <w:bCs/>
                <w:highlight w:val="lightGray"/>
              </w:rPr>
            </w:pPr>
            <w:r w:rsidRPr="00A00C9B">
              <w:rPr>
                <w:b/>
                <w:bCs/>
                <w:highlight w:val="lightGray"/>
              </w:rPr>
              <w:t>Размещение</w:t>
            </w:r>
            <w:r w:rsidRPr="00A00C9B">
              <w:rPr>
                <w:bCs/>
                <w:highlight w:val="lightGray"/>
              </w:rPr>
              <w:t>: Настольный</w:t>
            </w:r>
          </w:p>
          <w:p w:rsidR="00C06FD6" w:rsidRPr="00A00C9B" w:rsidRDefault="00C06FD6" w:rsidP="00C06FD6">
            <w:pPr>
              <w:keepNext/>
              <w:spacing w:before="120"/>
              <w:jc w:val="both"/>
              <w:rPr>
                <w:bCs/>
                <w:highlight w:val="lightGray"/>
              </w:rPr>
            </w:pPr>
            <w:r w:rsidRPr="00A00C9B">
              <w:rPr>
                <w:b/>
                <w:bCs/>
                <w:highlight w:val="lightGray"/>
              </w:rPr>
              <w:t>Скорость черно-белой печати</w:t>
            </w:r>
            <w:r w:rsidRPr="00A00C9B">
              <w:rPr>
                <w:bCs/>
                <w:highlight w:val="lightGray"/>
              </w:rPr>
              <w:t xml:space="preserve"> (обычный режим, A4): 20 стр./мин.</w:t>
            </w:r>
          </w:p>
          <w:p w:rsidR="00C06FD6" w:rsidRPr="00A00C9B" w:rsidRDefault="00C06FD6" w:rsidP="00C06FD6">
            <w:pPr>
              <w:keepNext/>
              <w:spacing w:before="120" w:after="60"/>
              <w:jc w:val="both"/>
              <w:rPr>
                <w:bCs/>
                <w:highlight w:val="lightGray"/>
              </w:rPr>
            </w:pPr>
            <w:r w:rsidRPr="00A00C9B">
              <w:rPr>
                <w:b/>
                <w:bCs/>
                <w:highlight w:val="lightGray"/>
              </w:rPr>
              <w:t>Качество черно-белой печати</w:t>
            </w:r>
            <w:r w:rsidRPr="00A00C9B">
              <w:rPr>
                <w:bCs/>
                <w:highlight w:val="lightGray"/>
              </w:rPr>
              <w:t xml:space="preserve"> (режим наилучшего качества): не менее 600 x 600 точек на дюйм.</w:t>
            </w:r>
          </w:p>
        </w:tc>
      </w:tr>
      <w:tr w:rsidR="00C06FD6" w:rsidRPr="00C06FD6" w:rsidTr="00A00C9B">
        <w:tc>
          <w:tcPr>
            <w:tcW w:w="1168" w:type="dxa"/>
          </w:tcPr>
          <w:p w:rsidR="00C06FD6" w:rsidRPr="00A00C9B" w:rsidRDefault="00C06FD6" w:rsidP="00C06FD6">
            <w:pPr>
              <w:spacing w:before="60" w:after="60"/>
              <w:jc w:val="both"/>
              <w:rPr>
                <w:bCs/>
                <w:highlight w:val="lightGray"/>
              </w:rPr>
            </w:pPr>
            <w:r w:rsidRPr="00A00C9B">
              <w:rPr>
                <w:bCs/>
                <w:highlight w:val="lightGray"/>
              </w:rPr>
              <w:t>Резервные картрид</w:t>
            </w:r>
            <w:r w:rsidRPr="00A00C9B">
              <w:rPr>
                <w:bCs/>
                <w:highlight w:val="lightGray"/>
              </w:rPr>
              <w:lastRenderedPageBreak/>
              <w:t>жи</w:t>
            </w:r>
          </w:p>
        </w:tc>
        <w:tc>
          <w:tcPr>
            <w:tcW w:w="1843" w:type="dxa"/>
          </w:tcPr>
          <w:p w:rsidR="00C06FD6" w:rsidRPr="00A00C9B" w:rsidRDefault="00C06FD6" w:rsidP="00C06FD6">
            <w:pPr>
              <w:spacing w:before="60" w:after="60"/>
              <w:jc w:val="center"/>
              <w:rPr>
                <w:bCs/>
                <w:highlight w:val="lightGray"/>
              </w:rPr>
            </w:pPr>
            <w:r w:rsidRPr="00A00C9B">
              <w:rPr>
                <w:bCs/>
                <w:highlight w:val="lightGray"/>
              </w:rPr>
              <w:lastRenderedPageBreak/>
              <w:t>для каждого локального принтера</w:t>
            </w:r>
          </w:p>
        </w:tc>
        <w:tc>
          <w:tcPr>
            <w:tcW w:w="6770" w:type="dxa"/>
            <w:shd w:val="clear" w:color="auto" w:fill="auto"/>
          </w:tcPr>
          <w:p w:rsidR="00C06FD6" w:rsidRPr="00A00C9B" w:rsidRDefault="00C06FD6" w:rsidP="00C06FD6">
            <w:pPr>
              <w:keepNext/>
              <w:spacing w:before="60" w:after="60"/>
              <w:jc w:val="both"/>
              <w:rPr>
                <w:bCs/>
                <w:highlight w:val="lightGray"/>
              </w:rPr>
            </w:pPr>
            <w:r w:rsidRPr="00A00C9B">
              <w:rPr>
                <w:bCs/>
                <w:highlight w:val="lightGray"/>
              </w:rPr>
              <w:t xml:space="preserve">В случае использования принтеров одной модели во всех аудиториях 1 на три лазерных принтера одной модели </w:t>
            </w:r>
          </w:p>
        </w:tc>
      </w:tr>
      <w:tr w:rsidR="00C06FD6" w:rsidRPr="00C06FD6" w:rsidTr="00A00C9B">
        <w:tc>
          <w:tcPr>
            <w:tcW w:w="1168" w:type="dxa"/>
            <w:tcBorders>
              <w:top w:val="single" w:sz="4" w:space="0" w:color="auto"/>
              <w:left w:val="single" w:sz="8" w:space="0" w:color="auto"/>
              <w:bottom w:val="single" w:sz="4" w:space="0" w:color="auto"/>
              <w:right w:val="single" w:sz="4" w:space="0" w:color="auto"/>
            </w:tcBorders>
          </w:tcPr>
          <w:p w:rsidR="00C06FD6" w:rsidRPr="00A00C9B" w:rsidRDefault="00C06FD6" w:rsidP="00C06FD6">
            <w:pPr>
              <w:rPr>
                <w:bCs/>
                <w:highlight w:val="lightGray"/>
              </w:rPr>
            </w:pPr>
            <w:r w:rsidRPr="00A00C9B">
              <w:rPr>
                <w:bCs/>
                <w:highlight w:val="lightGray"/>
              </w:rPr>
              <w:lastRenderedPageBreak/>
              <w:t>Станция авторизации* (Рабочая станция в штабе ППЭ)</w:t>
            </w:r>
          </w:p>
        </w:tc>
        <w:tc>
          <w:tcPr>
            <w:tcW w:w="1843" w:type="dxa"/>
            <w:tcBorders>
              <w:top w:val="single" w:sz="4" w:space="0" w:color="auto"/>
              <w:left w:val="single" w:sz="4" w:space="0" w:color="auto"/>
              <w:bottom w:val="single" w:sz="4" w:space="0" w:color="auto"/>
              <w:right w:val="single" w:sz="4" w:space="0" w:color="auto"/>
            </w:tcBorders>
          </w:tcPr>
          <w:p w:rsidR="00C06FD6" w:rsidRPr="00A00C9B" w:rsidRDefault="00C06FD6" w:rsidP="00C06FD6">
            <w:pPr>
              <w:rPr>
                <w:bCs/>
                <w:highlight w:val="lightGray"/>
              </w:rPr>
            </w:pPr>
            <w:r w:rsidRPr="00A00C9B">
              <w:rPr>
                <w:bCs/>
                <w:highlight w:val="lightGray"/>
              </w:rPr>
              <w:t>1 (+ резервная станция)</w:t>
            </w:r>
          </w:p>
        </w:tc>
        <w:tc>
          <w:tcPr>
            <w:tcW w:w="6770" w:type="dxa"/>
            <w:tcBorders>
              <w:top w:val="single" w:sz="4" w:space="0" w:color="auto"/>
              <w:left w:val="single" w:sz="4" w:space="0" w:color="auto"/>
              <w:bottom w:val="single" w:sz="4" w:space="0" w:color="auto"/>
              <w:right w:val="single" w:sz="8" w:space="0" w:color="auto"/>
            </w:tcBorders>
            <w:shd w:val="clear" w:color="auto" w:fill="auto"/>
          </w:tcPr>
          <w:p w:rsidR="00C06FD6" w:rsidRPr="00A00C9B" w:rsidRDefault="00C06FD6" w:rsidP="00C06FD6">
            <w:pPr>
              <w:keepNext/>
              <w:spacing w:after="60"/>
              <w:rPr>
                <w:bCs/>
                <w:highlight w:val="lightGray"/>
              </w:rPr>
            </w:pPr>
            <w:r w:rsidRPr="00A00C9B">
              <w:rPr>
                <w:bCs/>
                <w:highlight w:val="lightGray"/>
              </w:rPr>
              <w:t xml:space="preserve">Операционная система: </w:t>
            </w:r>
            <w:proofErr w:type="spellStart"/>
            <w:r w:rsidRPr="00A00C9B">
              <w:rPr>
                <w:bCs/>
                <w:highlight w:val="lightGray"/>
              </w:rPr>
              <w:t>Windows</w:t>
            </w:r>
            <w:proofErr w:type="spellEnd"/>
            <w:r w:rsidRPr="00A00C9B">
              <w:rPr>
                <w:bCs/>
                <w:highlight w:val="lightGray"/>
              </w:rPr>
              <w:t xml:space="preserve"> XP </w:t>
            </w:r>
            <w:proofErr w:type="spellStart"/>
            <w:r w:rsidRPr="00A00C9B">
              <w:rPr>
                <w:bCs/>
                <w:highlight w:val="lightGray"/>
              </w:rPr>
              <w:t>service</w:t>
            </w:r>
            <w:proofErr w:type="spellEnd"/>
            <w:r w:rsidRPr="00A00C9B">
              <w:rPr>
                <w:bCs/>
                <w:highlight w:val="lightGray"/>
              </w:rPr>
              <w:t xml:space="preserve"> </w:t>
            </w:r>
            <w:proofErr w:type="spellStart"/>
            <w:r w:rsidRPr="00A00C9B">
              <w:rPr>
                <w:bCs/>
                <w:highlight w:val="lightGray"/>
              </w:rPr>
              <w:t>pack</w:t>
            </w:r>
            <w:proofErr w:type="spellEnd"/>
            <w:r w:rsidRPr="00A00C9B">
              <w:rPr>
                <w:bCs/>
                <w:highlight w:val="lightGray"/>
              </w:rPr>
              <w:t xml:space="preserve"> 3 / </w:t>
            </w:r>
            <w:proofErr w:type="spellStart"/>
            <w:r w:rsidRPr="00A00C9B">
              <w:rPr>
                <w:bCs/>
                <w:highlight w:val="lightGray"/>
              </w:rPr>
              <w:t>Vista</w:t>
            </w:r>
            <w:proofErr w:type="spellEnd"/>
            <w:r w:rsidRPr="00A00C9B">
              <w:rPr>
                <w:bCs/>
                <w:highlight w:val="lightGray"/>
              </w:rPr>
              <w:t xml:space="preserve"> / 7 платформы: ia32 (x86), x64.</w:t>
            </w:r>
          </w:p>
          <w:p w:rsidR="00C06FD6" w:rsidRPr="00A00C9B" w:rsidRDefault="00C06FD6" w:rsidP="00C06FD6">
            <w:pPr>
              <w:keepNext/>
              <w:spacing w:before="60" w:after="60"/>
              <w:rPr>
                <w:bCs/>
                <w:highlight w:val="lightGray"/>
              </w:rPr>
            </w:pPr>
            <w:r w:rsidRPr="00A00C9B">
              <w:rPr>
                <w:bCs/>
                <w:highlight w:val="lightGray"/>
              </w:rPr>
              <w:t xml:space="preserve">Процессор: </w:t>
            </w:r>
          </w:p>
          <w:p w:rsidR="00C06FD6" w:rsidRPr="00A00C9B" w:rsidRDefault="00C06FD6" w:rsidP="00C06FD6">
            <w:pPr>
              <w:keepNext/>
              <w:spacing w:before="60" w:after="60"/>
              <w:rPr>
                <w:bCs/>
                <w:highlight w:val="lightGray"/>
              </w:rPr>
            </w:pPr>
            <w:r w:rsidRPr="00A00C9B">
              <w:rPr>
                <w:bCs/>
                <w:highlight w:val="lightGray"/>
              </w:rPr>
              <w:t>Минимальная частота от 1,8 ГГц,</w:t>
            </w:r>
          </w:p>
          <w:p w:rsidR="00C06FD6" w:rsidRPr="00A00C9B" w:rsidRDefault="00C06FD6" w:rsidP="00C06FD6">
            <w:pPr>
              <w:keepNext/>
              <w:spacing w:before="60" w:after="60"/>
              <w:rPr>
                <w:bCs/>
                <w:highlight w:val="lightGray"/>
              </w:rPr>
            </w:pPr>
            <w:r w:rsidRPr="00A00C9B">
              <w:rPr>
                <w:bCs/>
                <w:highlight w:val="lightGray"/>
              </w:rPr>
              <w:t>Рекомендуемая частота от 2,5 ГГц.</w:t>
            </w:r>
          </w:p>
          <w:p w:rsidR="00C06FD6" w:rsidRPr="00A00C9B" w:rsidRDefault="00C06FD6" w:rsidP="00C06FD6">
            <w:pPr>
              <w:keepNext/>
              <w:spacing w:before="60" w:after="60"/>
              <w:rPr>
                <w:bCs/>
                <w:highlight w:val="lightGray"/>
              </w:rPr>
            </w:pPr>
            <w:r w:rsidRPr="00A00C9B">
              <w:rPr>
                <w:bCs/>
                <w:highlight w:val="lightGray"/>
              </w:rPr>
              <w:t>Оперативная память:</w:t>
            </w:r>
          </w:p>
          <w:p w:rsidR="00C06FD6" w:rsidRPr="00A00C9B" w:rsidRDefault="00C06FD6" w:rsidP="00C06FD6">
            <w:pPr>
              <w:keepNext/>
              <w:spacing w:before="60" w:after="60"/>
              <w:rPr>
                <w:bCs/>
                <w:highlight w:val="lightGray"/>
              </w:rPr>
            </w:pPr>
            <w:r w:rsidRPr="00A00C9B">
              <w:rPr>
                <w:bCs/>
                <w:highlight w:val="lightGray"/>
              </w:rPr>
              <w:t xml:space="preserve">Минимальный объем: от 1 </w:t>
            </w:r>
            <w:proofErr w:type="spellStart"/>
            <w:r w:rsidRPr="00A00C9B">
              <w:rPr>
                <w:bCs/>
                <w:highlight w:val="lightGray"/>
              </w:rPr>
              <w:t>ГБайт</w:t>
            </w:r>
            <w:proofErr w:type="spellEnd"/>
            <w:r w:rsidRPr="00A00C9B">
              <w:rPr>
                <w:bCs/>
                <w:highlight w:val="lightGray"/>
              </w:rPr>
              <w:t xml:space="preserve">, </w:t>
            </w:r>
          </w:p>
          <w:p w:rsidR="00C06FD6" w:rsidRPr="00A00C9B" w:rsidRDefault="00C06FD6" w:rsidP="00C06FD6">
            <w:pPr>
              <w:keepNext/>
              <w:spacing w:before="60" w:after="60"/>
              <w:rPr>
                <w:bCs/>
                <w:highlight w:val="lightGray"/>
              </w:rPr>
            </w:pPr>
            <w:r w:rsidRPr="00A00C9B">
              <w:rPr>
                <w:bCs/>
                <w:highlight w:val="lightGray"/>
              </w:rPr>
              <w:t xml:space="preserve">Рекомендуемый объем: от 2 </w:t>
            </w:r>
            <w:proofErr w:type="spellStart"/>
            <w:r w:rsidRPr="00A00C9B">
              <w:rPr>
                <w:bCs/>
                <w:highlight w:val="lightGray"/>
              </w:rPr>
              <w:t>ГБайт</w:t>
            </w:r>
            <w:proofErr w:type="spellEnd"/>
            <w:r w:rsidRPr="00A00C9B">
              <w:rPr>
                <w:bCs/>
                <w:highlight w:val="lightGray"/>
              </w:rPr>
              <w:t>.</w:t>
            </w:r>
          </w:p>
          <w:p w:rsidR="00C06FD6" w:rsidRPr="00A00C9B" w:rsidRDefault="00C06FD6" w:rsidP="00C06FD6">
            <w:pPr>
              <w:keepNext/>
              <w:spacing w:before="60" w:after="60"/>
              <w:rPr>
                <w:bCs/>
                <w:highlight w:val="lightGray"/>
              </w:rPr>
            </w:pPr>
            <w:r w:rsidRPr="00A00C9B">
              <w:rPr>
                <w:bCs/>
                <w:highlight w:val="lightGray"/>
              </w:rPr>
              <w:t>Свободное дисковое пространство: от 200 Мб.</w:t>
            </w:r>
          </w:p>
          <w:p w:rsidR="00C06FD6" w:rsidRPr="00A00C9B" w:rsidRDefault="00C06FD6" w:rsidP="00C06FD6">
            <w:pPr>
              <w:keepNext/>
              <w:spacing w:before="60" w:after="60"/>
              <w:rPr>
                <w:bCs/>
                <w:highlight w:val="lightGray"/>
              </w:rPr>
            </w:pPr>
            <w:r w:rsidRPr="00A00C9B">
              <w:rPr>
                <w:bCs/>
                <w:highlight w:val="lightGray"/>
              </w:rPr>
              <w:t>Прочее оборудование:</w:t>
            </w:r>
          </w:p>
          <w:p w:rsidR="00C06FD6" w:rsidRPr="00A00C9B" w:rsidRDefault="00C06FD6" w:rsidP="00C06FD6">
            <w:pPr>
              <w:keepNext/>
              <w:spacing w:before="60" w:after="60"/>
              <w:rPr>
                <w:bCs/>
                <w:highlight w:val="lightGray"/>
              </w:rPr>
            </w:pPr>
            <w:r w:rsidRPr="00A00C9B">
              <w:rPr>
                <w:bCs/>
                <w:highlight w:val="lightGray"/>
              </w:rPr>
              <w:t>Внешний интерфейс: USB 2.0 и выше, рекомендуется не менее двух свободных.</w:t>
            </w:r>
          </w:p>
          <w:p w:rsidR="00C06FD6" w:rsidRPr="00A00C9B" w:rsidRDefault="00C06FD6" w:rsidP="00C06FD6">
            <w:pPr>
              <w:keepNext/>
              <w:spacing w:before="60" w:after="60"/>
              <w:rPr>
                <w:bCs/>
                <w:highlight w:val="lightGray"/>
              </w:rPr>
            </w:pPr>
            <w:r w:rsidRPr="00A00C9B">
              <w:rPr>
                <w:bCs/>
                <w:highlight w:val="lightGray"/>
              </w:rPr>
              <w:t>Манипулятор «мышь».</w:t>
            </w:r>
          </w:p>
          <w:p w:rsidR="00C06FD6" w:rsidRPr="00A00C9B" w:rsidRDefault="00C06FD6" w:rsidP="00C06FD6">
            <w:pPr>
              <w:keepNext/>
              <w:spacing w:before="60" w:after="60"/>
              <w:rPr>
                <w:bCs/>
                <w:highlight w:val="lightGray"/>
              </w:rPr>
            </w:pPr>
            <w:r w:rsidRPr="00A00C9B">
              <w:rPr>
                <w:bCs/>
                <w:highlight w:val="lightGray"/>
              </w:rPr>
              <w:t>Клавиатура.</w:t>
            </w:r>
          </w:p>
          <w:p w:rsidR="00C06FD6" w:rsidRPr="00A00C9B" w:rsidRDefault="00C06FD6" w:rsidP="00C06FD6">
            <w:pPr>
              <w:keepNext/>
              <w:spacing w:before="60" w:after="60"/>
              <w:rPr>
                <w:bCs/>
                <w:highlight w:val="lightGray"/>
              </w:rPr>
            </w:pPr>
            <w:r w:rsidRPr="00A00C9B">
              <w:rPr>
                <w:bCs/>
                <w:highlight w:val="lightGray"/>
              </w:rPr>
              <w:t>Видеокарта и монитор: разрешение не менее 1024 по горизонтали, не менее 768 по вертикали.</w:t>
            </w:r>
          </w:p>
          <w:p w:rsidR="00C06FD6" w:rsidRPr="00A00C9B" w:rsidRDefault="00C06FD6" w:rsidP="00C06FD6">
            <w:pPr>
              <w:keepNext/>
              <w:spacing w:before="60" w:after="60"/>
              <w:rPr>
                <w:bCs/>
                <w:highlight w:val="lightGray"/>
              </w:rPr>
            </w:pPr>
            <w:r w:rsidRPr="00A00C9B">
              <w:rPr>
                <w:bCs/>
                <w:highlight w:val="lightGray"/>
              </w:rPr>
              <w:t xml:space="preserve">Дополнительное ПО: </w:t>
            </w:r>
            <w:proofErr w:type="spellStart"/>
            <w:r w:rsidRPr="00A00C9B">
              <w:rPr>
                <w:bCs/>
                <w:highlight w:val="lightGray"/>
              </w:rPr>
              <w:t>Microsoft</w:t>
            </w:r>
            <w:proofErr w:type="spellEnd"/>
            <w:r w:rsidRPr="00A00C9B">
              <w:rPr>
                <w:bCs/>
                <w:highlight w:val="lightGray"/>
              </w:rPr>
              <w:t xml:space="preserve"> .NET </w:t>
            </w:r>
            <w:proofErr w:type="spellStart"/>
            <w:r w:rsidRPr="00A00C9B">
              <w:rPr>
                <w:bCs/>
                <w:highlight w:val="lightGray"/>
              </w:rPr>
              <w:t>Framework</w:t>
            </w:r>
            <w:proofErr w:type="spellEnd"/>
            <w:r w:rsidRPr="00A00C9B">
              <w:rPr>
                <w:bCs/>
                <w:highlight w:val="lightGray"/>
              </w:rPr>
              <w:t xml:space="preserve"> 4.0.</w:t>
            </w:r>
          </w:p>
          <w:p w:rsidR="00C06FD6" w:rsidRPr="00A00C9B" w:rsidRDefault="00C06FD6" w:rsidP="00C06FD6">
            <w:pPr>
              <w:keepNext/>
              <w:spacing w:before="60"/>
              <w:rPr>
                <w:bCs/>
                <w:highlight w:val="lightGray"/>
              </w:rPr>
            </w:pPr>
            <w:r w:rsidRPr="00A00C9B">
              <w:rPr>
                <w:bCs/>
                <w:highlight w:val="lightGray"/>
              </w:rPr>
              <w:t>Наличие стабильного стационарного канала связи с выходом в Интернет.</w:t>
            </w:r>
          </w:p>
        </w:tc>
      </w:tr>
      <w:tr w:rsidR="00C06FD6" w:rsidRPr="00C06FD6" w:rsidTr="00A00C9B">
        <w:tc>
          <w:tcPr>
            <w:tcW w:w="1168" w:type="dxa"/>
            <w:tcBorders>
              <w:top w:val="single" w:sz="4" w:space="0" w:color="auto"/>
              <w:left w:val="single" w:sz="8" w:space="0" w:color="auto"/>
              <w:bottom w:val="single" w:sz="4" w:space="0" w:color="auto"/>
              <w:right w:val="single" w:sz="4" w:space="0" w:color="auto"/>
            </w:tcBorders>
          </w:tcPr>
          <w:p w:rsidR="00C06FD6" w:rsidRPr="00A00C9B" w:rsidRDefault="00C06FD6" w:rsidP="00C06FD6">
            <w:pPr>
              <w:rPr>
                <w:bCs/>
                <w:highlight w:val="lightGray"/>
              </w:rPr>
            </w:pPr>
            <w:r w:rsidRPr="00A00C9B">
              <w:rPr>
                <w:bCs/>
                <w:highlight w:val="lightGray"/>
              </w:rPr>
              <w:t>Резервный USB-модем</w:t>
            </w:r>
          </w:p>
        </w:tc>
        <w:tc>
          <w:tcPr>
            <w:tcW w:w="1843" w:type="dxa"/>
            <w:tcBorders>
              <w:top w:val="single" w:sz="4" w:space="0" w:color="auto"/>
              <w:left w:val="single" w:sz="4" w:space="0" w:color="auto"/>
              <w:bottom w:val="single" w:sz="4" w:space="0" w:color="auto"/>
              <w:right w:val="single" w:sz="4" w:space="0" w:color="auto"/>
            </w:tcBorders>
          </w:tcPr>
          <w:p w:rsidR="00C06FD6" w:rsidRPr="00A00C9B" w:rsidRDefault="00C06FD6" w:rsidP="00C06FD6">
            <w:pPr>
              <w:rPr>
                <w:bCs/>
                <w:highlight w:val="lightGray"/>
              </w:rPr>
            </w:pPr>
            <w:r w:rsidRPr="00A00C9B">
              <w:rPr>
                <w:bCs/>
                <w:highlight w:val="lightGray"/>
              </w:rPr>
              <w:t>1</w:t>
            </w:r>
          </w:p>
        </w:tc>
        <w:tc>
          <w:tcPr>
            <w:tcW w:w="6770" w:type="dxa"/>
            <w:tcBorders>
              <w:top w:val="single" w:sz="4" w:space="0" w:color="auto"/>
              <w:left w:val="single" w:sz="4" w:space="0" w:color="auto"/>
              <w:bottom w:val="single" w:sz="4" w:space="0" w:color="auto"/>
              <w:right w:val="single" w:sz="8" w:space="0" w:color="auto"/>
            </w:tcBorders>
            <w:shd w:val="clear" w:color="auto" w:fill="auto"/>
          </w:tcPr>
          <w:p w:rsidR="00C06FD6" w:rsidRPr="00A00C9B" w:rsidRDefault="00C06FD6" w:rsidP="00C06FD6">
            <w:pPr>
              <w:rPr>
                <w:bCs/>
                <w:highlight w:val="lightGray"/>
              </w:rPr>
            </w:pPr>
            <w:r w:rsidRPr="00A00C9B">
              <w:rPr>
                <w:bCs/>
                <w:highlight w:val="lightGray"/>
              </w:rPr>
              <w:t xml:space="preserve">Резервный USB-модем используется в </w:t>
            </w:r>
            <w:proofErr w:type="gramStart"/>
            <w:r w:rsidRPr="00A00C9B">
              <w:rPr>
                <w:bCs/>
                <w:highlight w:val="lightGray"/>
              </w:rPr>
              <w:t>случае</w:t>
            </w:r>
            <w:proofErr w:type="gramEnd"/>
            <w:r w:rsidRPr="00A00C9B">
              <w:rPr>
                <w:bCs/>
                <w:highlight w:val="lightGray"/>
              </w:rPr>
              <w:t xml:space="preserve"> возникновения проблем с доступом в информационно-телекоммуникационную сеть «Интернет» по стационарному каналу связи.</w:t>
            </w:r>
          </w:p>
        </w:tc>
      </w:tr>
      <w:tr w:rsidR="00C06FD6" w:rsidRPr="00C06FD6" w:rsidTr="00A00C9B">
        <w:tc>
          <w:tcPr>
            <w:tcW w:w="1168" w:type="dxa"/>
            <w:tcBorders>
              <w:top w:val="single" w:sz="4" w:space="0" w:color="auto"/>
              <w:left w:val="single" w:sz="8" w:space="0" w:color="auto"/>
              <w:bottom w:val="single" w:sz="4" w:space="0" w:color="auto"/>
              <w:right w:val="single" w:sz="4" w:space="0" w:color="auto"/>
            </w:tcBorders>
          </w:tcPr>
          <w:p w:rsidR="00C06FD6" w:rsidRPr="00A00C9B" w:rsidRDefault="00C06FD6" w:rsidP="00C06FD6">
            <w:pPr>
              <w:rPr>
                <w:bCs/>
                <w:highlight w:val="lightGray"/>
              </w:rPr>
            </w:pPr>
            <w:r w:rsidRPr="00A00C9B">
              <w:rPr>
                <w:bCs/>
                <w:highlight w:val="lightGray"/>
              </w:rPr>
              <w:t>Резервный внешний CD-ROM</w:t>
            </w:r>
          </w:p>
        </w:tc>
        <w:tc>
          <w:tcPr>
            <w:tcW w:w="1843" w:type="dxa"/>
            <w:tcBorders>
              <w:top w:val="single" w:sz="4" w:space="0" w:color="auto"/>
              <w:left w:val="single" w:sz="4" w:space="0" w:color="auto"/>
              <w:bottom w:val="single" w:sz="4" w:space="0" w:color="auto"/>
              <w:right w:val="single" w:sz="4" w:space="0" w:color="auto"/>
            </w:tcBorders>
          </w:tcPr>
          <w:p w:rsidR="00C06FD6" w:rsidRPr="00A00C9B" w:rsidRDefault="00C06FD6" w:rsidP="00C06FD6">
            <w:pPr>
              <w:rPr>
                <w:bCs/>
                <w:highlight w:val="lightGray"/>
              </w:rPr>
            </w:pPr>
            <w:r w:rsidRPr="00A00C9B">
              <w:rPr>
                <w:bCs/>
                <w:highlight w:val="lightGray"/>
              </w:rPr>
              <w:t>не менее одного</w:t>
            </w:r>
          </w:p>
        </w:tc>
        <w:tc>
          <w:tcPr>
            <w:tcW w:w="6770" w:type="dxa"/>
            <w:tcBorders>
              <w:top w:val="single" w:sz="4" w:space="0" w:color="auto"/>
              <w:left w:val="single" w:sz="4" w:space="0" w:color="auto"/>
              <w:bottom w:val="single" w:sz="4" w:space="0" w:color="auto"/>
              <w:right w:val="single" w:sz="8" w:space="0" w:color="auto"/>
            </w:tcBorders>
            <w:shd w:val="clear" w:color="auto" w:fill="auto"/>
          </w:tcPr>
          <w:p w:rsidR="00C06FD6" w:rsidRPr="00A00C9B" w:rsidRDefault="00C06FD6" w:rsidP="00C06FD6">
            <w:pPr>
              <w:rPr>
                <w:bCs/>
                <w:highlight w:val="lightGray"/>
              </w:rPr>
            </w:pPr>
            <w:proofErr w:type="gramStart"/>
            <w:r w:rsidRPr="00A00C9B">
              <w:rPr>
                <w:bCs/>
                <w:highlight w:val="lightGray"/>
              </w:rPr>
              <w:t>Используется в случае выхода из строя или невозможности прочитать диск с КИМ на какой-либо из станций печати КИМ</w:t>
            </w:r>
            <w:proofErr w:type="gramEnd"/>
          </w:p>
        </w:tc>
      </w:tr>
      <w:tr w:rsidR="00C06FD6" w:rsidRPr="00C06FD6" w:rsidTr="00A00C9B">
        <w:tc>
          <w:tcPr>
            <w:tcW w:w="1168" w:type="dxa"/>
            <w:tcBorders>
              <w:top w:val="single" w:sz="4" w:space="0" w:color="auto"/>
              <w:left w:val="single" w:sz="8" w:space="0" w:color="auto"/>
              <w:bottom w:val="single" w:sz="4" w:space="0" w:color="auto"/>
              <w:right w:val="single" w:sz="4" w:space="0" w:color="auto"/>
            </w:tcBorders>
          </w:tcPr>
          <w:p w:rsidR="00C06FD6" w:rsidRPr="00A00C9B" w:rsidRDefault="00C06FD6" w:rsidP="00C06FD6">
            <w:pPr>
              <w:rPr>
                <w:bCs/>
                <w:highlight w:val="lightGray"/>
              </w:rPr>
            </w:pPr>
            <w:proofErr w:type="spellStart"/>
            <w:r w:rsidRPr="00A00C9B">
              <w:rPr>
                <w:bCs/>
                <w:highlight w:val="lightGray"/>
              </w:rPr>
              <w:t>Флеш</w:t>
            </w:r>
            <w:proofErr w:type="spellEnd"/>
            <w:r w:rsidRPr="00A00C9B">
              <w:rPr>
                <w:bCs/>
                <w:highlight w:val="lightGray"/>
              </w:rPr>
              <w:t>-накопитель</w:t>
            </w:r>
          </w:p>
        </w:tc>
        <w:tc>
          <w:tcPr>
            <w:tcW w:w="1843" w:type="dxa"/>
            <w:tcBorders>
              <w:top w:val="single" w:sz="4" w:space="0" w:color="auto"/>
              <w:left w:val="single" w:sz="4" w:space="0" w:color="auto"/>
              <w:bottom w:val="single" w:sz="4" w:space="0" w:color="auto"/>
              <w:right w:val="single" w:sz="4" w:space="0" w:color="auto"/>
            </w:tcBorders>
          </w:tcPr>
          <w:p w:rsidR="00C06FD6" w:rsidRPr="00A00C9B" w:rsidRDefault="00C06FD6" w:rsidP="00C06FD6">
            <w:pPr>
              <w:rPr>
                <w:bCs/>
                <w:highlight w:val="lightGray"/>
              </w:rPr>
            </w:pPr>
            <w:r w:rsidRPr="00A00C9B">
              <w:rPr>
                <w:bCs/>
                <w:highlight w:val="lightGray"/>
              </w:rPr>
              <w:t>1</w:t>
            </w:r>
          </w:p>
        </w:tc>
        <w:tc>
          <w:tcPr>
            <w:tcW w:w="6770" w:type="dxa"/>
            <w:tcBorders>
              <w:top w:val="single" w:sz="4" w:space="0" w:color="auto"/>
              <w:left w:val="single" w:sz="4" w:space="0" w:color="auto"/>
              <w:bottom w:val="single" w:sz="4" w:space="0" w:color="auto"/>
              <w:right w:val="single" w:sz="8" w:space="0" w:color="auto"/>
            </w:tcBorders>
            <w:shd w:val="clear" w:color="auto" w:fill="auto"/>
          </w:tcPr>
          <w:p w:rsidR="00C06FD6" w:rsidRPr="00A00C9B" w:rsidRDefault="00C06FD6" w:rsidP="00C06FD6">
            <w:pPr>
              <w:rPr>
                <w:bCs/>
                <w:highlight w:val="lightGray"/>
              </w:rPr>
            </w:pPr>
            <w:proofErr w:type="spellStart"/>
            <w:r w:rsidRPr="00A00C9B">
              <w:rPr>
                <w:bCs/>
                <w:highlight w:val="lightGray"/>
              </w:rPr>
              <w:t>Флеш</w:t>
            </w:r>
            <w:proofErr w:type="spellEnd"/>
            <w:r w:rsidRPr="00A00C9B">
              <w:rPr>
                <w:bCs/>
                <w:highlight w:val="lightGray"/>
              </w:rPr>
              <w:t>-накопитель используется техническим специалистом для переноса закрытого ключа расшифровки КИМ из штаба ППЭ в аудитории.</w:t>
            </w:r>
          </w:p>
        </w:tc>
      </w:tr>
      <w:tr w:rsidR="00C06FD6" w:rsidRPr="00C06FD6" w:rsidTr="00A00C9B">
        <w:tc>
          <w:tcPr>
            <w:tcW w:w="1168" w:type="dxa"/>
            <w:tcBorders>
              <w:top w:val="single" w:sz="4" w:space="0" w:color="auto"/>
              <w:left w:val="single" w:sz="8" w:space="0" w:color="auto"/>
              <w:bottom w:val="single" w:sz="4" w:space="0" w:color="auto"/>
              <w:right w:val="single" w:sz="4" w:space="0" w:color="auto"/>
            </w:tcBorders>
          </w:tcPr>
          <w:p w:rsidR="00C06FD6" w:rsidRPr="00A00C9B" w:rsidRDefault="00C06FD6" w:rsidP="00C06FD6">
            <w:pPr>
              <w:rPr>
                <w:bCs/>
                <w:highlight w:val="lightGray"/>
              </w:rPr>
            </w:pPr>
            <w:proofErr w:type="spellStart"/>
            <w:r w:rsidRPr="00A00C9B">
              <w:rPr>
                <w:bCs/>
                <w:highlight w:val="lightGray"/>
              </w:rPr>
              <w:t>Токен</w:t>
            </w:r>
            <w:proofErr w:type="spellEnd"/>
          </w:p>
        </w:tc>
        <w:tc>
          <w:tcPr>
            <w:tcW w:w="1843" w:type="dxa"/>
            <w:tcBorders>
              <w:top w:val="single" w:sz="4" w:space="0" w:color="auto"/>
              <w:left w:val="single" w:sz="4" w:space="0" w:color="auto"/>
              <w:bottom w:val="single" w:sz="4" w:space="0" w:color="auto"/>
              <w:right w:val="single" w:sz="4" w:space="0" w:color="auto"/>
            </w:tcBorders>
          </w:tcPr>
          <w:p w:rsidR="00C06FD6" w:rsidRPr="00A00C9B" w:rsidRDefault="00C06FD6" w:rsidP="00C06FD6">
            <w:pPr>
              <w:rPr>
                <w:bCs/>
                <w:highlight w:val="lightGray"/>
              </w:rPr>
            </w:pPr>
            <w:r w:rsidRPr="00A00C9B">
              <w:rPr>
                <w:bCs/>
                <w:highlight w:val="lightGray"/>
              </w:rPr>
              <w:t>по 1 на каждого члена ГЭК</w:t>
            </w:r>
          </w:p>
        </w:tc>
        <w:tc>
          <w:tcPr>
            <w:tcW w:w="6770" w:type="dxa"/>
            <w:tcBorders>
              <w:top w:val="single" w:sz="4" w:space="0" w:color="auto"/>
              <w:left w:val="single" w:sz="4" w:space="0" w:color="auto"/>
              <w:bottom w:val="single" w:sz="4" w:space="0" w:color="auto"/>
              <w:right w:val="single" w:sz="8" w:space="0" w:color="auto"/>
            </w:tcBorders>
            <w:shd w:val="clear" w:color="auto" w:fill="auto"/>
          </w:tcPr>
          <w:p w:rsidR="00C06FD6" w:rsidRPr="00A00C9B" w:rsidRDefault="00C06FD6" w:rsidP="00C06FD6">
            <w:pPr>
              <w:spacing w:after="60"/>
              <w:rPr>
                <w:bCs/>
                <w:highlight w:val="lightGray"/>
              </w:rPr>
            </w:pPr>
            <w:r w:rsidRPr="00A00C9B">
              <w:rPr>
                <w:bCs/>
                <w:highlight w:val="lightGray"/>
              </w:rPr>
              <w:t>Защищенный внешний носитель с записанным электронным сертификатом.</w:t>
            </w:r>
          </w:p>
          <w:p w:rsidR="00C06FD6" w:rsidRPr="00A00C9B" w:rsidRDefault="00C06FD6" w:rsidP="00C06FD6">
            <w:pPr>
              <w:spacing w:before="60"/>
              <w:rPr>
                <w:bCs/>
                <w:highlight w:val="lightGray"/>
              </w:rPr>
            </w:pPr>
            <w:proofErr w:type="spellStart"/>
            <w:r w:rsidRPr="00A00C9B">
              <w:rPr>
                <w:bCs/>
                <w:highlight w:val="lightGray"/>
              </w:rPr>
              <w:t>Токен</w:t>
            </w:r>
            <w:proofErr w:type="spellEnd"/>
            <w:r w:rsidRPr="00A00C9B">
              <w:rPr>
                <w:bCs/>
                <w:highlight w:val="lightGray"/>
              </w:rPr>
              <w:t xml:space="preserve"> члена ГЭК используется для получения ключа доступа </w:t>
            </w:r>
            <w:proofErr w:type="gramStart"/>
            <w:r w:rsidRPr="00A00C9B">
              <w:rPr>
                <w:bCs/>
                <w:highlight w:val="lightGray"/>
              </w:rPr>
              <w:t>к</w:t>
            </w:r>
            <w:proofErr w:type="gramEnd"/>
            <w:r w:rsidRPr="00A00C9B">
              <w:rPr>
                <w:bCs/>
                <w:highlight w:val="lightGray"/>
              </w:rPr>
              <w:t xml:space="preserve"> </w:t>
            </w:r>
            <w:proofErr w:type="gramStart"/>
            <w:r w:rsidRPr="00A00C9B">
              <w:rPr>
                <w:bCs/>
                <w:highlight w:val="lightGray"/>
              </w:rPr>
              <w:t>КИМ</w:t>
            </w:r>
            <w:proofErr w:type="gramEnd"/>
            <w:r w:rsidRPr="00A00C9B">
              <w:rPr>
                <w:bCs/>
                <w:highlight w:val="lightGray"/>
              </w:rPr>
              <w:t xml:space="preserve"> и активации КИМ на станциях печати КИМ.</w:t>
            </w:r>
          </w:p>
        </w:tc>
      </w:tr>
    </w:tbl>
    <w:p w:rsidR="00C06FD6" w:rsidRPr="00C06FD6" w:rsidRDefault="00C06FD6" w:rsidP="00C06FD6">
      <w:pPr>
        <w:rPr>
          <w:sz w:val="26"/>
          <w:szCs w:val="26"/>
        </w:rPr>
      </w:pPr>
      <w:r w:rsidRPr="00A00C9B">
        <w:rPr>
          <w:highlight w:val="lightGray"/>
        </w:rPr>
        <w:t>* Станция авторизации используется при проведении экзаменов по технологии печати КИМ в ППЭ, сканирования электронных бланков в ППЭ и раздела «Говорение» по иностранным языкам, дополнительные требования предъявляются к свободному дисковому пространству в случае применения технологии сканирования.</w:t>
      </w:r>
      <w:r w:rsidRPr="00C06FD6">
        <w:t xml:space="preserve"> </w:t>
      </w:r>
    </w:p>
    <w:p w:rsidR="00C06FD6" w:rsidRPr="00A00C9B" w:rsidRDefault="00C06FD6" w:rsidP="00A00C9B">
      <w:pPr>
        <w:rPr>
          <w:bCs/>
        </w:rPr>
      </w:pPr>
    </w:p>
    <w:p w:rsidR="00C06FD6" w:rsidRDefault="00C06FD6" w:rsidP="00A00C9B">
      <w:pPr>
        <w:pStyle w:val="1"/>
        <w:numPr>
          <w:ilvl w:val="0"/>
          <w:numId w:val="0"/>
        </w:numPr>
        <w:jc w:val="left"/>
        <w:rPr>
          <w:rFonts w:cs="Times New Roman"/>
          <w:sz w:val="26"/>
          <w:szCs w:val="26"/>
        </w:rPr>
      </w:pPr>
    </w:p>
    <w:p w:rsidR="00C327E0" w:rsidRPr="00A00C9B" w:rsidRDefault="00C327E0" w:rsidP="00A00C9B">
      <w:pPr>
        <w:pStyle w:val="1"/>
        <w:numPr>
          <w:ilvl w:val="0"/>
          <w:numId w:val="0"/>
        </w:numPr>
        <w:jc w:val="left"/>
        <w:rPr>
          <w:rFonts w:cs="Times New Roman"/>
          <w:sz w:val="26"/>
          <w:szCs w:val="26"/>
        </w:rPr>
      </w:pPr>
      <w:bookmarkStart w:id="38" w:name="_Toc437275281"/>
      <w:r w:rsidRPr="00A00C9B">
        <w:rPr>
          <w:rFonts w:cs="Times New Roman"/>
          <w:sz w:val="26"/>
          <w:szCs w:val="26"/>
        </w:rPr>
        <w:t xml:space="preserve">Приложение 10.  Основные требования к техническому обеспечению </w:t>
      </w:r>
      <w:r w:rsidR="00335D04" w:rsidRPr="00A00C9B">
        <w:rPr>
          <w:rFonts w:cs="Times New Roman"/>
          <w:sz w:val="26"/>
          <w:szCs w:val="26"/>
        </w:rPr>
        <w:t>Ш</w:t>
      </w:r>
      <w:r w:rsidR="00F804BF" w:rsidRPr="00A00C9B">
        <w:rPr>
          <w:rFonts w:cs="Times New Roman"/>
          <w:sz w:val="26"/>
          <w:szCs w:val="26"/>
        </w:rPr>
        <w:t>таба</w:t>
      </w:r>
      <w:r w:rsidRPr="00A00C9B">
        <w:rPr>
          <w:rFonts w:cs="Times New Roman"/>
          <w:sz w:val="26"/>
          <w:szCs w:val="26"/>
        </w:rPr>
        <w:t xml:space="preserve"> ППЭ</w:t>
      </w:r>
      <w:bookmarkEnd w:id="38"/>
    </w:p>
    <w:p w:rsidR="00203F4C" w:rsidRPr="00203F4C" w:rsidRDefault="00203F4C" w:rsidP="00203F4C">
      <w:pPr>
        <w:rPr>
          <w:b/>
          <w:i/>
          <w:sz w:val="26"/>
          <w:szCs w:val="26"/>
        </w:rPr>
      </w:pPr>
      <w:r w:rsidRPr="00203F4C">
        <w:rPr>
          <w:b/>
          <w:i/>
          <w:sz w:val="26"/>
          <w:szCs w:val="26"/>
        </w:rPr>
        <w:t xml:space="preserve">Таблица 1. Системные характеристики компьютера в </w:t>
      </w:r>
      <w:proofErr w:type="gramStart"/>
      <w:r w:rsidRPr="00203F4C">
        <w:rPr>
          <w:b/>
          <w:i/>
          <w:sz w:val="26"/>
          <w:szCs w:val="26"/>
        </w:rPr>
        <w:t>Штабе</w:t>
      </w:r>
      <w:proofErr w:type="gramEnd"/>
      <w:r w:rsidRPr="00203F4C">
        <w:rPr>
          <w:b/>
          <w:i/>
          <w:sz w:val="26"/>
          <w:szCs w:val="26"/>
        </w:rPr>
        <w:t xml:space="preserve"> ППЭ</w:t>
      </w:r>
    </w:p>
    <w:tbl>
      <w:tblPr>
        <w:tblW w:w="9498"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583"/>
        <w:gridCol w:w="1560"/>
        <w:gridCol w:w="6355"/>
      </w:tblGrid>
      <w:tr w:rsidR="00203F4C" w:rsidRPr="00203F4C" w:rsidTr="00A00C9B">
        <w:trPr>
          <w:cantSplit/>
          <w:tblHeader/>
        </w:trPr>
        <w:tc>
          <w:tcPr>
            <w:tcW w:w="1583" w:type="dxa"/>
            <w:tcBorders>
              <w:top w:val="single" w:sz="8" w:space="0" w:color="auto"/>
              <w:bottom w:val="single" w:sz="8" w:space="0" w:color="auto"/>
              <w:right w:val="single" w:sz="8" w:space="0" w:color="auto"/>
            </w:tcBorders>
            <w:shd w:val="clear" w:color="auto" w:fill="D9D9D9"/>
          </w:tcPr>
          <w:p w:rsidR="00203F4C" w:rsidRPr="00203F4C" w:rsidRDefault="00203F4C" w:rsidP="00203F4C">
            <w:pPr>
              <w:rPr>
                <w:b/>
                <w:bCs/>
                <w:sz w:val="26"/>
                <w:szCs w:val="26"/>
              </w:rPr>
            </w:pPr>
            <w:r w:rsidRPr="00203F4C">
              <w:rPr>
                <w:b/>
                <w:bCs/>
                <w:sz w:val="26"/>
                <w:szCs w:val="26"/>
              </w:rPr>
              <w:t>Компонент</w:t>
            </w:r>
          </w:p>
        </w:tc>
        <w:tc>
          <w:tcPr>
            <w:tcW w:w="1560" w:type="dxa"/>
            <w:tcBorders>
              <w:top w:val="single" w:sz="8" w:space="0" w:color="auto"/>
              <w:left w:val="single" w:sz="8" w:space="0" w:color="auto"/>
              <w:bottom w:val="single" w:sz="8" w:space="0" w:color="auto"/>
              <w:right w:val="single" w:sz="8" w:space="0" w:color="auto"/>
            </w:tcBorders>
            <w:shd w:val="clear" w:color="auto" w:fill="D9D9D9"/>
          </w:tcPr>
          <w:p w:rsidR="00203F4C" w:rsidRPr="00203F4C" w:rsidRDefault="00203F4C" w:rsidP="00203F4C">
            <w:pPr>
              <w:rPr>
                <w:b/>
                <w:bCs/>
                <w:sz w:val="26"/>
                <w:szCs w:val="26"/>
              </w:rPr>
            </w:pPr>
            <w:r w:rsidRPr="00203F4C">
              <w:rPr>
                <w:b/>
                <w:bCs/>
                <w:sz w:val="26"/>
                <w:szCs w:val="26"/>
              </w:rPr>
              <w:t>Количество</w:t>
            </w:r>
          </w:p>
        </w:tc>
        <w:tc>
          <w:tcPr>
            <w:tcW w:w="6355" w:type="dxa"/>
            <w:tcBorders>
              <w:top w:val="single" w:sz="8" w:space="0" w:color="auto"/>
              <w:left w:val="single" w:sz="8" w:space="0" w:color="auto"/>
              <w:bottom w:val="single" w:sz="8" w:space="0" w:color="auto"/>
            </w:tcBorders>
            <w:shd w:val="clear" w:color="auto" w:fill="D9D9D9"/>
          </w:tcPr>
          <w:p w:rsidR="00203F4C" w:rsidRPr="00203F4C" w:rsidRDefault="00203F4C" w:rsidP="00203F4C">
            <w:pPr>
              <w:rPr>
                <w:b/>
                <w:bCs/>
                <w:sz w:val="26"/>
                <w:szCs w:val="26"/>
              </w:rPr>
            </w:pPr>
            <w:r w:rsidRPr="00203F4C">
              <w:rPr>
                <w:b/>
                <w:bCs/>
                <w:sz w:val="26"/>
                <w:szCs w:val="26"/>
              </w:rPr>
              <w:t>Конфигурация</w:t>
            </w:r>
          </w:p>
        </w:tc>
      </w:tr>
      <w:tr w:rsidR="00203F4C" w:rsidRPr="00203F4C" w:rsidTr="00A00C9B">
        <w:trPr>
          <w:cantSplit/>
        </w:trPr>
        <w:tc>
          <w:tcPr>
            <w:tcW w:w="1583" w:type="dxa"/>
            <w:tcBorders>
              <w:top w:val="single" w:sz="8" w:space="0" w:color="auto"/>
            </w:tcBorders>
          </w:tcPr>
          <w:p w:rsidR="00203F4C" w:rsidRPr="00203F4C" w:rsidRDefault="00203F4C" w:rsidP="00203F4C">
            <w:pPr>
              <w:rPr>
                <w:bCs/>
                <w:sz w:val="26"/>
                <w:szCs w:val="26"/>
              </w:rPr>
            </w:pPr>
            <w:r w:rsidRPr="00203F4C">
              <w:rPr>
                <w:bCs/>
                <w:sz w:val="26"/>
                <w:szCs w:val="26"/>
              </w:rPr>
              <w:t xml:space="preserve">Рабочая станция в </w:t>
            </w:r>
            <w:proofErr w:type="gramStart"/>
            <w:r w:rsidRPr="00203F4C">
              <w:rPr>
                <w:bCs/>
                <w:sz w:val="26"/>
                <w:szCs w:val="26"/>
              </w:rPr>
              <w:t>Штабе</w:t>
            </w:r>
            <w:proofErr w:type="gramEnd"/>
            <w:r w:rsidRPr="00203F4C">
              <w:rPr>
                <w:bCs/>
                <w:sz w:val="26"/>
                <w:szCs w:val="26"/>
              </w:rPr>
              <w:t xml:space="preserve"> ППЭ</w:t>
            </w:r>
          </w:p>
        </w:tc>
        <w:tc>
          <w:tcPr>
            <w:tcW w:w="1560" w:type="dxa"/>
            <w:tcBorders>
              <w:top w:val="single" w:sz="8" w:space="0" w:color="auto"/>
            </w:tcBorders>
          </w:tcPr>
          <w:p w:rsidR="00203F4C" w:rsidRPr="00203F4C" w:rsidRDefault="00203F4C" w:rsidP="00203F4C">
            <w:pPr>
              <w:rPr>
                <w:bCs/>
                <w:sz w:val="26"/>
                <w:szCs w:val="26"/>
              </w:rPr>
            </w:pPr>
            <w:r w:rsidRPr="00203F4C">
              <w:rPr>
                <w:bCs/>
                <w:sz w:val="26"/>
                <w:szCs w:val="26"/>
              </w:rPr>
              <w:t>1</w:t>
            </w:r>
          </w:p>
        </w:tc>
        <w:tc>
          <w:tcPr>
            <w:tcW w:w="6355" w:type="dxa"/>
            <w:tcBorders>
              <w:top w:val="single" w:sz="8" w:space="0" w:color="auto"/>
            </w:tcBorders>
            <w:shd w:val="clear" w:color="auto" w:fill="auto"/>
          </w:tcPr>
          <w:p w:rsidR="00203F4C" w:rsidRPr="00203F4C" w:rsidRDefault="00203F4C" w:rsidP="00203F4C">
            <w:pPr>
              <w:rPr>
                <w:bCs/>
                <w:sz w:val="26"/>
                <w:szCs w:val="26"/>
              </w:rPr>
            </w:pPr>
            <w:r w:rsidRPr="00203F4C">
              <w:rPr>
                <w:bCs/>
                <w:sz w:val="26"/>
                <w:szCs w:val="26"/>
              </w:rPr>
              <w:t xml:space="preserve">Операционная система: </w:t>
            </w:r>
            <w:r w:rsidRPr="00203F4C">
              <w:rPr>
                <w:bCs/>
                <w:sz w:val="26"/>
                <w:szCs w:val="26"/>
                <w:lang w:val="en-US"/>
              </w:rPr>
              <w:t>Windows</w:t>
            </w:r>
            <w:r w:rsidRPr="00203F4C">
              <w:rPr>
                <w:bCs/>
                <w:sz w:val="26"/>
                <w:szCs w:val="26"/>
              </w:rPr>
              <w:t xml:space="preserve"> </w:t>
            </w:r>
            <w:r w:rsidRPr="00203F4C">
              <w:rPr>
                <w:bCs/>
                <w:sz w:val="26"/>
                <w:szCs w:val="26"/>
                <w:lang w:val="en-US"/>
              </w:rPr>
              <w:t>XP</w:t>
            </w:r>
            <w:r w:rsidRPr="00203F4C">
              <w:rPr>
                <w:bCs/>
                <w:sz w:val="26"/>
                <w:szCs w:val="26"/>
              </w:rPr>
              <w:t xml:space="preserve"> </w:t>
            </w:r>
            <w:proofErr w:type="gramStart"/>
            <w:r w:rsidRPr="00203F4C">
              <w:rPr>
                <w:bCs/>
                <w:sz w:val="26"/>
                <w:szCs w:val="26"/>
                <w:lang w:val="en-US"/>
              </w:rPr>
              <w:t>service</w:t>
            </w:r>
            <w:r w:rsidRPr="00203F4C">
              <w:rPr>
                <w:bCs/>
                <w:sz w:val="26"/>
                <w:szCs w:val="26"/>
              </w:rPr>
              <w:t xml:space="preserve"> </w:t>
            </w:r>
            <w:r w:rsidRPr="00203F4C">
              <w:rPr>
                <w:bCs/>
                <w:sz w:val="26"/>
                <w:szCs w:val="26"/>
                <w:lang w:val="en-US"/>
              </w:rPr>
              <w:t>pack</w:t>
            </w:r>
            <w:proofErr w:type="gramEnd"/>
            <w:r w:rsidRPr="00203F4C">
              <w:rPr>
                <w:bCs/>
                <w:sz w:val="26"/>
                <w:szCs w:val="26"/>
              </w:rPr>
              <w:t xml:space="preserve"> 3 / </w:t>
            </w:r>
            <w:r w:rsidRPr="00203F4C">
              <w:rPr>
                <w:bCs/>
                <w:sz w:val="26"/>
                <w:szCs w:val="26"/>
                <w:lang w:val="en-US"/>
              </w:rPr>
              <w:t>Vista</w:t>
            </w:r>
            <w:r w:rsidRPr="00203F4C">
              <w:rPr>
                <w:bCs/>
                <w:sz w:val="26"/>
                <w:szCs w:val="26"/>
              </w:rPr>
              <w:t xml:space="preserve"> / 7 платформы: </w:t>
            </w:r>
            <w:proofErr w:type="spellStart"/>
            <w:r w:rsidRPr="00203F4C">
              <w:rPr>
                <w:bCs/>
                <w:sz w:val="26"/>
                <w:szCs w:val="26"/>
                <w:lang w:val="en-US"/>
              </w:rPr>
              <w:t>ia</w:t>
            </w:r>
            <w:proofErr w:type="spellEnd"/>
            <w:r w:rsidRPr="00203F4C">
              <w:rPr>
                <w:bCs/>
                <w:sz w:val="26"/>
                <w:szCs w:val="26"/>
              </w:rPr>
              <w:t xml:space="preserve">32 (она же </w:t>
            </w:r>
            <w:r w:rsidRPr="00203F4C">
              <w:rPr>
                <w:bCs/>
                <w:sz w:val="26"/>
                <w:szCs w:val="26"/>
                <w:lang w:val="en-US"/>
              </w:rPr>
              <w:t>x</w:t>
            </w:r>
            <w:r w:rsidRPr="00203F4C">
              <w:rPr>
                <w:bCs/>
                <w:sz w:val="26"/>
                <w:szCs w:val="26"/>
              </w:rPr>
              <w:t xml:space="preserve">86), </w:t>
            </w:r>
            <w:r w:rsidRPr="00203F4C">
              <w:rPr>
                <w:bCs/>
                <w:sz w:val="26"/>
                <w:szCs w:val="26"/>
                <w:lang w:val="en-US"/>
              </w:rPr>
              <w:t>x</w:t>
            </w:r>
            <w:r w:rsidRPr="00203F4C">
              <w:rPr>
                <w:bCs/>
                <w:sz w:val="26"/>
                <w:szCs w:val="26"/>
              </w:rPr>
              <w:t>64.</w:t>
            </w:r>
          </w:p>
          <w:p w:rsidR="00203F4C" w:rsidRPr="00203F4C" w:rsidRDefault="00203F4C" w:rsidP="00203F4C">
            <w:pPr>
              <w:rPr>
                <w:bCs/>
                <w:sz w:val="26"/>
                <w:szCs w:val="26"/>
              </w:rPr>
            </w:pPr>
            <w:r w:rsidRPr="00203F4C">
              <w:rPr>
                <w:bCs/>
                <w:sz w:val="26"/>
                <w:szCs w:val="26"/>
              </w:rPr>
              <w:t xml:space="preserve">Дополнительное ПО: </w:t>
            </w:r>
            <w:proofErr w:type="spellStart"/>
            <w:r w:rsidRPr="00203F4C">
              <w:rPr>
                <w:bCs/>
                <w:sz w:val="26"/>
                <w:szCs w:val="26"/>
              </w:rPr>
              <w:t>Microsoft</w:t>
            </w:r>
            <w:proofErr w:type="spellEnd"/>
            <w:r w:rsidRPr="00203F4C">
              <w:rPr>
                <w:bCs/>
                <w:sz w:val="26"/>
                <w:szCs w:val="26"/>
              </w:rPr>
              <w:t xml:space="preserve"> .NET </w:t>
            </w:r>
            <w:proofErr w:type="spellStart"/>
            <w:r w:rsidRPr="00203F4C">
              <w:rPr>
                <w:bCs/>
                <w:sz w:val="26"/>
                <w:szCs w:val="26"/>
              </w:rPr>
              <w:t>Framework</w:t>
            </w:r>
            <w:proofErr w:type="spellEnd"/>
            <w:r w:rsidRPr="00203F4C">
              <w:rPr>
                <w:bCs/>
                <w:sz w:val="26"/>
                <w:szCs w:val="26"/>
                <w:lang w:val="en-US"/>
              </w:rPr>
              <w:t> </w:t>
            </w:r>
            <w:r w:rsidRPr="00203F4C">
              <w:rPr>
                <w:bCs/>
                <w:sz w:val="26"/>
                <w:szCs w:val="26"/>
              </w:rPr>
              <w:t>4.0 и выше.</w:t>
            </w:r>
          </w:p>
          <w:p w:rsidR="00203F4C" w:rsidRPr="00203F4C" w:rsidRDefault="00203F4C" w:rsidP="00203F4C">
            <w:pPr>
              <w:rPr>
                <w:bCs/>
                <w:sz w:val="26"/>
                <w:szCs w:val="26"/>
              </w:rPr>
            </w:pPr>
            <w:r w:rsidRPr="00203F4C">
              <w:rPr>
                <w:bCs/>
                <w:sz w:val="26"/>
                <w:szCs w:val="26"/>
              </w:rPr>
              <w:t>Внешний интерфейс: USB 2.0.</w:t>
            </w:r>
          </w:p>
          <w:p w:rsidR="00203F4C" w:rsidRPr="00203F4C" w:rsidRDefault="00203F4C" w:rsidP="00203F4C">
            <w:pPr>
              <w:rPr>
                <w:bCs/>
                <w:sz w:val="26"/>
                <w:szCs w:val="26"/>
              </w:rPr>
            </w:pPr>
            <w:r w:rsidRPr="00203F4C">
              <w:rPr>
                <w:bCs/>
                <w:sz w:val="26"/>
                <w:szCs w:val="26"/>
              </w:rPr>
              <w:t>Наличие стабильного канала связи с выходом в Интернет.</w:t>
            </w:r>
          </w:p>
          <w:p w:rsidR="00203F4C" w:rsidRPr="00203F4C" w:rsidRDefault="00203F4C" w:rsidP="00203F4C">
            <w:pPr>
              <w:rPr>
                <w:bCs/>
                <w:sz w:val="26"/>
                <w:szCs w:val="26"/>
              </w:rPr>
            </w:pPr>
            <w:r w:rsidRPr="00203F4C">
              <w:rPr>
                <w:bCs/>
                <w:sz w:val="26"/>
                <w:szCs w:val="26"/>
              </w:rPr>
              <w:t>Дополнительных специальных требований к рабочей станции не предъявляется</w:t>
            </w:r>
          </w:p>
        </w:tc>
      </w:tr>
      <w:tr w:rsidR="00203F4C" w:rsidRPr="00203F4C" w:rsidTr="00A00C9B">
        <w:trPr>
          <w:cantSplit/>
        </w:trPr>
        <w:tc>
          <w:tcPr>
            <w:tcW w:w="1583" w:type="dxa"/>
            <w:tcBorders>
              <w:top w:val="single" w:sz="8" w:space="0" w:color="auto"/>
            </w:tcBorders>
          </w:tcPr>
          <w:p w:rsidR="00203F4C" w:rsidRPr="00203F4C" w:rsidRDefault="00203F4C" w:rsidP="00203F4C">
            <w:pPr>
              <w:rPr>
                <w:bCs/>
                <w:sz w:val="26"/>
                <w:szCs w:val="26"/>
              </w:rPr>
            </w:pPr>
            <w:r w:rsidRPr="00203F4C">
              <w:rPr>
                <w:bCs/>
                <w:sz w:val="26"/>
                <w:szCs w:val="26"/>
              </w:rPr>
              <w:t xml:space="preserve">Резервный </w:t>
            </w:r>
            <w:r w:rsidRPr="00203F4C">
              <w:rPr>
                <w:bCs/>
                <w:sz w:val="26"/>
                <w:szCs w:val="26"/>
                <w:lang w:val="en-US"/>
              </w:rPr>
              <w:t>USB</w:t>
            </w:r>
            <w:r w:rsidRPr="00203F4C">
              <w:rPr>
                <w:bCs/>
                <w:sz w:val="26"/>
                <w:szCs w:val="26"/>
              </w:rPr>
              <w:t xml:space="preserve"> модем</w:t>
            </w:r>
          </w:p>
        </w:tc>
        <w:tc>
          <w:tcPr>
            <w:tcW w:w="1560" w:type="dxa"/>
            <w:tcBorders>
              <w:top w:val="single" w:sz="8" w:space="0" w:color="auto"/>
            </w:tcBorders>
          </w:tcPr>
          <w:p w:rsidR="00203F4C" w:rsidRPr="00203F4C" w:rsidRDefault="00203F4C" w:rsidP="00203F4C">
            <w:pPr>
              <w:rPr>
                <w:bCs/>
                <w:sz w:val="26"/>
                <w:szCs w:val="26"/>
              </w:rPr>
            </w:pPr>
            <w:r w:rsidRPr="00203F4C">
              <w:rPr>
                <w:bCs/>
                <w:sz w:val="26"/>
                <w:szCs w:val="26"/>
              </w:rPr>
              <w:t>1</w:t>
            </w:r>
          </w:p>
        </w:tc>
        <w:tc>
          <w:tcPr>
            <w:tcW w:w="6355" w:type="dxa"/>
            <w:tcBorders>
              <w:top w:val="single" w:sz="8" w:space="0" w:color="auto"/>
            </w:tcBorders>
            <w:shd w:val="clear" w:color="auto" w:fill="auto"/>
          </w:tcPr>
          <w:p w:rsidR="00203F4C" w:rsidRPr="00203F4C" w:rsidRDefault="00203F4C" w:rsidP="00203F4C">
            <w:pPr>
              <w:rPr>
                <w:bCs/>
                <w:sz w:val="26"/>
                <w:szCs w:val="26"/>
              </w:rPr>
            </w:pPr>
            <w:r w:rsidRPr="00203F4C">
              <w:rPr>
                <w:bCs/>
                <w:sz w:val="26"/>
                <w:szCs w:val="26"/>
              </w:rPr>
              <w:t xml:space="preserve">Резервный </w:t>
            </w:r>
            <w:r w:rsidRPr="00203F4C">
              <w:rPr>
                <w:bCs/>
                <w:sz w:val="26"/>
                <w:szCs w:val="26"/>
                <w:lang w:val="en-US"/>
              </w:rPr>
              <w:t>USB</w:t>
            </w:r>
            <w:r w:rsidRPr="00203F4C">
              <w:rPr>
                <w:bCs/>
                <w:sz w:val="26"/>
                <w:szCs w:val="26"/>
              </w:rPr>
              <w:t xml:space="preserve"> модем используется в </w:t>
            </w:r>
            <w:proofErr w:type="gramStart"/>
            <w:r w:rsidRPr="00203F4C">
              <w:rPr>
                <w:bCs/>
                <w:sz w:val="26"/>
                <w:szCs w:val="26"/>
              </w:rPr>
              <w:t>случае</w:t>
            </w:r>
            <w:proofErr w:type="gramEnd"/>
            <w:r w:rsidRPr="00203F4C">
              <w:rPr>
                <w:bCs/>
                <w:sz w:val="26"/>
                <w:szCs w:val="26"/>
              </w:rPr>
              <w:t xml:space="preserve"> возникновения проблем с доступом в сеть «Интернет» по стационарному каналу связи.</w:t>
            </w:r>
          </w:p>
        </w:tc>
      </w:tr>
      <w:tr w:rsidR="00203F4C" w:rsidRPr="00203F4C" w:rsidTr="00A00C9B">
        <w:trPr>
          <w:cantSplit/>
        </w:trPr>
        <w:tc>
          <w:tcPr>
            <w:tcW w:w="1583" w:type="dxa"/>
          </w:tcPr>
          <w:p w:rsidR="00203F4C" w:rsidRPr="00203F4C" w:rsidRDefault="00203F4C" w:rsidP="00203F4C">
            <w:pPr>
              <w:rPr>
                <w:bCs/>
                <w:sz w:val="26"/>
                <w:szCs w:val="26"/>
              </w:rPr>
            </w:pPr>
            <w:proofErr w:type="spellStart"/>
            <w:r w:rsidRPr="00203F4C">
              <w:rPr>
                <w:bCs/>
                <w:sz w:val="26"/>
                <w:szCs w:val="26"/>
              </w:rPr>
              <w:t>Токен</w:t>
            </w:r>
            <w:proofErr w:type="spellEnd"/>
          </w:p>
        </w:tc>
        <w:tc>
          <w:tcPr>
            <w:tcW w:w="1560" w:type="dxa"/>
          </w:tcPr>
          <w:p w:rsidR="00203F4C" w:rsidRPr="00203F4C" w:rsidRDefault="00203F4C" w:rsidP="00203F4C">
            <w:pPr>
              <w:rPr>
                <w:bCs/>
                <w:sz w:val="26"/>
                <w:szCs w:val="26"/>
              </w:rPr>
            </w:pPr>
            <w:r w:rsidRPr="00203F4C">
              <w:rPr>
                <w:bCs/>
                <w:sz w:val="26"/>
                <w:szCs w:val="26"/>
              </w:rPr>
              <w:t>по 1 на каждого члена ГЭК</w:t>
            </w:r>
          </w:p>
        </w:tc>
        <w:tc>
          <w:tcPr>
            <w:tcW w:w="6355" w:type="dxa"/>
            <w:shd w:val="clear" w:color="auto" w:fill="auto"/>
          </w:tcPr>
          <w:p w:rsidR="00203F4C" w:rsidRPr="00203F4C" w:rsidRDefault="00203F4C" w:rsidP="00203F4C">
            <w:pPr>
              <w:rPr>
                <w:bCs/>
                <w:sz w:val="26"/>
                <w:szCs w:val="26"/>
              </w:rPr>
            </w:pPr>
            <w:r w:rsidRPr="00203F4C">
              <w:rPr>
                <w:bCs/>
                <w:sz w:val="26"/>
                <w:szCs w:val="26"/>
              </w:rPr>
              <w:t>USB-ключ для хранения сертификата члена ГЭК.</w:t>
            </w:r>
          </w:p>
          <w:p w:rsidR="00203F4C" w:rsidRPr="00203F4C" w:rsidRDefault="00203F4C" w:rsidP="00203F4C">
            <w:pPr>
              <w:rPr>
                <w:bCs/>
                <w:sz w:val="26"/>
                <w:szCs w:val="26"/>
              </w:rPr>
            </w:pPr>
            <w:r w:rsidRPr="00203F4C">
              <w:rPr>
                <w:bCs/>
                <w:sz w:val="26"/>
                <w:szCs w:val="26"/>
              </w:rPr>
              <w:t>Детальные требования даны ниже.</w:t>
            </w:r>
          </w:p>
        </w:tc>
      </w:tr>
      <w:tr w:rsidR="00203F4C" w:rsidRPr="00203F4C" w:rsidTr="00A00C9B">
        <w:trPr>
          <w:cantSplit/>
        </w:trPr>
        <w:tc>
          <w:tcPr>
            <w:tcW w:w="1583" w:type="dxa"/>
          </w:tcPr>
          <w:p w:rsidR="00203F4C" w:rsidRPr="00203F4C" w:rsidRDefault="00203F4C" w:rsidP="00203F4C">
            <w:pPr>
              <w:rPr>
                <w:bCs/>
                <w:sz w:val="26"/>
                <w:szCs w:val="26"/>
              </w:rPr>
            </w:pPr>
            <w:r w:rsidRPr="00203F4C">
              <w:rPr>
                <w:bCs/>
                <w:sz w:val="26"/>
                <w:szCs w:val="26"/>
              </w:rPr>
              <w:t>АРМ печати КИМ</w:t>
            </w:r>
          </w:p>
        </w:tc>
        <w:tc>
          <w:tcPr>
            <w:tcW w:w="1560" w:type="dxa"/>
          </w:tcPr>
          <w:p w:rsidR="00203F4C" w:rsidRPr="00203F4C" w:rsidRDefault="00203F4C" w:rsidP="00203F4C">
            <w:pPr>
              <w:rPr>
                <w:bCs/>
                <w:sz w:val="26"/>
                <w:szCs w:val="26"/>
              </w:rPr>
            </w:pPr>
            <w:r w:rsidRPr="00203F4C">
              <w:rPr>
                <w:bCs/>
                <w:sz w:val="26"/>
                <w:szCs w:val="26"/>
              </w:rPr>
              <w:t>по 1 на каждую аудиторию</w:t>
            </w:r>
          </w:p>
        </w:tc>
        <w:tc>
          <w:tcPr>
            <w:tcW w:w="6355" w:type="dxa"/>
            <w:shd w:val="clear" w:color="auto" w:fill="auto"/>
          </w:tcPr>
          <w:p w:rsidR="00203F4C" w:rsidRPr="00203F4C" w:rsidRDefault="00203F4C" w:rsidP="00203F4C">
            <w:pPr>
              <w:rPr>
                <w:bCs/>
                <w:sz w:val="26"/>
                <w:szCs w:val="26"/>
              </w:rPr>
            </w:pPr>
            <w:r w:rsidRPr="00203F4C">
              <w:rPr>
                <w:bCs/>
                <w:sz w:val="26"/>
                <w:szCs w:val="26"/>
              </w:rPr>
              <w:t>К рабочей станции должен быть подключен локальный лазерный принтер (использование сетевого принтера не допускается).</w:t>
            </w:r>
          </w:p>
          <w:p w:rsidR="00203F4C" w:rsidRPr="00203F4C" w:rsidRDefault="00203F4C" w:rsidP="00203F4C">
            <w:pPr>
              <w:rPr>
                <w:bCs/>
                <w:sz w:val="26"/>
                <w:szCs w:val="26"/>
              </w:rPr>
            </w:pPr>
            <w:r w:rsidRPr="00203F4C">
              <w:rPr>
                <w:bCs/>
                <w:sz w:val="26"/>
                <w:szCs w:val="26"/>
              </w:rPr>
              <w:t>Детальные требования к конфигурации приведены в Таблице 2.</w:t>
            </w:r>
          </w:p>
        </w:tc>
      </w:tr>
      <w:tr w:rsidR="00203F4C" w:rsidRPr="00203F4C" w:rsidTr="00A00C9B">
        <w:trPr>
          <w:cantSplit/>
        </w:trPr>
        <w:tc>
          <w:tcPr>
            <w:tcW w:w="1583" w:type="dxa"/>
          </w:tcPr>
          <w:p w:rsidR="00203F4C" w:rsidRPr="00203F4C" w:rsidRDefault="00203F4C" w:rsidP="00203F4C">
            <w:pPr>
              <w:rPr>
                <w:bCs/>
                <w:sz w:val="26"/>
                <w:szCs w:val="26"/>
              </w:rPr>
            </w:pPr>
            <w:r w:rsidRPr="00203F4C">
              <w:rPr>
                <w:bCs/>
                <w:sz w:val="26"/>
                <w:szCs w:val="26"/>
              </w:rPr>
              <w:t>Локальный лазерный принтер</w:t>
            </w:r>
          </w:p>
        </w:tc>
        <w:tc>
          <w:tcPr>
            <w:tcW w:w="1560" w:type="dxa"/>
          </w:tcPr>
          <w:p w:rsidR="00203F4C" w:rsidRPr="00203F4C" w:rsidRDefault="00203F4C" w:rsidP="00203F4C">
            <w:pPr>
              <w:rPr>
                <w:bCs/>
                <w:sz w:val="26"/>
                <w:szCs w:val="26"/>
              </w:rPr>
            </w:pPr>
            <w:r w:rsidRPr="00203F4C">
              <w:rPr>
                <w:bCs/>
                <w:sz w:val="26"/>
                <w:szCs w:val="26"/>
              </w:rPr>
              <w:t>по 1 на каждое АРМ печати КИМ</w:t>
            </w:r>
          </w:p>
        </w:tc>
        <w:tc>
          <w:tcPr>
            <w:tcW w:w="6355" w:type="dxa"/>
            <w:shd w:val="clear" w:color="auto" w:fill="auto"/>
          </w:tcPr>
          <w:p w:rsidR="00203F4C" w:rsidRPr="00203F4C" w:rsidRDefault="00203F4C" w:rsidP="00203F4C">
            <w:pPr>
              <w:rPr>
                <w:bCs/>
                <w:sz w:val="26"/>
                <w:szCs w:val="26"/>
              </w:rPr>
            </w:pPr>
            <w:r w:rsidRPr="00203F4C">
              <w:rPr>
                <w:bCs/>
                <w:sz w:val="26"/>
                <w:szCs w:val="26"/>
              </w:rPr>
              <w:t>Формат: А</w:t>
            </w:r>
            <w:proofErr w:type="gramStart"/>
            <w:r w:rsidRPr="00203F4C">
              <w:rPr>
                <w:bCs/>
                <w:sz w:val="26"/>
                <w:szCs w:val="26"/>
              </w:rPr>
              <w:t>4</w:t>
            </w:r>
            <w:proofErr w:type="gramEnd"/>
            <w:r w:rsidRPr="00203F4C">
              <w:rPr>
                <w:bCs/>
                <w:sz w:val="26"/>
                <w:szCs w:val="26"/>
              </w:rPr>
              <w:t>.</w:t>
            </w:r>
          </w:p>
          <w:p w:rsidR="00203F4C" w:rsidRPr="00203F4C" w:rsidRDefault="00203F4C" w:rsidP="00203F4C">
            <w:pPr>
              <w:rPr>
                <w:bCs/>
                <w:sz w:val="26"/>
                <w:szCs w:val="26"/>
              </w:rPr>
            </w:pPr>
            <w:r w:rsidRPr="00203F4C">
              <w:rPr>
                <w:bCs/>
                <w:sz w:val="26"/>
                <w:szCs w:val="26"/>
              </w:rPr>
              <w:t xml:space="preserve">Тип печати: </w:t>
            </w:r>
            <w:proofErr w:type="gramStart"/>
            <w:r w:rsidRPr="00203F4C">
              <w:rPr>
                <w:bCs/>
                <w:sz w:val="26"/>
                <w:szCs w:val="26"/>
              </w:rPr>
              <w:t>черно-белая</w:t>
            </w:r>
            <w:proofErr w:type="gramEnd"/>
            <w:r w:rsidRPr="00203F4C">
              <w:rPr>
                <w:bCs/>
                <w:sz w:val="26"/>
                <w:szCs w:val="26"/>
              </w:rPr>
              <w:t>.</w:t>
            </w:r>
          </w:p>
          <w:p w:rsidR="00203F4C" w:rsidRPr="00203F4C" w:rsidRDefault="00203F4C" w:rsidP="00203F4C">
            <w:pPr>
              <w:rPr>
                <w:bCs/>
                <w:sz w:val="26"/>
                <w:szCs w:val="26"/>
              </w:rPr>
            </w:pPr>
            <w:r w:rsidRPr="00203F4C">
              <w:rPr>
                <w:bCs/>
                <w:sz w:val="26"/>
                <w:szCs w:val="26"/>
              </w:rPr>
              <w:t>Технология печати: Лазерная.</w:t>
            </w:r>
          </w:p>
          <w:p w:rsidR="00203F4C" w:rsidRPr="00203F4C" w:rsidRDefault="00203F4C" w:rsidP="00203F4C">
            <w:pPr>
              <w:rPr>
                <w:bCs/>
                <w:sz w:val="26"/>
                <w:szCs w:val="26"/>
              </w:rPr>
            </w:pPr>
            <w:r w:rsidRPr="00203F4C">
              <w:rPr>
                <w:bCs/>
                <w:sz w:val="26"/>
                <w:szCs w:val="26"/>
              </w:rPr>
              <w:t>Скорость черно-белой печати (обычный режим, A4): 20 стр./мин.</w:t>
            </w:r>
          </w:p>
          <w:p w:rsidR="00203F4C" w:rsidRPr="00203F4C" w:rsidRDefault="00203F4C" w:rsidP="00203F4C">
            <w:pPr>
              <w:rPr>
                <w:bCs/>
                <w:sz w:val="26"/>
                <w:szCs w:val="26"/>
              </w:rPr>
            </w:pPr>
            <w:r w:rsidRPr="00203F4C">
              <w:rPr>
                <w:bCs/>
                <w:sz w:val="26"/>
                <w:szCs w:val="26"/>
              </w:rPr>
              <w:t>Качество черно-белой печати (режим наилучшего качества): не менее 600 x 600 точек на дюйм.</w:t>
            </w:r>
          </w:p>
        </w:tc>
      </w:tr>
      <w:tr w:rsidR="00203F4C" w:rsidRPr="00203F4C" w:rsidTr="00A00C9B">
        <w:trPr>
          <w:cantSplit/>
        </w:trPr>
        <w:tc>
          <w:tcPr>
            <w:tcW w:w="1583" w:type="dxa"/>
          </w:tcPr>
          <w:p w:rsidR="00203F4C" w:rsidRPr="00203F4C" w:rsidRDefault="00203F4C" w:rsidP="00203F4C">
            <w:pPr>
              <w:rPr>
                <w:bCs/>
                <w:sz w:val="26"/>
                <w:szCs w:val="26"/>
              </w:rPr>
            </w:pPr>
            <w:proofErr w:type="spellStart"/>
            <w:r w:rsidRPr="00203F4C">
              <w:rPr>
                <w:bCs/>
                <w:sz w:val="26"/>
                <w:szCs w:val="26"/>
              </w:rPr>
              <w:t>Флеш</w:t>
            </w:r>
            <w:proofErr w:type="spellEnd"/>
            <w:r w:rsidRPr="00203F4C">
              <w:rPr>
                <w:bCs/>
                <w:sz w:val="26"/>
                <w:szCs w:val="26"/>
              </w:rPr>
              <w:t>-накопитель</w:t>
            </w:r>
          </w:p>
        </w:tc>
        <w:tc>
          <w:tcPr>
            <w:tcW w:w="1560" w:type="dxa"/>
          </w:tcPr>
          <w:p w:rsidR="00203F4C" w:rsidRPr="00203F4C" w:rsidRDefault="00203F4C" w:rsidP="00203F4C">
            <w:pPr>
              <w:rPr>
                <w:bCs/>
                <w:sz w:val="26"/>
                <w:szCs w:val="26"/>
              </w:rPr>
            </w:pPr>
            <w:r w:rsidRPr="00203F4C">
              <w:rPr>
                <w:bCs/>
                <w:sz w:val="26"/>
                <w:szCs w:val="26"/>
              </w:rPr>
              <w:t>1</w:t>
            </w:r>
          </w:p>
        </w:tc>
        <w:tc>
          <w:tcPr>
            <w:tcW w:w="6355" w:type="dxa"/>
            <w:shd w:val="clear" w:color="auto" w:fill="auto"/>
          </w:tcPr>
          <w:p w:rsidR="00203F4C" w:rsidRPr="00203F4C" w:rsidRDefault="00203F4C" w:rsidP="00203F4C">
            <w:pPr>
              <w:rPr>
                <w:bCs/>
                <w:sz w:val="26"/>
                <w:szCs w:val="26"/>
              </w:rPr>
            </w:pPr>
            <w:proofErr w:type="spellStart"/>
            <w:r w:rsidRPr="00203F4C">
              <w:rPr>
                <w:bCs/>
                <w:sz w:val="26"/>
                <w:szCs w:val="26"/>
              </w:rPr>
              <w:t>Флеш</w:t>
            </w:r>
            <w:proofErr w:type="spellEnd"/>
            <w:r w:rsidRPr="00203F4C">
              <w:rPr>
                <w:bCs/>
                <w:sz w:val="26"/>
                <w:szCs w:val="26"/>
              </w:rPr>
              <w:t>-накопитель используется Техническим специалистом для переноса закрытого ключа расшифровки КИМ из штаба ППЭ в аудитории.</w:t>
            </w:r>
          </w:p>
        </w:tc>
      </w:tr>
    </w:tbl>
    <w:p w:rsidR="00203F4C" w:rsidRDefault="00203F4C" w:rsidP="00203F4C">
      <w:pPr>
        <w:rPr>
          <w:sz w:val="26"/>
          <w:szCs w:val="26"/>
          <w:lang w:val="en-US"/>
        </w:rPr>
      </w:pPr>
    </w:p>
    <w:p w:rsidR="003432C9" w:rsidRDefault="003432C9" w:rsidP="00203F4C">
      <w:pPr>
        <w:rPr>
          <w:sz w:val="26"/>
          <w:szCs w:val="26"/>
          <w:lang w:val="en-US"/>
        </w:rPr>
      </w:pPr>
    </w:p>
    <w:p w:rsidR="003432C9" w:rsidRDefault="003432C9" w:rsidP="00203F4C">
      <w:pPr>
        <w:rPr>
          <w:sz w:val="26"/>
          <w:szCs w:val="26"/>
          <w:lang w:val="en-US"/>
        </w:rPr>
      </w:pPr>
    </w:p>
    <w:p w:rsidR="003432C9" w:rsidRDefault="003432C9" w:rsidP="00203F4C">
      <w:pPr>
        <w:rPr>
          <w:sz w:val="26"/>
          <w:szCs w:val="26"/>
          <w:lang w:val="en-US"/>
        </w:rPr>
      </w:pPr>
    </w:p>
    <w:p w:rsidR="003432C9" w:rsidRDefault="003432C9" w:rsidP="00203F4C">
      <w:pPr>
        <w:rPr>
          <w:sz w:val="26"/>
          <w:szCs w:val="26"/>
          <w:lang w:val="en-US"/>
        </w:rPr>
      </w:pPr>
    </w:p>
    <w:p w:rsidR="003432C9" w:rsidRDefault="003432C9" w:rsidP="00203F4C">
      <w:pPr>
        <w:rPr>
          <w:sz w:val="26"/>
          <w:szCs w:val="26"/>
          <w:lang w:val="en-US"/>
        </w:rPr>
      </w:pPr>
    </w:p>
    <w:p w:rsidR="003432C9" w:rsidRDefault="003432C9" w:rsidP="00203F4C">
      <w:pPr>
        <w:rPr>
          <w:sz w:val="26"/>
          <w:szCs w:val="26"/>
          <w:lang w:val="en-US"/>
        </w:rPr>
      </w:pPr>
    </w:p>
    <w:p w:rsidR="003432C9" w:rsidRPr="003432C9" w:rsidRDefault="003432C9" w:rsidP="00203F4C">
      <w:pPr>
        <w:rPr>
          <w:sz w:val="26"/>
          <w:szCs w:val="26"/>
          <w:lang w:val="en-US"/>
        </w:rPr>
      </w:pPr>
    </w:p>
    <w:p w:rsidR="00203F4C" w:rsidRPr="00203F4C" w:rsidRDefault="00203F4C" w:rsidP="00203F4C">
      <w:pPr>
        <w:rPr>
          <w:sz w:val="26"/>
          <w:szCs w:val="26"/>
        </w:rPr>
      </w:pPr>
    </w:p>
    <w:p w:rsidR="00203F4C" w:rsidRPr="00203F4C" w:rsidRDefault="00203F4C" w:rsidP="00203F4C">
      <w:pPr>
        <w:rPr>
          <w:b/>
          <w:i/>
          <w:sz w:val="26"/>
          <w:szCs w:val="26"/>
        </w:rPr>
      </w:pPr>
      <w:r w:rsidRPr="00203F4C">
        <w:rPr>
          <w:b/>
          <w:i/>
          <w:sz w:val="26"/>
          <w:szCs w:val="26"/>
        </w:rPr>
        <w:lastRenderedPageBreak/>
        <w:t xml:space="preserve">Таблица 2. Основные технические требования к принтеру, установленному в </w:t>
      </w:r>
      <w:proofErr w:type="gramStart"/>
      <w:r w:rsidRPr="00203F4C">
        <w:rPr>
          <w:b/>
          <w:i/>
          <w:sz w:val="26"/>
          <w:szCs w:val="26"/>
        </w:rPr>
        <w:t>Штабе</w:t>
      </w:r>
      <w:proofErr w:type="gramEnd"/>
      <w:r w:rsidRPr="00203F4C">
        <w:rPr>
          <w:b/>
          <w:i/>
          <w:sz w:val="26"/>
          <w:szCs w:val="26"/>
        </w:rPr>
        <w:t xml:space="preserve"> ППЭ в случае, если автоматизированное распределение участников ЕГЭ и организаторов по аудиториям производится в ППЭ</w:t>
      </w:r>
    </w:p>
    <w:p w:rsidR="00203F4C" w:rsidRPr="00203F4C" w:rsidRDefault="00203F4C" w:rsidP="00203F4C">
      <w:pPr>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1"/>
        <w:gridCol w:w="3135"/>
        <w:gridCol w:w="3024"/>
      </w:tblGrid>
      <w:tr w:rsidR="00203F4C" w:rsidRPr="00203F4C" w:rsidTr="00A00C9B">
        <w:trPr>
          <w:jc w:val="center"/>
        </w:trPr>
        <w:tc>
          <w:tcPr>
            <w:tcW w:w="3411" w:type="dxa"/>
          </w:tcPr>
          <w:p w:rsidR="00203F4C" w:rsidRPr="00203F4C" w:rsidRDefault="00203F4C" w:rsidP="00203F4C">
            <w:pPr>
              <w:rPr>
                <w:sz w:val="26"/>
                <w:szCs w:val="26"/>
              </w:rPr>
            </w:pPr>
            <w:r w:rsidRPr="00203F4C">
              <w:rPr>
                <w:sz w:val="26"/>
                <w:szCs w:val="26"/>
              </w:rPr>
              <w:t>Устройство</w:t>
            </w:r>
          </w:p>
        </w:tc>
        <w:tc>
          <w:tcPr>
            <w:tcW w:w="3135" w:type="dxa"/>
          </w:tcPr>
          <w:p w:rsidR="00203F4C" w:rsidRPr="00203F4C" w:rsidRDefault="00203F4C" w:rsidP="00203F4C">
            <w:pPr>
              <w:rPr>
                <w:sz w:val="26"/>
                <w:szCs w:val="26"/>
              </w:rPr>
            </w:pPr>
            <w:r w:rsidRPr="00203F4C">
              <w:rPr>
                <w:sz w:val="26"/>
                <w:szCs w:val="26"/>
              </w:rPr>
              <w:t>Характеристика</w:t>
            </w:r>
          </w:p>
        </w:tc>
        <w:tc>
          <w:tcPr>
            <w:tcW w:w="3024" w:type="dxa"/>
          </w:tcPr>
          <w:p w:rsidR="00203F4C" w:rsidRPr="00203F4C" w:rsidRDefault="00203F4C" w:rsidP="00203F4C">
            <w:pPr>
              <w:rPr>
                <w:sz w:val="26"/>
                <w:szCs w:val="26"/>
              </w:rPr>
            </w:pPr>
            <w:r w:rsidRPr="00203F4C">
              <w:rPr>
                <w:sz w:val="26"/>
                <w:szCs w:val="26"/>
              </w:rPr>
              <w:t>Требование</w:t>
            </w:r>
          </w:p>
        </w:tc>
      </w:tr>
      <w:tr w:rsidR="00203F4C" w:rsidRPr="00203F4C" w:rsidTr="00A00C9B">
        <w:trPr>
          <w:jc w:val="center"/>
        </w:trPr>
        <w:tc>
          <w:tcPr>
            <w:tcW w:w="3411" w:type="dxa"/>
          </w:tcPr>
          <w:p w:rsidR="00203F4C" w:rsidRPr="00203F4C" w:rsidRDefault="00203F4C" w:rsidP="00203F4C">
            <w:pPr>
              <w:rPr>
                <w:sz w:val="26"/>
                <w:szCs w:val="26"/>
              </w:rPr>
            </w:pPr>
            <w:r w:rsidRPr="00203F4C">
              <w:rPr>
                <w:sz w:val="26"/>
                <w:szCs w:val="26"/>
              </w:rPr>
              <w:t>Принтер для печати сопроводительной документации</w:t>
            </w:r>
          </w:p>
        </w:tc>
        <w:tc>
          <w:tcPr>
            <w:tcW w:w="3135" w:type="dxa"/>
          </w:tcPr>
          <w:p w:rsidR="00203F4C" w:rsidRPr="00203F4C" w:rsidRDefault="00203F4C" w:rsidP="00203F4C">
            <w:pPr>
              <w:rPr>
                <w:sz w:val="26"/>
                <w:szCs w:val="26"/>
              </w:rPr>
            </w:pPr>
            <w:r w:rsidRPr="00203F4C">
              <w:rPr>
                <w:sz w:val="26"/>
                <w:szCs w:val="26"/>
              </w:rPr>
              <w:t xml:space="preserve">максимальный формат </w:t>
            </w:r>
          </w:p>
        </w:tc>
        <w:tc>
          <w:tcPr>
            <w:tcW w:w="3024" w:type="dxa"/>
          </w:tcPr>
          <w:p w:rsidR="00203F4C" w:rsidRPr="00203F4C" w:rsidRDefault="00203F4C" w:rsidP="00203F4C">
            <w:pPr>
              <w:rPr>
                <w:sz w:val="26"/>
                <w:szCs w:val="26"/>
              </w:rPr>
            </w:pPr>
            <w:r w:rsidRPr="00203F4C">
              <w:rPr>
                <w:sz w:val="26"/>
                <w:szCs w:val="26"/>
              </w:rPr>
              <w:t xml:space="preserve">не менее A4 </w:t>
            </w:r>
          </w:p>
        </w:tc>
      </w:tr>
      <w:tr w:rsidR="00203F4C" w:rsidRPr="00203F4C" w:rsidTr="00A00C9B">
        <w:trPr>
          <w:jc w:val="center"/>
        </w:trPr>
        <w:tc>
          <w:tcPr>
            <w:tcW w:w="3411" w:type="dxa"/>
          </w:tcPr>
          <w:p w:rsidR="00203F4C" w:rsidRPr="00203F4C" w:rsidRDefault="00203F4C" w:rsidP="00203F4C">
            <w:pPr>
              <w:rPr>
                <w:sz w:val="26"/>
                <w:szCs w:val="26"/>
              </w:rPr>
            </w:pPr>
          </w:p>
        </w:tc>
        <w:tc>
          <w:tcPr>
            <w:tcW w:w="3135" w:type="dxa"/>
          </w:tcPr>
          <w:p w:rsidR="00203F4C" w:rsidRPr="00203F4C" w:rsidRDefault="00203F4C" w:rsidP="00203F4C">
            <w:pPr>
              <w:rPr>
                <w:sz w:val="26"/>
                <w:szCs w:val="26"/>
              </w:rPr>
            </w:pPr>
            <w:r w:rsidRPr="00203F4C">
              <w:rPr>
                <w:sz w:val="26"/>
                <w:szCs w:val="26"/>
              </w:rPr>
              <w:t>тип печати</w:t>
            </w:r>
          </w:p>
        </w:tc>
        <w:tc>
          <w:tcPr>
            <w:tcW w:w="3024" w:type="dxa"/>
          </w:tcPr>
          <w:p w:rsidR="00203F4C" w:rsidRPr="00203F4C" w:rsidRDefault="00203F4C" w:rsidP="00203F4C">
            <w:pPr>
              <w:rPr>
                <w:sz w:val="26"/>
                <w:szCs w:val="26"/>
              </w:rPr>
            </w:pPr>
            <w:r w:rsidRPr="00203F4C">
              <w:rPr>
                <w:sz w:val="26"/>
                <w:szCs w:val="26"/>
              </w:rPr>
              <w:t>черно-белая</w:t>
            </w:r>
          </w:p>
        </w:tc>
      </w:tr>
      <w:tr w:rsidR="00203F4C" w:rsidRPr="00203F4C" w:rsidTr="00A00C9B">
        <w:trPr>
          <w:jc w:val="center"/>
        </w:trPr>
        <w:tc>
          <w:tcPr>
            <w:tcW w:w="3411" w:type="dxa"/>
          </w:tcPr>
          <w:p w:rsidR="00203F4C" w:rsidRPr="00203F4C" w:rsidRDefault="00203F4C" w:rsidP="00203F4C">
            <w:pPr>
              <w:rPr>
                <w:sz w:val="26"/>
                <w:szCs w:val="26"/>
              </w:rPr>
            </w:pPr>
          </w:p>
        </w:tc>
        <w:tc>
          <w:tcPr>
            <w:tcW w:w="3135" w:type="dxa"/>
          </w:tcPr>
          <w:p w:rsidR="00203F4C" w:rsidRPr="00203F4C" w:rsidRDefault="00203F4C" w:rsidP="00203F4C">
            <w:pPr>
              <w:rPr>
                <w:sz w:val="26"/>
                <w:szCs w:val="26"/>
              </w:rPr>
            </w:pPr>
            <w:r w:rsidRPr="00203F4C">
              <w:rPr>
                <w:sz w:val="26"/>
                <w:szCs w:val="26"/>
              </w:rPr>
              <w:t>технология печати</w:t>
            </w:r>
          </w:p>
        </w:tc>
        <w:tc>
          <w:tcPr>
            <w:tcW w:w="3024" w:type="dxa"/>
          </w:tcPr>
          <w:p w:rsidR="00203F4C" w:rsidRPr="00203F4C" w:rsidRDefault="00203F4C" w:rsidP="00203F4C">
            <w:pPr>
              <w:rPr>
                <w:sz w:val="26"/>
                <w:szCs w:val="26"/>
              </w:rPr>
            </w:pPr>
            <w:r w:rsidRPr="00203F4C">
              <w:rPr>
                <w:sz w:val="26"/>
                <w:szCs w:val="26"/>
              </w:rPr>
              <w:t>лазерная</w:t>
            </w:r>
          </w:p>
        </w:tc>
      </w:tr>
      <w:tr w:rsidR="00203F4C" w:rsidRPr="00203F4C" w:rsidTr="00A00C9B">
        <w:trPr>
          <w:jc w:val="center"/>
        </w:trPr>
        <w:tc>
          <w:tcPr>
            <w:tcW w:w="3411" w:type="dxa"/>
          </w:tcPr>
          <w:p w:rsidR="00203F4C" w:rsidRPr="00203F4C" w:rsidRDefault="00203F4C" w:rsidP="00203F4C">
            <w:pPr>
              <w:rPr>
                <w:sz w:val="26"/>
                <w:szCs w:val="26"/>
              </w:rPr>
            </w:pPr>
          </w:p>
        </w:tc>
        <w:tc>
          <w:tcPr>
            <w:tcW w:w="3135" w:type="dxa"/>
          </w:tcPr>
          <w:p w:rsidR="00203F4C" w:rsidRPr="00203F4C" w:rsidRDefault="00203F4C" w:rsidP="00203F4C">
            <w:pPr>
              <w:rPr>
                <w:sz w:val="26"/>
                <w:szCs w:val="26"/>
              </w:rPr>
            </w:pPr>
            <w:r w:rsidRPr="00203F4C">
              <w:rPr>
                <w:sz w:val="26"/>
                <w:szCs w:val="26"/>
              </w:rPr>
              <w:t>размещение</w:t>
            </w:r>
          </w:p>
        </w:tc>
        <w:tc>
          <w:tcPr>
            <w:tcW w:w="3024" w:type="dxa"/>
          </w:tcPr>
          <w:p w:rsidR="00203F4C" w:rsidRPr="00203F4C" w:rsidRDefault="00203F4C" w:rsidP="00203F4C">
            <w:pPr>
              <w:rPr>
                <w:sz w:val="26"/>
                <w:szCs w:val="26"/>
              </w:rPr>
            </w:pPr>
            <w:r w:rsidRPr="00203F4C">
              <w:rPr>
                <w:sz w:val="26"/>
                <w:szCs w:val="26"/>
              </w:rPr>
              <w:t>настольный</w:t>
            </w:r>
          </w:p>
        </w:tc>
      </w:tr>
      <w:tr w:rsidR="00203F4C" w:rsidRPr="00203F4C" w:rsidTr="00A00C9B">
        <w:trPr>
          <w:jc w:val="center"/>
        </w:trPr>
        <w:tc>
          <w:tcPr>
            <w:tcW w:w="3411" w:type="dxa"/>
          </w:tcPr>
          <w:p w:rsidR="00203F4C" w:rsidRPr="00203F4C" w:rsidRDefault="00203F4C" w:rsidP="00203F4C">
            <w:pPr>
              <w:rPr>
                <w:sz w:val="26"/>
                <w:szCs w:val="26"/>
              </w:rPr>
            </w:pPr>
          </w:p>
        </w:tc>
        <w:tc>
          <w:tcPr>
            <w:tcW w:w="3135" w:type="dxa"/>
          </w:tcPr>
          <w:p w:rsidR="00203F4C" w:rsidRPr="00203F4C" w:rsidRDefault="00203F4C" w:rsidP="00203F4C">
            <w:pPr>
              <w:rPr>
                <w:sz w:val="26"/>
                <w:szCs w:val="26"/>
              </w:rPr>
            </w:pPr>
            <w:r w:rsidRPr="00203F4C">
              <w:rPr>
                <w:sz w:val="26"/>
                <w:szCs w:val="26"/>
              </w:rPr>
              <w:t>автоматическая двусторонняя печать</w:t>
            </w:r>
          </w:p>
        </w:tc>
        <w:tc>
          <w:tcPr>
            <w:tcW w:w="3024" w:type="dxa"/>
          </w:tcPr>
          <w:p w:rsidR="00203F4C" w:rsidRPr="00203F4C" w:rsidRDefault="00203F4C" w:rsidP="00203F4C">
            <w:pPr>
              <w:rPr>
                <w:sz w:val="26"/>
                <w:szCs w:val="26"/>
              </w:rPr>
            </w:pPr>
            <w:r w:rsidRPr="00203F4C">
              <w:rPr>
                <w:sz w:val="26"/>
                <w:szCs w:val="26"/>
              </w:rPr>
              <w:t>нет</w:t>
            </w:r>
          </w:p>
        </w:tc>
      </w:tr>
      <w:tr w:rsidR="00203F4C" w:rsidRPr="00203F4C" w:rsidTr="00A00C9B">
        <w:trPr>
          <w:jc w:val="center"/>
        </w:trPr>
        <w:tc>
          <w:tcPr>
            <w:tcW w:w="3411" w:type="dxa"/>
          </w:tcPr>
          <w:p w:rsidR="00203F4C" w:rsidRPr="00203F4C" w:rsidRDefault="00203F4C" w:rsidP="00203F4C">
            <w:pPr>
              <w:rPr>
                <w:sz w:val="26"/>
                <w:szCs w:val="26"/>
              </w:rPr>
            </w:pPr>
          </w:p>
        </w:tc>
        <w:tc>
          <w:tcPr>
            <w:tcW w:w="3135" w:type="dxa"/>
          </w:tcPr>
          <w:p w:rsidR="00203F4C" w:rsidRPr="00203F4C" w:rsidRDefault="00203F4C" w:rsidP="00203F4C">
            <w:pPr>
              <w:rPr>
                <w:sz w:val="26"/>
                <w:szCs w:val="26"/>
              </w:rPr>
            </w:pPr>
            <w:r w:rsidRPr="00203F4C">
              <w:rPr>
                <w:sz w:val="26"/>
                <w:szCs w:val="26"/>
              </w:rPr>
              <w:t xml:space="preserve">максимальное разрешение для </w:t>
            </w:r>
            <w:proofErr w:type="gramStart"/>
            <w:r w:rsidRPr="00203F4C">
              <w:rPr>
                <w:sz w:val="26"/>
                <w:szCs w:val="26"/>
              </w:rPr>
              <w:t>ч</w:t>
            </w:r>
            <w:proofErr w:type="gramEnd"/>
            <w:r w:rsidRPr="00203F4C">
              <w:rPr>
                <w:sz w:val="26"/>
                <w:szCs w:val="26"/>
              </w:rPr>
              <w:t>/б печати</w:t>
            </w:r>
          </w:p>
        </w:tc>
        <w:tc>
          <w:tcPr>
            <w:tcW w:w="3024" w:type="dxa"/>
          </w:tcPr>
          <w:p w:rsidR="00203F4C" w:rsidRPr="00203F4C" w:rsidRDefault="00203F4C" w:rsidP="00203F4C">
            <w:pPr>
              <w:rPr>
                <w:sz w:val="26"/>
                <w:szCs w:val="26"/>
              </w:rPr>
            </w:pPr>
            <w:r w:rsidRPr="00203F4C">
              <w:rPr>
                <w:sz w:val="26"/>
                <w:szCs w:val="26"/>
              </w:rPr>
              <w:t xml:space="preserve">не менее 600x600 </w:t>
            </w:r>
            <w:proofErr w:type="spellStart"/>
            <w:r w:rsidRPr="00203F4C">
              <w:rPr>
                <w:sz w:val="26"/>
                <w:szCs w:val="26"/>
              </w:rPr>
              <w:t>dpi</w:t>
            </w:r>
            <w:proofErr w:type="spellEnd"/>
          </w:p>
        </w:tc>
      </w:tr>
      <w:tr w:rsidR="00203F4C" w:rsidRPr="00203F4C" w:rsidTr="00A00C9B">
        <w:trPr>
          <w:jc w:val="center"/>
        </w:trPr>
        <w:tc>
          <w:tcPr>
            <w:tcW w:w="3411" w:type="dxa"/>
          </w:tcPr>
          <w:p w:rsidR="00203F4C" w:rsidRPr="00203F4C" w:rsidRDefault="00203F4C" w:rsidP="00203F4C">
            <w:pPr>
              <w:rPr>
                <w:sz w:val="26"/>
                <w:szCs w:val="26"/>
              </w:rPr>
            </w:pPr>
          </w:p>
        </w:tc>
        <w:tc>
          <w:tcPr>
            <w:tcW w:w="3135" w:type="dxa"/>
          </w:tcPr>
          <w:p w:rsidR="00203F4C" w:rsidRPr="00203F4C" w:rsidRDefault="00203F4C" w:rsidP="00203F4C">
            <w:pPr>
              <w:rPr>
                <w:sz w:val="26"/>
                <w:szCs w:val="26"/>
              </w:rPr>
            </w:pPr>
            <w:r w:rsidRPr="00203F4C">
              <w:rPr>
                <w:sz w:val="26"/>
                <w:szCs w:val="26"/>
              </w:rPr>
              <w:t>скорость печати</w:t>
            </w:r>
          </w:p>
        </w:tc>
        <w:tc>
          <w:tcPr>
            <w:tcW w:w="3024" w:type="dxa"/>
          </w:tcPr>
          <w:p w:rsidR="00203F4C" w:rsidRPr="00203F4C" w:rsidRDefault="00203F4C" w:rsidP="00203F4C">
            <w:pPr>
              <w:rPr>
                <w:sz w:val="26"/>
                <w:szCs w:val="26"/>
              </w:rPr>
            </w:pPr>
            <w:r w:rsidRPr="00203F4C">
              <w:rPr>
                <w:sz w:val="26"/>
                <w:szCs w:val="26"/>
              </w:rPr>
              <w:t xml:space="preserve">не менее 10 </w:t>
            </w:r>
            <w:proofErr w:type="spellStart"/>
            <w:proofErr w:type="gramStart"/>
            <w:r w:rsidRPr="00203F4C">
              <w:rPr>
                <w:sz w:val="26"/>
                <w:szCs w:val="26"/>
              </w:rPr>
              <w:t>стр</w:t>
            </w:r>
            <w:proofErr w:type="spellEnd"/>
            <w:proofErr w:type="gramEnd"/>
            <w:r w:rsidRPr="00203F4C">
              <w:rPr>
                <w:sz w:val="26"/>
                <w:szCs w:val="26"/>
              </w:rPr>
              <w:t>/мин (ч/б А4)</w:t>
            </w:r>
          </w:p>
        </w:tc>
      </w:tr>
      <w:tr w:rsidR="00203F4C" w:rsidRPr="00203F4C" w:rsidTr="00A00C9B">
        <w:trPr>
          <w:jc w:val="center"/>
        </w:trPr>
        <w:tc>
          <w:tcPr>
            <w:tcW w:w="3411" w:type="dxa"/>
          </w:tcPr>
          <w:p w:rsidR="00203F4C" w:rsidRPr="00203F4C" w:rsidRDefault="00203F4C" w:rsidP="00203F4C">
            <w:pPr>
              <w:rPr>
                <w:sz w:val="26"/>
                <w:szCs w:val="26"/>
              </w:rPr>
            </w:pPr>
          </w:p>
        </w:tc>
        <w:tc>
          <w:tcPr>
            <w:tcW w:w="3135" w:type="dxa"/>
          </w:tcPr>
          <w:p w:rsidR="00203F4C" w:rsidRPr="00203F4C" w:rsidRDefault="00203F4C" w:rsidP="00203F4C">
            <w:pPr>
              <w:rPr>
                <w:sz w:val="26"/>
                <w:szCs w:val="26"/>
              </w:rPr>
            </w:pPr>
            <w:r w:rsidRPr="00203F4C">
              <w:rPr>
                <w:sz w:val="26"/>
                <w:szCs w:val="26"/>
              </w:rPr>
              <w:t>подача бумаги</w:t>
            </w:r>
          </w:p>
        </w:tc>
        <w:tc>
          <w:tcPr>
            <w:tcW w:w="3024" w:type="dxa"/>
          </w:tcPr>
          <w:p w:rsidR="00203F4C" w:rsidRPr="00203F4C" w:rsidRDefault="00203F4C" w:rsidP="00203F4C">
            <w:pPr>
              <w:rPr>
                <w:sz w:val="26"/>
                <w:szCs w:val="26"/>
              </w:rPr>
            </w:pPr>
            <w:r w:rsidRPr="00203F4C">
              <w:rPr>
                <w:sz w:val="26"/>
                <w:szCs w:val="26"/>
              </w:rPr>
              <w:t>не менее 100 листов</w:t>
            </w:r>
          </w:p>
        </w:tc>
      </w:tr>
      <w:tr w:rsidR="00203F4C" w:rsidRPr="00203F4C" w:rsidTr="00A00C9B">
        <w:trPr>
          <w:jc w:val="center"/>
        </w:trPr>
        <w:tc>
          <w:tcPr>
            <w:tcW w:w="3411" w:type="dxa"/>
          </w:tcPr>
          <w:p w:rsidR="00203F4C" w:rsidRPr="00203F4C" w:rsidRDefault="00203F4C" w:rsidP="00203F4C">
            <w:pPr>
              <w:rPr>
                <w:sz w:val="26"/>
                <w:szCs w:val="26"/>
              </w:rPr>
            </w:pPr>
          </w:p>
        </w:tc>
        <w:tc>
          <w:tcPr>
            <w:tcW w:w="3135" w:type="dxa"/>
          </w:tcPr>
          <w:p w:rsidR="00203F4C" w:rsidRPr="00203F4C" w:rsidRDefault="00203F4C" w:rsidP="00203F4C">
            <w:pPr>
              <w:rPr>
                <w:sz w:val="26"/>
                <w:szCs w:val="26"/>
              </w:rPr>
            </w:pPr>
            <w:r w:rsidRPr="00203F4C">
              <w:rPr>
                <w:sz w:val="26"/>
                <w:szCs w:val="26"/>
              </w:rPr>
              <w:t>объем памяти</w:t>
            </w:r>
          </w:p>
        </w:tc>
        <w:tc>
          <w:tcPr>
            <w:tcW w:w="3024" w:type="dxa"/>
          </w:tcPr>
          <w:p w:rsidR="00203F4C" w:rsidRPr="00203F4C" w:rsidRDefault="00203F4C" w:rsidP="00203F4C">
            <w:pPr>
              <w:rPr>
                <w:sz w:val="26"/>
                <w:szCs w:val="26"/>
              </w:rPr>
            </w:pPr>
            <w:r w:rsidRPr="00203F4C">
              <w:rPr>
                <w:sz w:val="26"/>
                <w:szCs w:val="26"/>
              </w:rPr>
              <w:t>не менее 64 Мб</w:t>
            </w:r>
          </w:p>
        </w:tc>
      </w:tr>
    </w:tbl>
    <w:p w:rsidR="00D95F12" w:rsidRPr="003F4EE1" w:rsidRDefault="00203F4C" w:rsidP="00D95F12">
      <w:pPr>
        <w:rPr>
          <w:b/>
          <w:sz w:val="26"/>
          <w:szCs w:val="26"/>
          <w:lang w:val="en-US"/>
        </w:rPr>
      </w:pPr>
      <w:r w:rsidRPr="00203F4C">
        <w:rPr>
          <w:sz w:val="26"/>
          <w:szCs w:val="26"/>
        </w:rPr>
        <w:br w:type="page"/>
      </w:r>
      <w:bookmarkStart w:id="39" w:name="_GoBack"/>
      <w:bookmarkEnd w:id="39"/>
    </w:p>
    <w:p w:rsidR="003641DB" w:rsidRPr="00A00C9B" w:rsidRDefault="00F626CF" w:rsidP="00D95F12">
      <w:pPr>
        <w:pStyle w:val="1"/>
        <w:numPr>
          <w:ilvl w:val="0"/>
          <w:numId w:val="0"/>
        </w:numPr>
        <w:rPr>
          <w:rFonts w:cs="Times New Roman"/>
          <w:sz w:val="26"/>
          <w:szCs w:val="26"/>
        </w:rPr>
      </w:pPr>
      <w:bookmarkStart w:id="40" w:name="_Toc437275282"/>
      <w:r w:rsidRPr="00A00C9B">
        <w:rPr>
          <w:rFonts w:cs="Times New Roman"/>
          <w:sz w:val="26"/>
          <w:szCs w:val="26"/>
        </w:rPr>
        <w:lastRenderedPageBreak/>
        <w:t>Приложение 11. Примерный перечень часто используемых</w:t>
      </w:r>
      <w:r w:rsidR="00D162CA" w:rsidRPr="00A00C9B">
        <w:rPr>
          <w:rFonts w:cs="Times New Roman"/>
          <w:sz w:val="26"/>
          <w:szCs w:val="26"/>
        </w:rPr>
        <w:t xml:space="preserve"> </w:t>
      </w:r>
      <w:r w:rsidRPr="00A00C9B">
        <w:rPr>
          <w:rFonts w:cs="Times New Roman"/>
          <w:sz w:val="26"/>
          <w:szCs w:val="26"/>
        </w:rPr>
        <w:t>при проведении ЕГЭ документов, удостоверяющих личность</w:t>
      </w:r>
      <w:bookmarkEnd w:id="40"/>
    </w:p>
    <w:p w:rsidR="00C327E0" w:rsidRPr="00A00C9B" w:rsidRDefault="00C327E0" w:rsidP="00D162CA">
      <w:pPr>
        <w:ind w:firstLine="720"/>
        <w:jc w:val="both"/>
        <w:rPr>
          <w:sz w:val="26"/>
          <w:szCs w:val="26"/>
        </w:rPr>
      </w:pPr>
    </w:p>
    <w:p w:rsidR="00C327E0" w:rsidRPr="00A00C9B" w:rsidRDefault="00C327E0" w:rsidP="00A4590D">
      <w:pPr>
        <w:ind w:firstLine="720"/>
        <w:jc w:val="center"/>
        <w:rPr>
          <w:sz w:val="26"/>
          <w:szCs w:val="26"/>
          <w:u w:val="single"/>
        </w:rPr>
      </w:pPr>
      <w:r w:rsidRPr="00A00C9B">
        <w:rPr>
          <w:sz w:val="26"/>
          <w:szCs w:val="26"/>
          <w:u w:val="single"/>
        </w:rPr>
        <w:t>Документы, удостоверяющие личность граждан Российской Федерации</w:t>
      </w:r>
    </w:p>
    <w:p w:rsidR="00C327E0" w:rsidRPr="00A00C9B" w:rsidRDefault="00C327E0" w:rsidP="00A4590D">
      <w:pPr>
        <w:ind w:firstLine="720"/>
        <w:jc w:val="center"/>
        <w:rPr>
          <w:sz w:val="26"/>
          <w:szCs w:val="26"/>
        </w:rPr>
      </w:pPr>
    </w:p>
    <w:p w:rsidR="00C327E0" w:rsidRPr="00A00C9B" w:rsidRDefault="00C327E0" w:rsidP="00A4590D">
      <w:pPr>
        <w:tabs>
          <w:tab w:val="left" w:pos="900"/>
        </w:tabs>
        <w:ind w:firstLine="720"/>
        <w:jc w:val="both"/>
        <w:rPr>
          <w:sz w:val="26"/>
          <w:szCs w:val="26"/>
        </w:rPr>
      </w:pPr>
      <w:r w:rsidRPr="00A00C9B">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w:t>
      </w:r>
    </w:p>
    <w:p w:rsidR="00C327E0" w:rsidRPr="00A00C9B" w:rsidRDefault="00C327E0" w:rsidP="00A4590D">
      <w:pPr>
        <w:ind w:firstLine="720"/>
        <w:jc w:val="both"/>
        <w:rPr>
          <w:sz w:val="26"/>
          <w:szCs w:val="26"/>
        </w:rPr>
      </w:pPr>
      <w:r w:rsidRPr="00A00C9B">
        <w:rPr>
          <w:sz w:val="26"/>
          <w:szCs w:val="26"/>
        </w:rPr>
        <w:t xml:space="preserve">2. Паспорт </w:t>
      </w:r>
      <w:r w:rsidR="00F86955" w:rsidRPr="00A00C9B">
        <w:rPr>
          <w:sz w:val="26"/>
          <w:szCs w:val="26"/>
        </w:rPr>
        <w:t xml:space="preserve">гражданина </w:t>
      </w:r>
      <w:r w:rsidRPr="00A00C9B">
        <w:rPr>
          <w:sz w:val="26"/>
          <w:szCs w:val="26"/>
        </w:rPr>
        <w:t xml:space="preserve">Российской Федерации для выезда из Российской Федерации и въезда в Российскую Федерацию, удостоверяющий личность гражданина Российской Федерации </w:t>
      </w:r>
      <w:r w:rsidR="00F626CF" w:rsidRPr="00A00C9B">
        <w:rPr>
          <w:sz w:val="26"/>
          <w:szCs w:val="26"/>
        </w:rPr>
        <w:t>за пределами территории</w:t>
      </w:r>
      <w:r w:rsidRPr="00A00C9B">
        <w:rPr>
          <w:sz w:val="26"/>
          <w:szCs w:val="26"/>
        </w:rPr>
        <w:t xml:space="preserve"> Российской Федерации (заграничный).</w:t>
      </w:r>
    </w:p>
    <w:p w:rsidR="00C327E0" w:rsidRPr="00A00C9B" w:rsidRDefault="00C327E0" w:rsidP="00A4590D">
      <w:pPr>
        <w:autoSpaceDE w:val="0"/>
        <w:autoSpaceDN w:val="0"/>
        <w:adjustRightInd w:val="0"/>
        <w:ind w:firstLine="720"/>
        <w:jc w:val="both"/>
        <w:rPr>
          <w:sz w:val="26"/>
          <w:szCs w:val="26"/>
        </w:rPr>
      </w:pPr>
      <w:r w:rsidRPr="00A00C9B">
        <w:rPr>
          <w:sz w:val="26"/>
          <w:szCs w:val="26"/>
        </w:rPr>
        <w:t>3. Дипломатический паспорт.</w:t>
      </w:r>
    </w:p>
    <w:p w:rsidR="00C327E0" w:rsidRPr="00A00C9B" w:rsidRDefault="00C327E0" w:rsidP="00A4590D">
      <w:pPr>
        <w:autoSpaceDE w:val="0"/>
        <w:autoSpaceDN w:val="0"/>
        <w:adjustRightInd w:val="0"/>
        <w:ind w:firstLine="720"/>
        <w:jc w:val="both"/>
        <w:rPr>
          <w:sz w:val="26"/>
          <w:szCs w:val="26"/>
        </w:rPr>
      </w:pPr>
      <w:r w:rsidRPr="00A00C9B">
        <w:rPr>
          <w:sz w:val="26"/>
          <w:szCs w:val="26"/>
        </w:rPr>
        <w:t>4. Служебный паспорт.</w:t>
      </w:r>
    </w:p>
    <w:p w:rsidR="00C327E0" w:rsidRPr="00A00C9B" w:rsidRDefault="00342CC1" w:rsidP="00342CC1">
      <w:pPr>
        <w:rPr>
          <w:sz w:val="26"/>
          <w:szCs w:val="26"/>
        </w:rPr>
      </w:pPr>
      <w:r w:rsidRPr="00A00C9B">
        <w:rPr>
          <w:sz w:val="26"/>
          <w:szCs w:val="26"/>
        </w:rPr>
        <w:t xml:space="preserve">          </w:t>
      </w:r>
      <w:r w:rsidR="00C327E0" w:rsidRPr="00A00C9B">
        <w:rPr>
          <w:sz w:val="26"/>
          <w:szCs w:val="26"/>
        </w:rPr>
        <w:t>5. Паспорт моряка (удостоверение личности моряка).</w:t>
      </w:r>
    </w:p>
    <w:p w:rsidR="00C327E0" w:rsidRPr="00A00C9B" w:rsidRDefault="00C327E0" w:rsidP="00A4590D">
      <w:pPr>
        <w:ind w:firstLine="720"/>
        <w:jc w:val="both"/>
        <w:rPr>
          <w:sz w:val="26"/>
          <w:szCs w:val="26"/>
        </w:rPr>
      </w:pPr>
      <w:r w:rsidRPr="00A00C9B">
        <w:rPr>
          <w:sz w:val="26"/>
          <w:szCs w:val="26"/>
        </w:rPr>
        <w:t>6. Удостоверение личности военнослужащего</w:t>
      </w:r>
      <w:r w:rsidR="00554F28" w:rsidRPr="00A00C9B">
        <w:rPr>
          <w:sz w:val="26"/>
          <w:szCs w:val="26"/>
        </w:rPr>
        <w:t xml:space="preserve"> </w:t>
      </w:r>
    </w:p>
    <w:p w:rsidR="00C327E0" w:rsidRPr="00A00C9B" w:rsidRDefault="00C327E0" w:rsidP="00A4590D">
      <w:pPr>
        <w:ind w:firstLine="720"/>
        <w:jc w:val="both"/>
        <w:rPr>
          <w:sz w:val="26"/>
          <w:szCs w:val="26"/>
        </w:rPr>
      </w:pPr>
      <w:r w:rsidRPr="00A00C9B">
        <w:rPr>
          <w:sz w:val="26"/>
          <w:szCs w:val="26"/>
        </w:rPr>
        <w:t xml:space="preserve">7. Временное удостоверение личности гражданина Российской Федерации, выдаваемое </w:t>
      </w:r>
      <w:r w:rsidRPr="00A00C9B">
        <w:rPr>
          <w:sz w:val="26"/>
          <w:szCs w:val="26"/>
          <w:u w:val="single"/>
        </w:rPr>
        <w:t>на период оформления паспорта</w:t>
      </w:r>
      <w:r w:rsidRPr="00A00C9B">
        <w:rPr>
          <w:sz w:val="26"/>
          <w:szCs w:val="26"/>
        </w:rPr>
        <w:t>.</w:t>
      </w:r>
    </w:p>
    <w:p w:rsidR="00C327E0" w:rsidRPr="00A00C9B" w:rsidRDefault="00C327E0" w:rsidP="00A4590D">
      <w:pPr>
        <w:ind w:firstLine="720"/>
        <w:jc w:val="both"/>
        <w:rPr>
          <w:sz w:val="26"/>
          <w:szCs w:val="26"/>
        </w:rPr>
      </w:pPr>
    </w:p>
    <w:p w:rsidR="00C327E0" w:rsidRPr="00A00C9B" w:rsidRDefault="00C327E0" w:rsidP="00A4590D">
      <w:pPr>
        <w:ind w:firstLine="720"/>
        <w:jc w:val="center"/>
        <w:rPr>
          <w:sz w:val="26"/>
          <w:szCs w:val="26"/>
          <w:u w:val="single"/>
        </w:rPr>
      </w:pPr>
      <w:r w:rsidRPr="00A00C9B">
        <w:rPr>
          <w:sz w:val="26"/>
          <w:szCs w:val="26"/>
          <w:u w:val="single"/>
        </w:rPr>
        <w:t>Документы, удостоверяющие личность иностранных граждан</w:t>
      </w:r>
    </w:p>
    <w:p w:rsidR="00C327E0" w:rsidRPr="00A00C9B" w:rsidRDefault="00C327E0" w:rsidP="00A4590D">
      <w:pPr>
        <w:ind w:firstLine="720"/>
        <w:jc w:val="center"/>
        <w:rPr>
          <w:sz w:val="26"/>
          <w:szCs w:val="26"/>
        </w:rPr>
      </w:pPr>
    </w:p>
    <w:p w:rsidR="00C327E0" w:rsidRPr="00A00C9B" w:rsidRDefault="00C327E0" w:rsidP="00A4590D">
      <w:pPr>
        <w:ind w:firstLine="720"/>
        <w:jc w:val="both"/>
        <w:rPr>
          <w:sz w:val="26"/>
          <w:szCs w:val="26"/>
        </w:rPr>
      </w:pPr>
      <w:r w:rsidRPr="00A00C9B">
        <w:rPr>
          <w:sz w:val="26"/>
          <w:szCs w:val="26"/>
        </w:rPr>
        <w:t>1. Паспорт гражданина иностранного государства.</w:t>
      </w:r>
    </w:p>
    <w:p w:rsidR="00C327E0" w:rsidRPr="00A00C9B" w:rsidRDefault="00C327E0" w:rsidP="00A4590D">
      <w:pPr>
        <w:ind w:firstLine="720"/>
        <w:jc w:val="both"/>
        <w:rPr>
          <w:sz w:val="26"/>
          <w:szCs w:val="26"/>
        </w:rPr>
      </w:pPr>
      <w:r w:rsidRPr="00A00C9B">
        <w:rPr>
          <w:sz w:val="26"/>
          <w:szCs w:val="26"/>
        </w:rPr>
        <w:t>2. Разрешение на временное проживание.</w:t>
      </w:r>
    </w:p>
    <w:p w:rsidR="00C327E0" w:rsidRPr="00A00C9B" w:rsidRDefault="00C327E0" w:rsidP="00A4590D">
      <w:pPr>
        <w:autoSpaceDE w:val="0"/>
        <w:autoSpaceDN w:val="0"/>
        <w:adjustRightInd w:val="0"/>
        <w:ind w:firstLine="720"/>
        <w:jc w:val="both"/>
        <w:rPr>
          <w:sz w:val="26"/>
          <w:szCs w:val="26"/>
        </w:rPr>
      </w:pPr>
      <w:r w:rsidRPr="00A00C9B">
        <w:rPr>
          <w:sz w:val="26"/>
          <w:szCs w:val="26"/>
        </w:rPr>
        <w:t xml:space="preserve">3. Вид на жительство. </w:t>
      </w:r>
    </w:p>
    <w:p w:rsidR="00C327E0" w:rsidRPr="00A00C9B" w:rsidRDefault="00C327E0" w:rsidP="00A4590D">
      <w:pPr>
        <w:autoSpaceDE w:val="0"/>
        <w:autoSpaceDN w:val="0"/>
        <w:adjustRightInd w:val="0"/>
        <w:ind w:firstLine="720"/>
        <w:jc w:val="both"/>
        <w:rPr>
          <w:sz w:val="26"/>
          <w:szCs w:val="26"/>
        </w:rPr>
      </w:pPr>
    </w:p>
    <w:p w:rsidR="00C327E0" w:rsidRPr="00A00C9B" w:rsidRDefault="00C327E0" w:rsidP="00A4590D">
      <w:pPr>
        <w:ind w:firstLine="720"/>
        <w:jc w:val="center"/>
        <w:rPr>
          <w:sz w:val="26"/>
          <w:szCs w:val="26"/>
          <w:u w:val="single"/>
        </w:rPr>
      </w:pPr>
      <w:r w:rsidRPr="00A00C9B">
        <w:rPr>
          <w:sz w:val="26"/>
          <w:szCs w:val="26"/>
          <w:u w:val="single"/>
        </w:rPr>
        <w:t>Документы, удостоверяющие личность лица без гражданства</w:t>
      </w:r>
    </w:p>
    <w:p w:rsidR="00C327E0" w:rsidRPr="00A00C9B" w:rsidRDefault="00C327E0" w:rsidP="00A4590D">
      <w:pPr>
        <w:ind w:firstLine="720"/>
        <w:jc w:val="both"/>
        <w:rPr>
          <w:sz w:val="26"/>
          <w:szCs w:val="26"/>
        </w:rPr>
      </w:pPr>
    </w:p>
    <w:p w:rsidR="00C327E0" w:rsidRPr="00A00C9B" w:rsidRDefault="00C327E0" w:rsidP="00A4590D">
      <w:pPr>
        <w:ind w:firstLine="720"/>
        <w:jc w:val="both"/>
        <w:rPr>
          <w:sz w:val="26"/>
          <w:szCs w:val="26"/>
        </w:rPr>
      </w:pPr>
      <w:r w:rsidRPr="00A00C9B">
        <w:rPr>
          <w:sz w:val="26"/>
          <w:szCs w:val="26"/>
        </w:rPr>
        <w:t>1. Разрешение на временное проживание.</w:t>
      </w:r>
    </w:p>
    <w:p w:rsidR="00C327E0" w:rsidRPr="00A00C9B" w:rsidRDefault="00C327E0" w:rsidP="00A4590D">
      <w:pPr>
        <w:ind w:firstLine="720"/>
        <w:jc w:val="both"/>
        <w:rPr>
          <w:sz w:val="26"/>
          <w:szCs w:val="26"/>
        </w:rPr>
      </w:pPr>
      <w:r w:rsidRPr="00A00C9B">
        <w:rPr>
          <w:sz w:val="26"/>
          <w:szCs w:val="26"/>
        </w:rPr>
        <w:t>2. Вид на жительство.</w:t>
      </w:r>
    </w:p>
    <w:p w:rsidR="00C327E0" w:rsidRPr="00A00C9B" w:rsidRDefault="00C327E0" w:rsidP="00A4590D">
      <w:pPr>
        <w:ind w:firstLine="720"/>
        <w:jc w:val="both"/>
        <w:rPr>
          <w:sz w:val="26"/>
          <w:szCs w:val="26"/>
        </w:rPr>
      </w:pPr>
    </w:p>
    <w:p w:rsidR="00C327E0" w:rsidRPr="00A00C9B" w:rsidRDefault="00C327E0" w:rsidP="00A4590D">
      <w:pPr>
        <w:ind w:firstLine="720"/>
        <w:jc w:val="center"/>
        <w:rPr>
          <w:sz w:val="26"/>
          <w:szCs w:val="26"/>
          <w:u w:val="single"/>
        </w:rPr>
      </w:pPr>
      <w:r w:rsidRPr="00A00C9B">
        <w:rPr>
          <w:sz w:val="26"/>
          <w:szCs w:val="26"/>
          <w:u w:val="single"/>
        </w:rPr>
        <w:t>Документы, удостоверяющие личность беженцев</w:t>
      </w:r>
    </w:p>
    <w:p w:rsidR="00C327E0" w:rsidRPr="00A00C9B" w:rsidRDefault="00C327E0" w:rsidP="00A4590D">
      <w:pPr>
        <w:ind w:firstLine="720"/>
        <w:jc w:val="both"/>
        <w:rPr>
          <w:sz w:val="26"/>
          <w:szCs w:val="26"/>
        </w:rPr>
      </w:pPr>
    </w:p>
    <w:p w:rsidR="00C327E0" w:rsidRPr="00A00C9B" w:rsidRDefault="00C327E0" w:rsidP="00A4590D">
      <w:pPr>
        <w:numPr>
          <w:ilvl w:val="0"/>
          <w:numId w:val="43"/>
        </w:numPr>
        <w:tabs>
          <w:tab w:val="left" w:pos="1080"/>
        </w:tabs>
        <w:autoSpaceDE w:val="0"/>
        <w:autoSpaceDN w:val="0"/>
        <w:adjustRightInd w:val="0"/>
        <w:ind w:left="0" w:firstLine="720"/>
        <w:jc w:val="both"/>
        <w:rPr>
          <w:sz w:val="26"/>
          <w:szCs w:val="26"/>
        </w:rPr>
      </w:pPr>
      <w:r w:rsidRPr="00A00C9B">
        <w:rPr>
          <w:sz w:val="26"/>
          <w:szCs w:val="26"/>
        </w:rPr>
        <w:t>Удостоверение беженца.</w:t>
      </w:r>
    </w:p>
    <w:p w:rsidR="00C327E0" w:rsidRPr="00A00C9B" w:rsidRDefault="00C327E0" w:rsidP="00A4590D">
      <w:pPr>
        <w:numPr>
          <w:ilvl w:val="0"/>
          <w:numId w:val="43"/>
        </w:numPr>
        <w:tabs>
          <w:tab w:val="left" w:pos="1080"/>
        </w:tabs>
        <w:autoSpaceDE w:val="0"/>
        <w:autoSpaceDN w:val="0"/>
        <w:adjustRightInd w:val="0"/>
        <w:ind w:left="0" w:firstLine="720"/>
        <w:jc w:val="both"/>
        <w:rPr>
          <w:sz w:val="26"/>
          <w:szCs w:val="26"/>
        </w:rPr>
      </w:pPr>
      <w:r w:rsidRPr="00A00C9B">
        <w:rPr>
          <w:sz w:val="26"/>
          <w:szCs w:val="26"/>
        </w:rPr>
        <w:t>Свидетельство о рассмотрении ходатайства о признании гражданина беженцем.</w:t>
      </w:r>
    </w:p>
    <w:p w:rsidR="00C327E0" w:rsidRPr="00A00C9B" w:rsidRDefault="00C327E0" w:rsidP="00A4590D">
      <w:pPr>
        <w:tabs>
          <w:tab w:val="left" w:pos="1080"/>
        </w:tabs>
        <w:autoSpaceDE w:val="0"/>
        <w:autoSpaceDN w:val="0"/>
        <w:adjustRightInd w:val="0"/>
        <w:ind w:firstLine="720"/>
        <w:jc w:val="both"/>
        <w:rPr>
          <w:sz w:val="26"/>
          <w:szCs w:val="26"/>
        </w:rPr>
      </w:pPr>
    </w:p>
    <w:p w:rsidR="00077FCE" w:rsidRPr="00A00C9B" w:rsidRDefault="00077FCE" w:rsidP="00077FCE">
      <w:pPr>
        <w:pStyle w:val="af1"/>
        <w:rPr>
          <w:sz w:val="26"/>
          <w:szCs w:val="26"/>
        </w:rPr>
      </w:pPr>
    </w:p>
    <w:p w:rsidR="00077FCE" w:rsidRPr="00A00C9B" w:rsidRDefault="00077FCE" w:rsidP="00077FCE">
      <w:pPr>
        <w:pStyle w:val="af1"/>
        <w:rPr>
          <w:sz w:val="26"/>
          <w:szCs w:val="26"/>
        </w:rPr>
      </w:pPr>
    </w:p>
    <w:p w:rsidR="00077FCE" w:rsidRPr="00A00C9B" w:rsidRDefault="00077FCE" w:rsidP="00077FCE">
      <w:pPr>
        <w:pStyle w:val="af1"/>
        <w:rPr>
          <w:sz w:val="26"/>
          <w:szCs w:val="26"/>
        </w:rPr>
      </w:pPr>
    </w:p>
    <w:p w:rsidR="00077FCE" w:rsidRPr="00A00C9B" w:rsidRDefault="00077FCE" w:rsidP="00077FCE">
      <w:pPr>
        <w:pStyle w:val="af1"/>
        <w:rPr>
          <w:sz w:val="26"/>
          <w:szCs w:val="26"/>
        </w:rPr>
      </w:pPr>
    </w:p>
    <w:p w:rsidR="00077FCE" w:rsidRPr="00A00C9B" w:rsidRDefault="00077FCE" w:rsidP="00077FCE">
      <w:pPr>
        <w:pStyle w:val="af1"/>
        <w:rPr>
          <w:sz w:val="26"/>
          <w:szCs w:val="26"/>
        </w:rPr>
      </w:pPr>
    </w:p>
    <w:p w:rsidR="005D6C24" w:rsidRDefault="005D6C24" w:rsidP="00077FCE">
      <w:pPr>
        <w:pStyle w:val="af1"/>
        <w:rPr>
          <w:sz w:val="26"/>
          <w:szCs w:val="26"/>
        </w:rPr>
      </w:pPr>
      <w:bookmarkStart w:id="41" w:name="Приложение"/>
    </w:p>
    <w:p w:rsidR="005131BD" w:rsidRPr="00A00C9B" w:rsidRDefault="005131BD" w:rsidP="00077FCE">
      <w:pPr>
        <w:pStyle w:val="af1"/>
        <w:rPr>
          <w:sz w:val="26"/>
          <w:szCs w:val="26"/>
        </w:rPr>
      </w:pPr>
    </w:p>
    <w:p w:rsidR="00E313C4" w:rsidRPr="00A00C9B" w:rsidRDefault="00E313C4" w:rsidP="00E313C4">
      <w:pPr>
        <w:keepNext/>
        <w:spacing w:before="240" w:after="60"/>
        <w:jc w:val="center"/>
        <w:outlineLvl w:val="0"/>
        <w:rPr>
          <w:b/>
          <w:bCs/>
          <w:kern w:val="32"/>
          <w:sz w:val="26"/>
          <w:szCs w:val="26"/>
        </w:rPr>
      </w:pPr>
      <w:bookmarkStart w:id="42" w:name="_Toc437275283"/>
      <w:bookmarkEnd w:id="41"/>
      <w:r w:rsidRPr="00A00C9B">
        <w:rPr>
          <w:b/>
          <w:bCs/>
          <w:kern w:val="32"/>
          <w:sz w:val="26"/>
          <w:szCs w:val="26"/>
        </w:rPr>
        <w:lastRenderedPageBreak/>
        <w:t>Приложение 12. Порядок подготовки и проведения  экзамена по иностранному языку с включенным разделом «Говорение»</w:t>
      </w:r>
      <w:bookmarkEnd w:id="42"/>
    </w:p>
    <w:p w:rsidR="00C06FD6" w:rsidRPr="00C06FD6" w:rsidRDefault="00C06FD6" w:rsidP="00C06FD6">
      <w:pPr>
        <w:numPr>
          <w:ilvl w:val="0"/>
          <w:numId w:val="49"/>
        </w:numPr>
        <w:ind w:left="0" w:firstLine="709"/>
        <w:contextualSpacing/>
        <w:jc w:val="both"/>
        <w:outlineLvl w:val="1"/>
        <w:rPr>
          <w:b/>
          <w:sz w:val="26"/>
          <w:szCs w:val="26"/>
        </w:rPr>
      </w:pPr>
      <w:bookmarkStart w:id="43" w:name="_Toc404247094"/>
      <w:bookmarkStart w:id="44" w:name="_Toc437275284"/>
      <w:r w:rsidRPr="00C06FD6">
        <w:rPr>
          <w:b/>
          <w:sz w:val="26"/>
          <w:szCs w:val="26"/>
        </w:rPr>
        <w:t>Особенности подготовки к сдаче экзамена</w:t>
      </w:r>
      <w:bookmarkEnd w:id="43"/>
      <w:bookmarkEnd w:id="44"/>
    </w:p>
    <w:p w:rsidR="00C06FD6" w:rsidRPr="00C06FD6" w:rsidRDefault="00C06FD6" w:rsidP="00C06FD6">
      <w:pPr>
        <w:tabs>
          <w:tab w:val="left" w:pos="318"/>
        </w:tabs>
        <w:ind w:firstLine="709"/>
        <w:jc w:val="both"/>
        <w:rPr>
          <w:sz w:val="26"/>
          <w:szCs w:val="26"/>
        </w:rPr>
      </w:pPr>
      <w:r w:rsidRPr="00C06FD6">
        <w:rPr>
          <w:sz w:val="26"/>
          <w:szCs w:val="26"/>
        </w:rPr>
        <w:t>Для проведения устного экзамена используется два типа аудиторий:</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аудитория подготовки, в которой участник ЕГЭ </w:t>
      </w:r>
      <w:proofErr w:type="gramStart"/>
      <w:r w:rsidRPr="00C06FD6">
        <w:rPr>
          <w:rFonts w:eastAsia="Calibri"/>
          <w:sz w:val="26"/>
          <w:szCs w:val="26"/>
        </w:rPr>
        <w:t>заполняет бланк регистрации и ожидает</w:t>
      </w:r>
      <w:proofErr w:type="gramEnd"/>
      <w:r w:rsidRPr="00C06FD6">
        <w:rPr>
          <w:rFonts w:eastAsia="Calibri"/>
          <w:sz w:val="26"/>
          <w:szCs w:val="26"/>
        </w:rPr>
        <w:t xml:space="preserve"> своей очереди сдачи экзамена; в качестве аудиторий подготовки можно использовать обычные аудитории для сдачи ЕГЭ, дополнительное оборудование для них не требуется;</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аудитория проведения, в которой участник ЕГЭ отвечает на задания КИМ; в аудитории проведения должны быть подготовлены компьютеры с подключенной гарнитурой (наушники с микрофоном) и установленным программным обеспечением (далее – ПО) рабочего места участника ЕГЭ </w:t>
      </w:r>
      <w:r w:rsidRPr="00C06FD6">
        <w:rPr>
          <w:rFonts w:eastAsia="Calibri"/>
          <w:sz w:val="26"/>
          <w:szCs w:val="26"/>
          <w:highlight w:val="lightGray"/>
        </w:rPr>
        <w:t>(далее – Станция записи ответов).</w:t>
      </w:r>
    </w:p>
    <w:p w:rsidR="00C06FD6" w:rsidRPr="00C06FD6" w:rsidRDefault="00C06FD6" w:rsidP="00C06FD6">
      <w:pPr>
        <w:tabs>
          <w:tab w:val="left" w:pos="318"/>
        </w:tabs>
        <w:ind w:firstLine="709"/>
        <w:jc w:val="both"/>
        <w:rPr>
          <w:sz w:val="26"/>
          <w:szCs w:val="26"/>
        </w:rPr>
      </w:pPr>
      <w:r w:rsidRPr="00C06FD6">
        <w:rPr>
          <w:sz w:val="26"/>
          <w:szCs w:val="26"/>
        </w:rPr>
        <w:t xml:space="preserve">Из аудиторий подготовки в аудитории проведения участники ЕГЭ заходят группами по количеству рабочих мест в аудитории, при этом следующая группа участников ЕГЭ заходит в аудиторию проведения только после того, как сдачу экзамена завершили </w:t>
      </w:r>
      <w:r w:rsidRPr="00C06FD6">
        <w:rPr>
          <w:sz w:val="26"/>
          <w:szCs w:val="26"/>
          <w:u w:val="single"/>
        </w:rPr>
        <w:t>все участники из предыдущей группы</w:t>
      </w:r>
      <w:r w:rsidRPr="00C06FD6">
        <w:rPr>
          <w:sz w:val="26"/>
          <w:szCs w:val="26"/>
        </w:rPr>
        <w:t>.</w:t>
      </w:r>
    </w:p>
    <w:p w:rsidR="00C06FD6" w:rsidRPr="00C06FD6" w:rsidRDefault="00C06FD6" w:rsidP="00C06FD6">
      <w:pPr>
        <w:ind w:firstLine="709"/>
        <w:contextualSpacing/>
        <w:jc w:val="both"/>
        <w:outlineLvl w:val="1"/>
        <w:rPr>
          <w:sz w:val="26"/>
          <w:szCs w:val="26"/>
        </w:rPr>
      </w:pPr>
      <w:bookmarkStart w:id="45" w:name="_Toc437275285"/>
      <w:r w:rsidRPr="00C06FD6">
        <w:rPr>
          <w:sz w:val="26"/>
          <w:szCs w:val="26"/>
          <w:highlight w:val="lightGray"/>
        </w:rPr>
        <w:t>В случае большого количества в ППЭ участников ЕГЭ предусмотреть не менее 2-х членов ГЭК и 2-х технических специалистов на ППЭ.</w:t>
      </w:r>
      <w:bookmarkEnd w:id="45"/>
    </w:p>
    <w:p w:rsidR="00C06FD6" w:rsidRPr="00C06FD6" w:rsidRDefault="00C06FD6" w:rsidP="00C06FD6">
      <w:pPr>
        <w:tabs>
          <w:tab w:val="left" w:pos="318"/>
        </w:tabs>
        <w:ind w:firstLine="709"/>
        <w:jc w:val="both"/>
        <w:rPr>
          <w:sz w:val="26"/>
          <w:szCs w:val="26"/>
        </w:rPr>
      </w:pPr>
    </w:p>
    <w:p w:rsidR="00C06FD6" w:rsidRPr="00C06FD6" w:rsidRDefault="00C06FD6" w:rsidP="00C06FD6">
      <w:pPr>
        <w:numPr>
          <w:ilvl w:val="0"/>
          <w:numId w:val="49"/>
        </w:numPr>
        <w:ind w:left="0" w:firstLine="709"/>
        <w:contextualSpacing/>
        <w:jc w:val="both"/>
        <w:outlineLvl w:val="1"/>
        <w:rPr>
          <w:b/>
          <w:sz w:val="26"/>
          <w:szCs w:val="26"/>
        </w:rPr>
      </w:pPr>
      <w:bookmarkStart w:id="46" w:name="_Toc437275286"/>
      <w:r w:rsidRPr="00C06FD6">
        <w:rPr>
          <w:b/>
          <w:sz w:val="26"/>
          <w:szCs w:val="26"/>
        </w:rPr>
        <w:t>Расписание и длительность экзамена</w:t>
      </w:r>
      <w:bookmarkEnd w:id="46"/>
    </w:p>
    <w:p w:rsidR="00C06FD6" w:rsidRPr="00C06FD6" w:rsidRDefault="00C06FD6" w:rsidP="00C06FD6">
      <w:pPr>
        <w:tabs>
          <w:tab w:val="left" w:pos="318"/>
        </w:tabs>
        <w:ind w:firstLine="709"/>
        <w:jc w:val="both"/>
        <w:rPr>
          <w:sz w:val="26"/>
          <w:szCs w:val="26"/>
        </w:rPr>
      </w:pPr>
      <w:r w:rsidRPr="00C06FD6">
        <w:rPr>
          <w:sz w:val="26"/>
          <w:szCs w:val="26"/>
          <w:highlight w:val="lightGray"/>
        </w:rPr>
        <w:t>Продолжительность выполнения экзаменационной работы</w:t>
      </w:r>
      <w:r w:rsidRPr="00C06FD6">
        <w:rPr>
          <w:sz w:val="26"/>
          <w:szCs w:val="26"/>
        </w:rPr>
        <w:t xml:space="preserve"> одним участником ЕГЭ в аудитории проведения составляет примерно 15 минут: около 2-х минут подготовительные мероприятия и 13 минут работа </w:t>
      </w:r>
      <w:proofErr w:type="gramStart"/>
      <w:r w:rsidRPr="00C06FD6">
        <w:rPr>
          <w:sz w:val="26"/>
          <w:szCs w:val="26"/>
        </w:rPr>
        <w:t>с</w:t>
      </w:r>
      <w:proofErr w:type="gramEnd"/>
      <w:r w:rsidRPr="00C06FD6">
        <w:rPr>
          <w:sz w:val="26"/>
          <w:szCs w:val="26"/>
        </w:rPr>
        <w:t xml:space="preserve"> </w:t>
      </w:r>
      <w:proofErr w:type="gramStart"/>
      <w:r w:rsidRPr="00C06FD6">
        <w:rPr>
          <w:sz w:val="26"/>
          <w:szCs w:val="26"/>
        </w:rPr>
        <w:t>КИМ</w:t>
      </w:r>
      <w:proofErr w:type="gramEnd"/>
      <w:r w:rsidRPr="00C06FD6">
        <w:rPr>
          <w:sz w:val="26"/>
          <w:szCs w:val="26"/>
        </w:rPr>
        <w:t xml:space="preserve"> и ответ на задания (6 минут – чтение задания и подготовка к ответу и 7 минут – запись ответа на задание).</w:t>
      </w:r>
    </w:p>
    <w:p w:rsidR="00C06FD6" w:rsidRPr="00C06FD6" w:rsidRDefault="00C06FD6" w:rsidP="00C06FD6">
      <w:pPr>
        <w:tabs>
          <w:tab w:val="left" w:pos="318"/>
        </w:tabs>
        <w:ind w:firstLine="709"/>
        <w:jc w:val="both"/>
        <w:rPr>
          <w:sz w:val="26"/>
          <w:szCs w:val="26"/>
        </w:rPr>
      </w:pPr>
      <w:r w:rsidRPr="00C06FD6">
        <w:rPr>
          <w:sz w:val="26"/>
          <w:szCs w:val="26"/>
        </w:rPr>
        <w:t>Общее время нахождения участника ЕГЭ в аудитории проведения не превышает 30 минут.</w:t>
      </w:r>
    </w:p>
    <w:p w:rsidR="00C06FD6" w:rsidRPr="00C06FD6" w:rsidRDefault="00C06FD6" w:rsidP="00C06FD6">
      <w:pPr>
        <w:tabs>
          <w:tab w:val="left" w:pos="318"/>
        </w:tabs>
        <w:ind w:firstLine="709"/>
        <w:jc w:val="both"/>
        <w:rPr>
          <w:sz w:val="26"/>
          <w:szCs w:val="26"/>
        </w:rPr>
      </w:pPr>
      <w:r w:rsidRPr="00C06FD6">
        <w:rPr>
          <w:sz w:val="26"/>
          <w:szCs w:val="26"/>
        </w:rPr>
        <w:t xml:space="preserve">Общая </w:t>
      </w:r>
      <w:r w:rsidRPr="00C06FD6">
        <w:rPr>
          <w:sz w:val="26"/>
          <w:szCs w:val="26"/>
          <w:highlight w:val="lightGray"/>
        </w:rPr>
        <w:t>продолжительность выполнения экзаменационной работы</w:t>
      </w:r>
      <w:r w:rsidRPr="00C06FD6">
        <w:rPr>
          <w:sz w:val="26"/>
          <w:szCs w:val="26"/>
        </w:rPr>
        <w:t xml:space="preserve"> в </w:t>
      </w:r>
      <w:proofErr w:type="gramStart"/>
      <w:r w:rsidRPr="00C06FD6">
        <w:rPr>
          <w:sz w:val="26"/>
          <w:szCs w:val="26"/>
        </w:rPr>
        <w:t>пункте</w:t>
      </w:r>
      <w:proofErr w:type="gramEnd"/>
      <w:r w:rsidRPr="00C06FD6">
        <w:rPr>
          <w:sz w:val="26"/>
          <w:szCs w:val="26"/>
        </w:rPr>
        <w:t xml:space="preserve"> проведения экзамена: 2 часа. Таким образом, через одно рабочее место в аудитории проведения за день могут пройти максимум 4 участника ЕГЭ (последние сдающие проведут в аудитории подготовки 1,5 часа).</w:t>
      </w:r>
    </w:p>
    <w:p w:rsidR="00C06FD6" w:rsidRPr="00C06FD6" w:rsidRDefault="00C06FD6" w:rsidP="00C06FD6">
      <w:pPr>
        <w:tabs>
          <w:tab w:val="left" w:pos="318"/>
        </w:tabs>
        <w:ind w:firstLine="709"/>
        <w:jc w:val="both"/>
        <w:rPr>
          <w:sz w:val="26"/>
          <w:szCs w:val="26"/>
        </w:rPr>
      </w:pPr>
    </w:p>
    <w:p w:rsidR="00C06FD6" w:rsidRPr="00C06FD6" w:rsidRDefault="00C06FD6" w:rsidP="00C06FD6">
      <w:pPr>
        <w:numPr>
          <w:ilvl w:val="0"/>
          <w:numId w:val="49"/>
        </w:numPr>
        <w:ind w:left="0" w:firstLine="709"/>
        <w:contextualSpacing/>
        <w:jc w:val="both"/>
        <w:outlineLvl w:val="1"/>
        <w:rPr>
          <w:b/>
          <w:sz w:val="26"/>
          <w:szCs w:val="26"/>
        </w:rPr>
      </w:pPr>
      <w:bookmarkStart w:id="47" w:name="_Toc437275287"/>
      <w:r w:rsidRPr="00C06FD6">
        <w:rPr>
          <w:b/>
          <w:sz w:val="26"/>
          <w:szCs w:val="26"/>
        </w:rPr>
        <w:t>Обеспечение и состав экзаменационных материалов</w:t>
      </w:r>
      <w:bookmarkEnd w:id="47"/>
    </w:p>
    <w:p w:rsidR="00C06FD6" w:rsidRPr="00C06FD6" w:rsidRDefault="00C06FD6" w:rsidP="00C06FD6">
      <w:pPr>
        <w:tabs>
          <w:tab w:val="left" w:pos="318"/>
        </w:tabs>
        <w:ind w:firstLine="709"/>
        <w:jc w:val="both"/>
        <w:rPr>
          <w:sz w:val="26"/>
          <w:szCs w:val="26"/>
        </w:rPr>
      </w:pPr>
      <w:r w:rsidRPr="00C06FD6">
        <w:rPr>
          <w:sz w:val="26"/>
          <w:szCs w:val="26"/>
        </w:rPr>
        <w:t xml:space="preserve">Для </w:t>
      </w:r>
      <w:r w:rsidRPr="00C06FD6">
        <w:rPr>
          <w:sz w:val="26"/>
          <w:szCs w:val="26"/>
          <w:highlight w:val="lightGray"/>
        </w:rPr>
        <w:t>выполнения экзаменационной работы</w:t>
      </w:r>
      <w:r w:rsidRPr="00C06FD6">
        <w:rPr>
          <w:sz w:val="26"/>
          <w:szCs w:val="26"/>
        </w:rPr>
        <w:t xml:space="preserve"> (экзамена) используются электронные КИМ, которые записаны на компакт-диск, вложенный в доставочный пакет.</w:t>
      </w:r>
    </w:p>
    <w:p w:rsidR="00C06FD6" w:rsidRPr="00C06FD6" w:rsidRDefault="00C06FD6" w:rsidP="00C06FD6">
      <w:pPr>
        <w:tabs>
          <w:tab w:val="left" w:pos="318"/>
        </w:tabs>
        <w:ind w:firstLine="709"/>
        <w:jc w:val="both"/>
        <w:rPr>
          <w:sz w:val="26"/>
          <w:szCs w:val="26"/>
        </w:rPr>
      </w:pPr>
      <w:proofErr w:type="gramStart"/>
      <w:r w:rsidRPr="00C06FD6">
        <w:rPr>
          <w:sz w:val="26"/>
          <w:szCs w:val="26"/>
        </w:rPr>
        <w:t xml:space="preserve">Доставочный </w:t>
      </w:r>
      <w:proofErr w:type="spellStart"/>
      <w:r w:rsidRPr="00C06FD6">
        <w:rPr>
          <w:sz w:val="26"/>
          <w:szCs w:val="26"/>
        </w:rPr>
        <w:t>спецпакет</w:t>
      </w:r>
      <w:proofErr w:type="spellEnd"/>
      <w:r w:rsidRPr="00C06FD6">
        <w:rPr>
          <w:sz w:val="26"/>
          <w:szCs w:val="26"/>
        </w:rPr>
        <w:t xml:space="preserve"> содержит компакт-диск с электронными КИМ и индивидуальные комплекты с бумажными бланками ЕГЭ.</w:t>
      </w:r>
      <w:proofErr w:type="gramEnd"/>
    </w:p>
    <w:p w:rsidR="00C06FD6" w:rsidRPr="00C06FD6" w:rsidRDefault="00C06FD6" w:rsidP="00C06FD6">
      <w:pPr>
        <w:tabs>
          <w:tab w:val="left" w:pos="318"/>
        </w:tabs>
        <w:ind w:firstLine="709"/>
        <w:jc w:val="both"/>
        <w:rPr>
          <w:sz w:val="26"/>
          <w:szCs w:val="26"/>
        </w:rPr>
      </w:pPr>
      <w:r w:rsidRPr="00C06FD6">
        <w:rPr>
          <w:sz w:val="26"/>
          <w:szCs w:val="26"/>
        </w:rPr>
        <w:t xml:space="preserve">Все доставочные </w:t>
      </w:r>
      <w:proofErr w:type="spellStart"/>
      <w:r w:rsidRPr="00C06FD6">
        <w:rPr>
          <w:sz w:val="26"/>
          <w:szCs w:val="26"/>
        </w:rPr>
        <w:t>спецпакеты</w:t>
      </w:r>
      <w:proofErr w:type="spellEnd"/>
      <w:r w:rsidRPr="00C06FD6">
        <w:rPr>
          <w:sz w:val="26"/>
          <w:szCs w:val="26"/>
        </w:rPr>
        <w:t xml:space="preserve"> для выполнения экзаменационной работы содержат по 5 ИК, </w:t>
      </w:r>
      <w:proofErr w:type="spellStart"/>
      <w:r w:rsidRPr="00C06FD6">
        <w:rPr>
          <w:sz w:val="26"/>
          <w:szCs w:val="26"/>
        </w:rPr>
        <w:t>спецпакеты</w:t>
      </w:r>
      <w:proofErr w:type="spellEnd"/>
      <w:r w:rsidRPr="00C06FD6">
        <w:rPr>
          <w:sz w:val="26"/>
          <w:szCs w:val="26"/>
        </w:rPr>
        <w:t xml:space="preserve"> по 15 ИК не используются.</w:t>
      </w:r>
    </w:p>
    <w:p w:rsidR="00C06FD6" w:rsidRPr="00C06FD6" w:rsidRDefault="00C06FD6" w:rsidP="00C06FD6">
      <w:pPr>
        <w:tabs>
          <w:tab w:val="left" w:pos="318"/>
        </w:tabs>
        <w:ind w:firstLine="709"/>
        <w:jc w:val="both"/>
        <w:rPr>
          <w:sz w:val="26"/>
          <w:szCs w:val="26"/>
          <w:highlight w:val="lightGray"/>
        </w:rPr>
      </w:pPr>
      <w:r w:rsidRPr="00C06FD6">
        <w:rPr>
          <w:sz w:val="26"/>
          <w:szCs w:val="26"/>
        </w:rPr>
        <w:t xml:space="preserve">Для использования </w:t>
      </w:r>
      <w:proofErr w:type="gramStart"/>
      <w:r w:rsidRPr="00C06FD6">
        <w:rPr>
          <w:sz w:val="26"/>
          <w:szCs w:val="26"/>
        </w:rPr>
        <w:t>электронных</w:t>
      </w:r>
      <w:proofErr w:type="gramEnd"/>
      <w:r w:rsidRPr="00C06FD6">
        <w:rPr>
          <w:sz w:val="26"/>
          <w:szCs w:val="26"/>
        </w:rPr>
        <w:t xml:space="preserve"> КИМ при выполнении экзаменационной работы необходимо наличие ключа доступа к КИМ и ключа шифрования </w:t>
      </w:r>
      <w:r w:rsidRPr="00C06FD6">
        <w:rPr>
          <w:sz w:val="26"/>
          <w:szCs w:val="26"/>
          <w:highlight w:val="lightGray"/>
        </w:rPr>
        <w:t>члена ГЭК, записанного на защищенном внешнем носителе (</w:t>
      </w:r>
      <w:proofErr w:type="spellStart"/>
      <w:r w:rsidRPr="00C06FD6">
        <w:rPr>
          <w:sz w:val="26"/>
          <w:szCs w:val="26"/>
          <w:highlight w:val="lightGray"/>
        </w:rPr>
        <w:t>токене</w:t>
      </w:r>
      <w:proofErr w:type="spellEnd"/>
      <w:r w:rsidRPr="00C06FD6">
        <w:rPr>
          <w:sz w:val="26"/>
          <w:szCs w:val="26"/>
          <w:highlight w:val="lightGray"/>
        </w:rPr>
        <w:t xml:space="preserve">) (далее – </w:t>
      </w:r>
      <w:proofErr w:type="spellStart"/>
      <w:r w:rsidRPr="00C06FD6">
        <w:rPr>
          <w:sz w:val="26"/>
          <w:szCs w:val="26"/>
          <w:highlight w:val="lightGray"/>
        </w:rPr>
        <w:t>токен</w:t>
      </w:r>
      <w:proofErr w:type="spellEnd"/>
      <w:r w:rsidRPr="00C06FD6">
        <w:rPr>
          <w:sz w:val="26"/>
          <w:szCs w:val="26"/>
          <w:highlight w:val="lightGray"/>
        </w:rPr>
        <w:t xml:space="preserve"> члена ГЭК)</w:t>
      </w:r>
    </w:p>
    <w:p w:rsidR="00C06FD6" w:rsidRPr="00C06FD6" w:rsidRDefault="00C06FD6" w:rsidP="00C06FD6">
      <w:pPr>
        <w:ind w:firstLine="709"/>
        <w:jc w:val="both"/>
        <w:rPr>
          <w:rFonts w:eastAsia="Calibri"/>
          <w:sz w:val="26"/>
          <w:szCs w:val="26"/>
        </w:rPr>
      </w:pPr>
      <w:r w:rsidRPr="00C06FD6">
        <w:rPr>
          <w:rFonts w:eastAsia="Calibri"/>
          <w:sz w:val="26"/>
          <w:szCs w:val="26"/>
          <w:highlight w:val="lightGray"/>
        </w:rPr>
        <w:t xml:space="preserve">Ключи доступа к КИМ формируются для каждого субъекта Российской Федерации на каждый день экзамена и направляются в субъекты Российской Федерации через специализированный федеральный портал непосредственно перед экзаменом (начиная с 9 часов 30 минут по местному времени), для скачивания ключа доступа </w:t>
      </w:r>
      <w:proofErr w:type="gramStart"/>
      <w:r w:rsidRPr="00C06FD6">
        <w:rPr>
          <w:rFonts w:eastAsia="Calibri"/>
          <w:sz w:val="26"/>
          <w:szCs w:val="26"/>
          <w:highlight w:val="lightGray"/>
        </w:rPr>
        <w:t>к</w:t>
      </w:r>
      <w:proofErr w:type="gramEnd"/>
      <w:r w:rsidRPr="00C06FD6">
        <w:rPr>
          <w:rFonts w:eastAsia="Calibri"/>
          <w:sz w:val="26"/>
          <w:szCs w:val="26"/>
          <w:highlight w:val="lightGray"/>
        </w:rPr>
        <w:t xml:space="preserve"> КИМ используется </w:t>
      </w:r>
      <w:proofErr w:type="spellStart"/>
      <w:r w:rsidRPr="00C06FD6">
        <w:rPr>
          <w:rFonts w:eastAsia="Calibri"/>
          <w:sz w:val="26"/>
          <w:szCs w:val="26"/>
          <w:highlight w:val="lightGray"/>
        </w:rPr>
        <w:t>токен</w:t>
      </w:r>
      <w:proofErr w:type="spellEnd"/>
      <w:r w:rsidRPr="00C06FD6">
        <w:rPr>
          <w:rFonts w:eastAsia="Calibri"/>
          <w:sz w:val="26"/>
          <w:szCs w:val="26"/>
          <w:highlight w:val="lightGray"/>
        </w:rPr>
        <w:t xml:space="preserve"> члена ГЭК.</w:t>
      </w:r>
    </w:p>
    <w:p w:rsidR="00C06FD6" w:rsidRPr="00C06FD6" w:rsidRDefault="00C06FD6" w:rsidP="00C06FD6">
      <w:pPr>
        <w:tabs>
          <w:tab w:val="left" w:pos="318"/>
        </w:tabs>
        <w:ind w:firstLine="709"/>
        <w:jc w:val="both"/>
        <w:rPr>
          <w:sz w:val="26"/>
          <w:szCs w:val="26"/>
        </w:rPr>
      </w:pPr>
    </w:p>
    <w:p w:rsidR="00C06FD6" w:rsidRPr="00C06FD6" w:rsidRDefault="00C06FD6" w:rsidP="00C06FD6">
      <w:pPr>
        <w:numPr>
          <w:ilvl w:val="0"/>
          <w:numId w:val="49"/>
        </w:numPr>
        <w:ind w:left="0" w:firstLine="709"/>
        <w:contextualSpacing/>
        <w:jc w:val="both"/>
        <w:outlineLvl w:val="1"/>
        <w:rPr>
          <w:b/>
          <w:sz w:val="26"/>
          <w:szCs w:val="26"/>
        </w:rPr>
      </w:pPr>
      <w:bookmarkStart w:id="48" w:name="_Toc437275288"/>
      <w:r w:rsidRPr="00C06FD6">
        <w:rPr>
          <w:b/>
          <w:sz w:val="26"/>
          <w:szCs w:val="26"/>
        </w:rPr>
        <w:lastRenderedPageBreak/>
        <w:t>Процедура сдачи устного экзамена участником ЕГЭ</w:t>
      </w:r>
      <w:bookmarkEnd w:id="48"/>
    </w:p>
    <w:p w:rsidR="00C06FD6" w:rsidRPr="00C06FD6" w:rsidRDefault="00C06FD6" w:rsidP="00C06FD6">
      <w:pPr>
        <w:tabs>
          <w:tab w:val="left" w:pos="318"/>
        </w:tabs>
        <w:ind w:firstLine="709"/>
        <w:jc w:val="both"/>
        <w:rPr>
          <w:sz w:val="26"/>
          <w:szCs w:val="26"/>
        </w:rPr>
      </w:pPr>
      <w:r w:rsidRPr="00C06FD6">
        <w:rPr>
          <w:sz w:val="26"/>
          <w:szCs w:val="26"/>
          <w:highlight w:val="lightGray"/>
        </w:rPr>
        <w:t>Выполнение заданий устной части экзаменационной работы</w:t>
      </w:r>
      <w:r w:rsidRPr="00C06FD6">
        <w:rPr>
          <w:sz w:val="26"/>
          <w:szCs w:val="26"/>
        </w:rPr>
        <w:t xml:space="preserve"> (экзамена) предполагают ответ участника ЕГЭ в форме монологических высказываний.</w:t>
      </w:r>
    </w:p>
    <w:p w:rsidR="00C06FD6" w:rsidRPr="00C06FD6" w:rsidRDefault="00C06FD6" w:rsidP="00C06FD6">
      <w:pPr>
        <w:tabs>
          <w:tab w:val="left" w:pos="318"/>
        </w:tabs>
        <w:ind w:firstLine="709"/>
        <w:jc w:val="both"/>
        <w:rPr>
          <w:sz w:val="26"/>
          <w:szCs w:val="26"/>
        </w:rPr>
      </w:pPr>
      <w:r w:rsidRPr="00C06FD6">
        <w:rPr>
          <w:sz w:val="26"/>
          <w:szCs w:val="26"/>
        </w:rPr>
        <w:t xml:space="preserve">Участник ЕГЭ </w:t>
      </w:r>
      <w:r w:rsidRPr="00C06FD6">
        <w:rPr>
          <w:sz w:val="26"/>
          <w:szCs w:val="26"/>
          <w:highlight w:val="lightGray"/>
        </w:rPr>
        <w:t>выполняет экзаменационную работу</w:t>
      </w:r>
      <w:r w:rsidRPr="00C06FD6">
        <w:rPr>
          <w:sz w:val="26"/>
          <w:szCs w:val="26"/>
        </w:rPr>
        <w:t xml:space="preserve"> (экзамен) с использованием компьютера </w:t>
      </w:r>
      <w:r w:rsidRPr="00C06FD6">
        <w:rPr>
          <w:sz w:val="26"/>
          <w:szCs w:val="26"/>
          <w:highlight w:val="lightGray"/>
        </w:rPr>
        <w:t>(ноутбука)</w:t>
      </w:r>
      <w:r w:rsidRPr="00C06FD6">
        <w:rPr>
          <w:sz w:val="26"/>
          <w:szCs w:val="26"/>
        </w:rPr>
        <w:t xml:space="preserve"> с установленным специализированным ПО (Станция записи ответов) и подключенной гарнитурой (</w:t>
      </w:r>
      <w:r w:rsidRPr="00C06FD6">
        <w:rPr>
          <w:sz w:val="26"/>
          <w:szCs w:val="26"/>
          <w:highlight w:val="lightGray"/>
        </w:rPr>
        <w:t>наушниками, микрофоном)</w:t>
      </w:r>
      <w:r w:rsidRPr="00C06FD6">
        <w:rPr>
          <w:sz w:val="26"/>
          <w:szCs w:val="26"/>
        </w:rPr>
        <w:t xml:space="preserve"> (далее - рабочее место участника ЕГЭ).</w:t>
      </w:r>
    </w:p>
    <w:p w:rsidR="00C06FD6" w:rsidRPr="00C06FD6" w:rsidRDefault="00C06FD6" w:rsidP="00C06FD6">
      <w:pPr>
        <w:tabs>
          <w:tab w:val="left" w:pos="318"/>
        </w:tabs>
        <w:ind w:firstLine="709"/>
        <w:jc w:val="both"/>
        <w:rPr>
          <w:sz w:val="26"/>
          <w:szCs w:val="26"/>
        </w:rPr>
      </w:pPr>
      <w:r w:rsidRPr="00C06FD6">
        <w:rPr>
          <w:sz w:val="26"/>
          <w:szCs w:val="26"/>
        </w:rPr>
        <w:t xml:space="preserve">Средствами специализированного ПО на мониторе компьютера </w:t>
      </w:r>
      <w:proofErr w:type="gramStart"/>
      <w:r w:rsidRPr="00C06FD6">
        <w:rPr>
          <w:sz w:val="26"/>
          <w:szCs w:val="26"/>
        </w:rPr>
        <w:t>отображается текст задания КИМ и записываются</w:t>
      </w:r>
      <w:proofErr w:type="gramEnd"/>
      <w:r w:rsidRPr="00C06FD6">
        <w:rPr>
          <w:sz w:val="26"/>
          <w:szCs w:val="26"/>
        </w:rPr>
        <w:t xml:space="preserve"> ответы участника ЕГЭ.</w:t>
      </w:r>
      <w:r w:rsidRPr="00C06FD6" w:rsidDel="00A3341B">
        <w:rPr>
          <w:sz w:val="26"/>
          <w:szCs w:val="26"/>
        </w:rPr>
        <w:t xml:space="preserve"> </w:t>
      </w:r>
      <w:r w:rsidRPr="00C06FD6">
        <w:rPr>
          <w:sz w:val="26"/>
          <w:szCs w:val="26"/>
        </w:rPr>
        <w:t xml:space="preserve">Участник ЕГЭ взаимодействует со </w:t>
      </w:r>
      <w:proofErr w:type="gramStart"/>
      <w:r w:rsidRPr="00C06FD6">
        <w:rPr>
          <w:sz w:val="26"/>
          <w:szCs w:val="26"/>
        </w:rPr>
        <w:t>специализированным</w:t>
      </w:r>
      <w:proofErr w:type="gramEnd"/>
      <w:r w:rsidRPr="00C06FD6">
        <w:rPr>
          <w:sz w:val="26"/>
          <w:szCs w:val="26"/>
        </w:rPr>
        <w:t xml:space="preserve"> ПО самостоятельно, участие организатора в аудитории при этом минимально (инициализация и завершение процесса сдачи экзамена в ПО).</w:t>
      </w:r>
    </w:p>
    <w:p w:rsidR="00C06FD6" w:rsidRPr="00C06FD6" w:rsidRDefault="00C06FD6" w:rsidP="00C06FD6">
      <w:pPr>
        <w:tabs>
          <w:tab w:val="left" w:pos="318"/>
        </w:tabs>
        <w:ind w:firstLine="709"/>
        <w:jc w:val="both"/>
        <w:rPr>
          <w:sz w:val="26"/>
          <w:szCs w:val="26"/>
        </w:rPr>
      </w:pPr>
    </w:p>
    <w:p w:rsidR="00C06FD6" w:rsidRPr="00C06FD6" w:rsidRDefault="00C06FD6" w:rsidP="00C06FD6">
      <w:pPr>
        <w:numPr>
          <w:ilvl w:val="0"/>
          <w:numId w:val="49"/>
        </w:numPr>
        <w:ind w:left="0" w:firstLine="709"/>
        <w:contextualSpacing/>
        <w:jc w:val="both"/>
        <w:outlineLvl w:val="1"/>
        <w:rPr>
          <w:b/>
          <w:sz w:val="26"/>
          <w:szCs w:val="26"/>
        </w:rPr>
      </w:pPr>
      <w:bookmarkStart w:id="49" w:name="_Toc404247099"/>
      <w:bookmarkStart w:id="50" w:name="_Toc437275289"/>
      <w:r w:rsidRPr="00C06FD6">
        <w:rPr>
          <w:b/>
          <w:sz w:val="26"/>
          <w:szCs w:val="26"/>
        </w:rPr>
        <w:t>Инструкция для технического специалиста ППЭ</w:t>
      </w:r>
      <w:bookmarkEnd w:id="49"/>
      <w:bookmarkEnd w:id="50"/>
    </w:p>
    <w:p w:rsidR="00C06FD6" w:rsidRPr="00C06FD6" w:rsidRDefault="00C06FD6" w:rsidP="00C06FD6">
      <w:pPr>
        <w:tabs>
          <w:tab w:val="left" w:pos="318"/>
        </w:tabs>
        <w:ind w:firstLine="709"/>
        <w:jc w:val="both"/>
        <w:rPr>
          <w:b/>
          <w:sz w:val="26"/>
          <w:szCs w:val="26"/>
          <w:highlight w:val="lightGray"/>
        </w:rPr>
      </w:pPr>
      <w:r w:rsidRPr="00C06FD6">
        <w:rPr>
          <w:b/>
          <w:sz w:val="26"/>
          <w:szCs w:val="26"/>
          <w:highlight w:val="lightGray"/>
        </w:rPr>
        <w:t>Подготовительный этап проведения экзамена</w:t>
      </w:r>
    </w:p>
    <w:p w:rsidR="00C06FD6" w:rsidRPr="00C06FD6" w:rsidRDefault="00C06FD6" w:rsidP="00C06FD6">
      <w:pPr>
        <w:tabs>
          <w:tab w:val="left" w:pos="318"/>
        </w:tabs>
        <w:ind w:firstLine="709"/>
        <w:jc w:val="both"/>
        <w:rPr>
          <w:sz w:val="26"/>
          <w:szCs w:val="26"/>
        </w:rPr>
      </w:pPr>
      <w:r w:rsidRPr="00C06FD6">
        <w:rPr>
          <w:sz w:val="26"/>
          <w:szCs w:val="26"/>
          <w:highlight w:val="lightGray"/>
        </w:rPr>
        <w:t>За 4-5 рабочих дня до проведения экзамена необходимо получить из РЦОИ следующие материалы:</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дистрибутив ПО Станция записи ответов;</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дистрибутив ПО для авторизации на </w:t>
      </w:r>
      <w:r w:rsidRPr="00C06FD6">
        <w:rPr>
          <w:rFonts w:eastAsia="Calibri"/>
          <w:sz w:val="26"/>
          <w:szCs w:val="26"/>
          <w:highlight w:val="lightGray"/>
        </w:rPr>
        <w:t>специализированном</w:t>
      </w:r>
      <w:r w:rsidRPr="00C06FD6">
        <w:rPr>
          <w:rFonts w:eastAsia="Calibri"/>
          <w:sz w:val="26"/>
          <w:szCs w:val="26"/>
        </w:rPr>
        <w:t xml:space="preserve"> федеральном портале;</w:t>
      </w:r>
    </w:p>
    <w:p w:rsidR="00C06FD6" w:rsidRPr="00C06FD6" w:rsidRDefault="00C06FD6" w:rsidP="00C06FD6">
      <w:pPr>
        <w:ind w:left="709"/>
        <w:jc w:val="both"/>
        <w:rPr>
          <w:rFonts w:eastAsia="Calibri"/>
          <w:sz w:val="26"/>
          <w:szCs w:val="26"/>
        </w:rPr>
      </w:pPr>
      <w:r w:rsidRPr="00C06FD6">
        <w:rPr>
          <w:sz w:val="26"/>
          <w:szCs w:val="26"/>
          <w:highlight w:val="lightGray"/>
        </w:rPr>
        <w:t>Выполнить техническую подготовку ППЭ.</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проверить соответствие технического оснащения </w:t>
      </w:r>
      <w:r w:rsidRPr="00C06FD6">
        <w:rPr>
          <w:rFonts w:eastAsia="Calibri"/>
          <w:sz w:val="26"/>
          <w:szCs w:val="26"/>
          <w:highlight w:val="lightGray"/>
        </w:rPr>
        <w:t xml:space="preserve">компьютеров (ноутбуков) в </w:t>
      </w:r>
      <w:proofErr w:type="gramStart"/>
      <w:r w:rsidRPr="00C06FD6">
        <w:rPr>
          <w:rFonts w:eastAsia="Calibri"/>
          <w:sz w:val="26"/>
          <w:szCs w:val="26"/>
          <w:highlight w:val="lightGray"/>
        </w:rPr>
        <w:t>аудиториях</w:t>
      </w:r>
      <w:proofErr w:type="gramEnd"/>
      <w:r w:rsidRPr="00C06FD6">
        <w:rPr>
          <w:rFonts w:eastAsia="Calibri"/>
          <w:sz w:val="26"/>
          <w:szCs w:val="26"/>
          <w:highlight w:val="lightGray"/>
        </w:rPr>
        <w:t xml:space="preserve"> проведения и штабе ППЭ, а также резервных компьютеров (ноутбуков),</w:t>
      </w:r>
      <w:r w:rsidRPr="00C06FD6">
        <w:rPr>
          <w:rFonts w:eastAsia="Calibri"/>
          <w:sz w:val="26"/>
          <w:szCs w:val="26"/>
        </w:rPr>
        <w:t xml:space="preserve"> предъявляемым минимальным требованиям;</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обеспечить рабочие места участников ЕГЭ в </w:t>
      </w:r>
      <w:proofErr w:type="gramStart"/>
      <w:r w:rsidRPr="00C06FD6">
        <w:rPr>
          <w:rFonts w:eastAsia="Calibri"/>
          <w:sz w:val="26"/>
          <w:szCs w:val="26"/>
        </w:rPr>
        <w:t>аудиториях</w:t>
      </w:r>
      <w:proofErr w:type="gramEnd"/>
      <w:r w:rsidRPr="00C06FD6">
        <w:rPr>
          <w:rFonts w:eastAsia="Calibri"/>
          <w:sz w:val="26"/>
          <w:szCs w:val="26"/>
        </w:rPr>
        <w:t xml:space="preserve"> проведения гарнитурами: наушниками (закрытого типа акустического оформления) с микрофоном, рекомендуется на каждую аудиторию проведения подготовить одну дополнительную гарнитуру, которая будет использоваться при инструктаже участников ЕГЭ;</w:t>
      </w:r>
    </w:p>
    <w:p w:rsidR="00C06FD6" w:rsidRPr="00C06FD6" w:rsidRDefault="00C06FD6" w:rsidP="00C06FD6">
      <w:pPr>
        <w:numPr>
          <w:ilvl w:val="0"/>
          <w:numId w:val="66"/>
        </w:numPr>
        <w:ind w:left="0" w:firstLine="709"/>
        <w:jc w:val="both"/>
        <w:rPr>
          <w:rFonts w:eastAsia="Calibri"/>
          <w:sz w:val="26"/>
          <w:szCs w:val="26"/>
          <w:highlight w:val="lightGray"/>
        </w:rPr>
      </w:pPr>
      <w:r w:rsidRPr="00C06FD6">
        <w:rPr>
          <w:rFonts w:eastAsia="Calibri"/>
          <w:sz w:val="26"/>
          <w:szCs w:val="26"/>
          <w:highlight w:val="lightGray"/>
        </w:rPr>
        <w:t xml:space="preserve">установить на рабочей станции в штабе ППЭ ПО авторизации на специализированном федеральном портале для скачивания ключа доступа </w:t>
      </w:r>
      <w:proofErr w:type="gramStart"/>
      <w:r w:rsidRPr="00C06FD6">
        <w:rPr>
          <w:rFonts w:eastAsia="Calibri"/>
          <w:sz w:val="26"/>
          <w:szCs w:val="26"/>
          <w:highlight w:val="lightGray"/>
        </w:rPr>
        <w:t>к</w:t>
      </w:r>
      <w:proofErr w:type="gramEnd"/>
      <w:r w:rsidRPr="00C06FD6">
        <w:rPr>
          <w:rFonts w:eastAsia="Calibri"/>
          <w:sz w:val="26"/>
          <w:szCs w:val="26"/>
          <w:highlight w:val="lightGray"/>
        </w:rPr>
        <w:t xml:space="preserve"> КИМ;</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проверить наличие соединения со специализированным федеральным порталом на рабочей станции в штабе ППЭ;</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установить ПО Станция записи ответов на </w:t>
      </w:r>
      <w:r w:rsidRPr="00C06FD6">
        <w:rPr>
          <w:rFonts w:eastAsia="Calibri"/>
          <w:sz w:val="26"/>
          <w:szCs w:val="26"/>
          <w:highlight w:val="lightGray"/>
        </w:rPr>
        <w:t>всех рабочих местах участников ЕГЭ в</w:t>
      </w:r>
      <w:r w:rsidRPr="00C06FD6">
        <w:rPr>
          <w:rFonts w:eastAsia="Calibri"/>
          <w:sz w:val="26"/>
          <w:szCs w:val="26"/>
        </w:rPr>
        <w:t xml:space="preserve"> каждой аудитории проведения;</w:t>
      </w:r>
    </w:p>
    <w:p w:rsidR="00C06FD6" w:rsidRPr="00C06FD6" w:rsidRDefault="00C06FD6" w:rsidP="00C06FD6">
      <w:pPr>
        <w:numPr>
          <w:ilvl w:val="0"/>
          <w:numId w:val="66"/>
        </w:numPr>
        <w:ind w:left="0" w:firstLine="709"/>
        <w:jc w:val="both"/>
        <w:rPr>
          <w:rFonts w:eastAsia="Calibri"/>
          <w:sz w:val="26"/>
          <w:szCs w:val="26"/>
          <w:highlight w:val="lightGray"/>
        </w:rPr>
      </w:pPr>
      <w:r w:rsidRPr="00C06FD6">
        <w:rPr>
          <w:rFonts w:eastAsia="Calibri"/>
          <w:sz w:val="26"/>
          <w:szCs w:val="26"/>
          <w:highlight w:val="lightGray"/>
        </w:rPr>
        <w:t xml:space="preserve">проверить работоспособность </w:t>
      </w:r>
      <w:r w:rsidRPr="00C06FD6">
        <w:rPr>
          <w:rFonts w:eastAsia="Calibri"/>
          <w:sz w:val="26"/>
          <w:szCs w:val="26"/>
          <w:highlight w:val="lightGray"/>
          <w:lang w:val="en-US"/>
        </w:rPr>
        <w:t>CD</w:t>
      </w:r>
      <w:r w:rsidRPr="00C06FD6">
        <w:rPr>
          <w:rFonts w:eastAsia="Calibri"/>
          <w:sz w:val="26"/>
          <w:szCs w:val="26"/>
          <w:highlight w:val="lightGray"/>
        </w:rPr>
        <w:t>-привода на всех рабочих местах участников ЕГЭ;</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проверить качество аудиозаписи на всех рабочих местах участников ЕГЭ;</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проверить качество отображения демонстрационных электронных КИМ на всех рабочих местах участников ЕГЭ;</w:t>
      </w:r>
    </w:p>
    <w:p w:rsidR="00C06FD6" w:rsidRPr="00C06FD6" w:rsidRDefault="00C06FD6" w:rsidP="00C06FD6">
      <w:pPr>
        <w:ind w:firstLine="709"/>
        <w:jc w:val="both"/>
        <w:rPr>
          <w:rFonts w:eastAsia="Calibri"/>
          <w:sz w:val="26"/>
          <w:szCs w:val="26"/>
        </w:rPr>
      </w:pPr>
      <w:r w:rsidRPr="00C06FD6">
        <w:rPr>
          <w:rFonts w:eastAsia="Calibri"/>
          <w:sz w:val="26"/>
          <w:szCs w:val="26"/>
        </w:rPr>
        <w:t>Подготовить дополнительное оборудование, необходимое для проведения устного экзамена:</w:t>
      </w:r>
    </w:p>
    <w:p w:rsidR="00C06FD6" w:rsidRPr="00C06FD6" w:rsidRDefault="00C06FD6" w:rsidP="00C06FD6">
      <w:pPr>
        <w:numPr>
          <w:ilvl w:val="0"/>
          <w:numId w:val="66"/>
        </w:numPr>
        <w:ind w:left="0" w:firstLine="709"/>
        <w:jc w:val="both"/>
        <w:rPr>
          <w:rFonts w:eastAsia="Calibri"/>
          <w:sz w:val="26"/>
          <w:szCs w:val="26"/>
        </w:rPr>
      </w:pPr>
      <w:proofErr w:type="spellStart"/>
      <w:r w:rsidRPr="00C06FD6">
        <w:rPr>
          <w:rFonts w:eastAsia="Calibri"/>
          <w:sz w:val="26"/>
          <w:szCs w:val="26"/>
        </w:rPr>
        <w:t>флеш</w:t>
      </w:r>
      <w:proofErr w:type="spellEnd"/>
      <w:r w:rsidRPr="00C06FD6">
        <w:rPr>
          <w:rFonts w:eastAsia="Calibri"/>
          <w:sz w:val="26"/>
          <w:szCs w:val="26"/>
        </w:rPr>
        <w:t xml:space="preserve">-накопители для переноса ключа доступа к КИМ в аудитории проведения, а также для доставки аудиозаписей участников ЕГЭ из ППЭ в РЦОИ (в </w:t>
      </w:r>
      <w:proofErr w:type="gramStart"/>
      <w:r w:rsidRPr="00C06FD6">
        <w:rPr>
          <w:rFonts w:eastAsia="Calibri"/>
          <w:sz w:val="26"/>
          <w:szCs w:val="26"/>
        </w:rPr>
        <w:t>случае</w:t>
      </w:r>
      <w:proofErr w:type="gramEnd"/>
      <w:r w:rsidRPr="00C06FD6">
        <w:rPr>
          <w:rFonts w:eastAsia="Calibri"/>
          <w:sz w:val="26"/>
          <w:szCs w:val="26"/>
        </w:rPr>
        <w:t xml:space="preserve">, если указанные </w:t>
      </w:r>
      <w:proofErr w:type="spellStart"/>
      <w:r w:rsidRPr="00C06FD6">
        <w:rPr>
          <w:rFonts w:eastAsia="Calibri"/>
          <w:sz w:val="26"/>
          <w:szCs w:val="26"/>
        </w:rPr>
        <w:t>флеш</w:t>
      </w:r>
      <w:proofErr w:type="spellEnd"/>
      <w:r w:rsidRPr="00C06FD6">
        <w:rPr>
          <w:rFonts w:eastAsia="Calibri"/>
          <w:sz w:val="26"/>
          <w:szCs w:val="26"/>
        </w:rPr>
        <w:t>-накопители не будут доставлены членами ГЭК из РЦОИ в день проведения экзамена);</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USB-модем для обеспечения резервного канала доступа в информационно-телекоммуникационную сеть «Интернет». USB-модем используется в </w:t>
      </w:r>
      <w:proofErr w:type="gramStart"/>
      <w:r w:rsidRPr="00C06FD6">
        <w:rPr>
          <w:rFonts w:eastAsia="Calibri"/>
          <w:sz w:val="26"/>
          <w:szCs w:val="26"/>
        </w:rPr>
        <w:lastRenderedPageBreak/>
        <w:t>случае</w:t>
      </w:r>
      <w:proofErr w:type="gramEnd"/>
      <w:r w:rsidRPr="00C06FD6">
        <w:rPr>
          <w:rFonts w:eastAsia="Calibri"/>
          <w:sz w:val="26"/>
          <w:szCs w:val="26"/>
        </w:rPr>
        <w:t xml:space="preserve"> возникновения проблем с доступом в информационно-телекоммуникационную сеть «Интернет» по стационарному каналу связи;</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подготовить принтер, который будет использоваться для печати сопроводительной документации к </w:t>
      </w:r>
      <w:proofErr w:type="spellStart"/>
      <w:r w:rsidRPr="00C06FD6">
        <w:rPr>
          <w:rFonts w:eastAsia="Calibri"/>
          <w:sz w:val="26"/>
          <w:szCs w:val="26"/>
        </w:rPr>
        <w:t>флеш</w:t>
      </w:r>
      <w:proofErr w:type="spellEnd"/>
      <w:r w:rsidRPr="00C06FD6">
        <w:rPr>
          <w:rFonts w:eastAsia="Calibri"/>
          <w:sz w:val="26"/>
          <w:szCs w:val="26"/>
        </w:rPr>
        <w:t>-накопителям с аудиозаписями ответов участников ЕГЭ, и проверить его работоспособность;</w:t>
      </w:r>
    </w:p>
    <w:p w:rsidR="00C06FD6" w:rsidRPr="00C06FD6" w:rsidRDefault="00C06FD6" w:rsidP="00C06FD6">
      <w:pPr>
        <w:numPr>
          <w:ilvl w:val="0"/>
          <w:numId w:val="66"/>
        </w:numPr>
        <w:spacing w:before="120" w:after="120"/>
        <w:ind w:left="0" w:firstLine="709"/>
        <w:jc w:val="both"/>
        <w:rPr>
          <w:rFonts w:eastAsia="Calibri"/>
          <w:sz w:val="26"/>
          <w:szCs w:val="26"/>
          <w:highlight w:val="lightGray"/>
        </w:rPr>
      </w:pPr>
      <w:r w:rsidRPr="00C06FD6">
        <w:rPr>
          <w:rFonts w:eastAsia="Calibri"/>
          <w:sz w:val="26"/>
          <w:szCs w:val="26"/>
          <w:highlight w:val="lightGray"/>
        </w:rPr>
        <w:t xml:space="preserve">резервный внешний </w:t>
      </w:r>
      <w:r w:rsidRPr="00C06FD6">
        <w:rPr>
          <w:rFonts w:eastAsia="Calibri"/>
          <w:sz w:val="26"/>
          <w:szCs w:val="26"/>
          <w:highlight w:val="lightGray"/>
          <w:lang w:val="en-US"/>
        </w:rPr>
        <w:t>CD</w:t>
      </w:r>
      <w:r w:rsidRPr="00C06FD6">
        <w:rPr>
          <w:rFonts w:eastAsia="Calibri"/>
          <w:sz w:val="26"/>
          <w:szCs w:val="26"/>
          <w:highlight w:val="lightGray"/>
        </w:rPr>
        <w:t>-привод и резервные гарнитуры, а также по одной дополнительной гарнитуре на каждую аудиторию проведения для использования при инструктаже участников ЕГЭ;</w:t>
      </w:r>
    </w:p>
    <w:p w:rsidR="00C06FD6" w:rsidRPr="00C06FD6" w:rsidRDefault="00C06FD6" w:rsidP="00C06FD6">
      <w:pPr>
        <w:numPr>
          <w:ilvl w:val="0"/>
          <w:numId w:val="66"/>
        </w:numPr>
        <w:spacing w:before="120" w:after="120"/>
        <w:ind w:left="0" w:firstLine="709"/>
        <w:jc w:val="both"/>
        <w:rPr>
          <w:rFonts w:eastAsia="Calibri"/>
          <w:sz w:val="26"/>
          <w:szCs w:val="26"/>
          <w:highlight w:val="lightGray"/>
        </w:rPr>
      </w:pPr>
      <w:r w:rsidRPr="00C06FD6">
        <w:rPr>
          <w:rFonts w:eastAsia="Calibri"/>
          <w:sz w:val="26"/>
          <w:szCs w:val="26"/>
          <w:highlight w:val="lightGray"/>
        </w:rPr>
        <w:t>резервные рабочие станции участника ЕГЭ по одной на каждую аудиторию проведения с 4-мя рабочими станциями участника ЕГЭ и резервную станцию в штабе ППЭ.</w:t>
      </w:r>
    </w:p>
    <w:p w:rsidR="00C06FD6" w:rsidRPr="00C06FD6" w:rsidRDefault="00C06FD6" w:rsidP="00C06FD6">
      <w:pPr>
        <w:ind w:firstLine="709"/>
        <w:jc w:val="both"/>
        <w:rPr>
          <w:rFonts w:eastAsia="Calibri"/>
          <w:sz w:val="26"/>
          <w:szCs w:val="26"/>
        </w:rPr>
      </w:pPr>
      <w:r w:rsidRPr="00C06FD6">
        <w:rPr>
          <w:rFonts w:eastAsia="Calibri"/>
          <w:sz w:val="26"/>
          <w:szCs w:val="26"/>
          <w:highlight w:val="lightGray"/>
        </w:rPr>
        <w:t xml:space="preserve">Техническая подготовка ППЭ </w:t>
      </w:r>
      <w:proofErr w:type="gramStart"/>
      <w:r w:rsidRPr="00C06FD6">
        <w:rPr>
          <w:rFonts w:eastAsia="Calibri"/>
          <w:sz w:val="26"/>
          <w:szCs w:val="26"/>
          <w:highlight w:val="lightGray"/>
        </w:rPr>
        <w:t>к</w:t>
      </w:r>
      <w:proofErr w:type="gramEnd"/>
      <w:r w:rsidRPr="00C06FD6">
        <w:rPr>
          <w:rFonts w:eastAsia="Calibri"/>
          <w:sz w:val="26"/>
          <w:szCs w:val="26"/>
          <w:highlight w:val="lightGray"/>
        </w:rPr>
        <w:t xml:space="preserve"> должна быть завершена за два рабочих дня до проведения экзамена.</w:t>
      </w:r>
    </w:p>
    <w:p w:rsidR="00C06FD6" w:rsidRPr="00C06FD6" w:rsidRDefault="00C06FD6" w:rsidP="00C06FD6">
      <w:pPr>
        <w:tabs>
          <w:tab w:val="left" w:pos="318"/>
        </w:tabs>
        <w:ind w:firstLine="709"/>
        <w:jc w:val="both"/>
        <w:rPr>
          <w:sz w:val="26"/>
          <w:szCs w:val="26"/>
        </w:rPr>
      </w:pPr>
      <w:r w:rsidRPr="00C06FD6">
        <w:rPr>
          <w:sz w:val="26"/>
          <w:szCs w:val="26"/>
        </w:rPr>
        <w:t>За один рабочий день до проведения экзамена:</w:t>
      </w:r>
    </w:p>
    <w:p w:rsidR="00C06FD6" w:rsidRPr="00C06FD6" w:rsidRDefault="00C06FD6" w:rsidP="00C06FD6">
      <w:pPr>
        <w:tabs>
          <w:tab w:val="left" w:pos="318"/>
        </w:tabs>
        <w:ind w:firstLine="709"/>
        <w:jc w:val="both"/>
        <w:rPr>
          <w:sz w:val="26"/>
          <w:szCs w:val="26"/>
        </w:rPr>
      </w:pPr>
      <w:r w:rsidRPr="00C06FD6">
        <w:rPr>
          <w:sz w:val="26"/>
          <w:szCs w:val="26"/>
        </w:rPr>
        <w:t>совместно с членами ГЭК и руководителем ППЭ провести контроль готовности ППЭ к проведению экзамена:</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проверить средства криптозащиты </w:t>
      </w:r>
      <w:r w:rsidRPr="00C06FD6">
        <w:rPr>
          <w:rFonts w:eastAsia="Calibri"/>
          <w:sz w:val="26"/>
          <w:szCs w:val="26"/>
          <w:highlight w:val="lightGray"/>
        </w:rPr>
        <w:t>на рабочей станции</w:t>
      </w:r>
      <w:r w:rsidRPr="00C06FD6">
        <w:rPr>
          <w:rFonts w:eastAsia="Calibri"/>
          <w:sz w:val="26"/>
          <w:szCs w:val="26"/>
        </w:rPr>
        <w:t xml:space="preserve"> в штабе ППЭ и провести тестовую авторизацию </w:t>
      </w:r>
      <w:r w:rsidRPr="00C06FD6">
        <w:rPr>
          <w:rFonts w:eastAsia="Calibri"/>
          <w:sz w:val="26"/>
          <w:szCs w:val="26"/>
          <w:highlight w:val="lightGray"/>
        </w:rPr>
        <w:t>каждого члена ГЭК, назначенного на экзамен</w:t>
      </w:r>
      <w:r w:rsidRPr="00C06FD6">
        <w:rPr>
          <w:rFonts w:eastAsia="Calibri"/>
          <w:sz w:val="26"/>
          <w:szCs w:val="26"/>
        </w:rPr>
        <w:t xml:space="preserve">, на специализированном федеральном портале с использованием </w:t>
      </w:r>
      <w:proofErr w:type="spellStart"/>
      <w:r w:rsidRPr="00C06FD6">
        <w:rPr>
          <w:rFonts w:eastAsia="Calibri"/>
          <w:sz w:val="26"/>
          <w:szCs w:val="26"/>
        </w:rPr>
        <w:t>токена</w:t>
      </w:r>
      <w:proofErr w:type="spellEnd"/>
      <w:r w:rsidRPr="00C06FD6">
        <w:rPr>
          <w:rFonts w:eastAsia="Calibri"/>
          <w:sz w:val="26"/>
          <w:szCs w:val="26"/>
        </w:rPr>
        <w:t xml:space="preserve"> члена ГЭК;</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проверить средства криптозащиты с использованием </w:t>
      </w:r>
      <w:proofErr w:type="spellStart"/>
      <w:r w:rsidRPr="00C06FD6">
        <w:rPr>
          <w:rFonts w:eastAsia="Calibri"/>
          <w:sz w:val="26"/>
          <w:szCs w:val="26"/>
        </w:rPr>
        <w:t>токена</w:t>
      </w:r>
      <w:proofErr w:type="spellEnd"/>
      <w:r w:rsidRPr="00C06FD6">
        <w:rPr>
          <w:rFonts w:eastAsia="Calibri"/>
          <w:sz w:val="26"/>
          <w:szCs w:val="26"/>
        </w:rPr>
        <w:t xml:space="preserve"> члена ГЭК на всех рабочих местах участников ЕГЭ в каждой аудитории проведения;</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провести контроль качества аудиозаписи на всех рабочих местах участников ЕГЭ в каждой аудитории проведения;</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провести контроль качества отображения электронных КИМ на всех рабочих местах участников ЕГЭ в каждой аудитории проведения;</w:t>
      </w:r>
    </w:p>
    <w:p w:rsidR="00C06FD6" w:rsidRPr="00C06FD6" w:rsidRDefault="00C06FD6" w:rsidP="00C06FD6">
      <w:pPr>
        <w:numPr>
          <w:ilvl w:val="0"/>
          <w:numId w:val="66"/>
        </w:numPr>
        <w:tabs>
          <w:tab w:val="left" w:pos="318"/>
          <w:tab w:val="left" w:pos="1276"/>
        </w:tabs>
        <w:ind w:left="0" w:firstLine="709"/>
        <w:jc w:val="both"/>
        <w:rPr>
          <w:sz w:val="26"/>
          <w:szCs w:val="26"/>
        </w:rPr>
      </w:pPr>
      <w:r w:rsidRPr="00C06FD6">
        <w:rPr>
          <w:sz w:val="26"/>
          <w:szCs w:val="26"/>
          <w:highlight w:val="lightGray"/>
        </w:rPr>
        <w:t>проверить наличие дополнительного (резервного) оборудования.</w:t>
      </w:r>
    </w:p>
    <w:p w:rsidR="00C06FD6" w:rsidRPr="00C06FD6" w:rsidRDefault="00C06FD6" w:rsidP="00C06FD6">
      <w:pPr>
        <w:tabs>
          <w:tab w:val="left" w:pos="318"/>
        </w:tabs>
        <w:ind w:firstLine="709"/>
        <w:jc w:val="both"/>
        <w:rPr>
          <w:sz w:val="26"/>
          <w:szCs w:val="26"/>
        </w:rPr>
      </w:pPr>
      <w:r w:rsidRPr="00C06FD6">
        <w:rPr>
          <w:sz w:val="26"/>
          <w:szCs w:val="26"/>
          <w:highlight w:val="lightGray"/>
        </w:rPr>
        <w:t>Готовность аудиторий проведения к сдаче экзамена подтверждается последующим заполнением формы ППЭ-01-01-У «Протокол технической готовности ППЭ к экзамену в устной форме». Указанный протокол удостоверяется подписями технического специалиста, руководителя ППЭ и членов ГЭК.</w:t>
      </w:r>
    </w:p>
    <w:p w:rsidR="00C06FD6" w:rsidRPr="00C06FD6" w:rsidRDefault="00C06FD6" w:rsidP="00C06FD6">
      <w:pPr>
        <w:tabs>
          <w:tab w:val="left" w:pos="318"/>
        </w:tabs>
        <w:ind w:firstLine="709"/>
        <w:jc w:val="both"/>
        <w:rPr>
          <w:b/>
          <w:sz w:val="26"/>
          <w:szCs w:val="26"/>
        </w:rPr>
      </w:pPr>
      <w:r w:rsidRPr="00C06FD6">
        <w:rPr>
          <w:b/>
          <w:sz w:val="26"/>
          <w:szCs w:val="26"/>
        </w:rPr>
        <w:t xml:space="preserve">На этапе </w:t>
      </w:r>
      <w:r w:rsidRPr="00C06FD6">
        <w:rPr>
          <w:b/>
          <w:sz w:val="26"/>
          <w:szCs w:val="26"/>
          <w:highlight w:val="lightGray"/>
        </w:rPr>
        <w:t>выполнения экзаменационной работы</w:t>
      </w:r>
      <w:r w:rsidRPr="00C06FD6">
        <w:rPr>
          <w:b/>
          <w:sz w:val="26"/>
          <w:szCs w:val="26"/>
        </w:rPr>
        <w:t xml:space="preserve"> (экзамена) технический специалист обязан:</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за час до </w:t>
      </w:r>
      <w:r w:rsidRPr="00C06FD6">
        <w:rPr>
          <w:rFonts w:eastAsia="Calibri"/>
          <w:sz w:val="26"/>
          <w:szCs w:val="26"/>
          <w:highlight w:val="lightGray"/>
        </w:rPr>
        <w:t>выполнения экзаменационной работы</w:t>
      </w:r>
      <w:r w:rsidRPr="00C06FD6">
        <w:rPr>
          <w:rFonts w:eastAsia="Calibri"/>
          <w:sz w:val="26"/>
          <w:szCs w:val="26"/>
        </w:rPr>
        <w:t xml:space="preserve"> (экзамена) выполнить тиражирование краткой инструкции по использованию станции записи ответов по количеству участников в ППЭ </w:t>
      </w:r>
      <w:r w:rsidRPr="00C06FD6">
        <w:rPr>
          <w:rFonts w:eastAsia="Calibri"/>
          <w:sz w:val="26"/>
          <w:szCs w:val="26"/>
          <w:highlight w:val="lightGray"/>
        </w:rPr>
        <w:t>на языке сдаваемого экзамена</w:t>
      </w:r>
      <w:r w:rsidRPr="00C06FD6">
        <w:rPr>
          <w:rFonts w:eastAsia="Calibri"/>
          <w:sz w:val="26"/>
          <w:szCs w:val="26"/>
        </w:rPr>
        <w:t xml:space="preserve"> и по одной копии на аудиторию проведения и выдать инструкции в аудитории подготовки и проведения;</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highlight w:val="lightGray"/>
        </w:rPr>
        <w:t>не менее чем за час до выполнения экзаменационной работы (экзамена)</w:t>
      </w:r>
      <w:r w:rsidRPr="00C06FD6">
        <w:rPr>
          <w:rFonts w:eastAsia="Calibri"/>
          <w:sz w:val="26"/>
          <w:szCs w:val="26"/>
        </w:rPr>
        <w:t xml:space="preserve"> запустить ПО Станция записи ответов на всех рабочих местах участников ЕГЭ в каждой аудитории проведения;</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highlight w:val="lightGray"/>
        </w:rPr>
        <w:t>не менее чем за час до выполнения экзаменационной работы (экзамена)</w:t>
      </w:r>
      <w:r w:rsidRPr="00C06FD6">
        <w:rPr>
          <w:rFonts w:eastAsia="Calibri"/>
          <w:sz w:val="26"/>
          <w:szCs w:val="26"/>
        </w:rPr>
        <w:t xml:space="preserve"> выдать всем организаторам в аудиториях проведения коды активации экзамена (код </w:t>
      </w:r>
      <w:proofErr w:type="gramStart"/>
      <w:r w:rsidRPr="00C06FD6">
        <w:rPr>
          <w:rFonts w:eastAsia="Calibri"/>
          <w:sz w:val="26"/>
          <w:szCs w:val="26"/>
        </w:rPr>
        <w:t>состоит из четырех цифр и генерируется</w:t>
      </w:r>
      <w:proofErr w:type="gramEnd"/>
      <w:r w:rsidRPr="00C06FD6">
        <w:rPr>
          <w:rFonts w:eastAsia="Calibri"/>
          <w:sz w:val="26"/>
          <w:szCs w:val="26"/>
        </w:rPr>
        <w:t xml:space="preserve"> средствами ПО Станция записи ответов);</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в 9 часов 30 минут по местному времени </w:t>
      </w:r>
      <w:r w:rsidRPr="00C06FD6">
        <w:rPr>
          <w:rFonts w:eastAsia="Calibri"/>
          <w:sz w:val="26"/>
          <w:szCs w:val="26"/>
          <w:highlight w:val="lightGray"/>
        </w:rPr>
        <w:t xml:space="preserve">в штабе ППЭ на рабочей станции, имеющей выход в информационно-телекоммуникационную сеть «Интернет», при участии члена ГЭК скачать ключ доступа </w:t>
      </w:r>
      <w:proofErr w:type="gramStart"/>
      <w:r w:rsidRPr="00C06FD6">
        <w:rPr>
          <w:rFonts w:eastAsia="Calibri"/>
          <w:sz w:val="26"/>
          <w:szCs w:val="26"/>
          <w:highlight w:val="lightGray"/>
        </w:rPr>
        <w:t>к</w:t>
      </w:r>
      <w:proofErr w:type="gramEnd"/>
      <w:r w:rsidRPr="00C06FD6">
        <w:rPr>
          <w:rFonts w:eastAsia="Calibri"/>
          <w:sz w:val="26"/>
          <w:szCs w:val="26"/>
          <w:highlight w:val="lightGray"/>
        </w:rPr>
        <w:t xml:space="preserve"> КИМ</w:t>
      </w:r>
      <w:r w:rsidRPr="00C06FD6">
        <w:rPr>
          <w:rFonts w:eastAsia="Calibri"/>
          <w:sz w:val="26"/>
          <w:szCs w:val="26"/>
        </w:rPr>
        <w:t>;</w:t>
      </w:r>
    </w:p>
    <w:p w:rsidR="00C06FD6" w:rsidRPr="00C06FD6" w:rsidRDefault="00C06FD6" w:rsidP="00C06FD6">
      <w:pPr>
        <w:numPr>
          <w:ilvl w:val="0"/>
          <w:numId w:val="66"/>
        </w:numPr>
        <w:ind w:left="0" w:firstLine="709"/>
        <w:jc w:val="both"/>
        <w:rPr>
          <w:rFonts w:eastAsia="Calibri"/>
          <w:sz w:val="26"/>
          <w:szCs w:val="26"/>
          <w:highlight w:val="lightGray"/>
        </w:rPr>
      </w:pPr>
      <w:r w:rsidRPr="00C06FD6">
        <w:rPr>
          <w:rFonts w:eastAsia="Calibri"/>
          <w:sz w:val="26"/>
          <w:szCs w:val="26"/>
          <w:highlight w:val="lightGray"/>
        </w:rPr>
        <w:lastRenderedPageBreak/>
        <w:t xml:space="preserve">записать ключ доступа </w:t>
      </w:r>
      <w:proofErr w:type="gramStart"/>
      <w:r w:rsidRPr="00C06FD6">
        <w:rPr>
          <w:rFonts w:eastAsia="Calibri"/>
          <w:sz w:val="26"/>
          <w:szCs w:val="26"/>
          <w:highlight w:val="lightGray"/>
        </w:rPr>
        <w:t>к</w:t>
      </w:r>
      <w:proofErr w:type="gramEnd"/>
      <w:r w:rsidRPr="00C06FD6">
        <w:rPr>
          <w:rFonts w:eastAsia="Calibri"/>
          <w:sz w:val="26"/>
          <w:szCs w:val="26"/>
          <w:highlight w:val="lightGray"/>
        </w:rPr>
        <w:t xml:space="preserve"> КИМ на </w:t>
      </w:r>
      <w:proofErr w:type="spellStart"/>
      <w:r w:rsidRPr="00C06FD6">
        <w:rPr>
          <w:rFonts w:eastAsia="Calibri"/>
          <w:sz w:val="26"/>
          <w:szCs w:val="26"/>
          <w:highlight w:val="lightGray"/>
        </w:rPr>
        <w:t>флеш</w:t>
      </w:r>
      <w:proofErr w:type="spellEnd"/>
      <w:r w:rsidRPr="00C06FD6">
        <w:rPr>
          <w:rFonts w:eastAsia="Calibri"/>
          <w:sz w:val="26"/>
          <w:szCs w:val="26"/>
          <w:highlight w:val="lightGray"/>
        </w:rPr>
        <w:t>-накопитель;</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загрузить ключ доступа </w:t>
      </w:r>
      <w:proofErr w:type="gramStart"/>
      <w:r w:rsidRPr="00C06FD6">
        <w:rPr>
          <w:rFonts w:eastAsia="Calibri"/>
          <w:sz w:val="26"/>
          <w:szCs w:val="26"/>
        </w:rPr>
        <w:t>к</w:t>
      </w:r>
      <w:proofErr w:type="gramEnd"/>
      <w:r w:rsidRPr="00C06FD6">
        <w:rPr>
          <w:rFonts w:eastAsia="Calibri"/>
          <w:sz w:val="26"/>
          <w:szCs w:val="26"/>
        </w:rPr>
        <w:t xml:space="preserve"> КИМ на все рабочие места участников ЕГЭ во всех аудиториях проведения.</w:t>
      </w:r>
    </w:p>
    <w:p w:rsidR="00C06FD6" w:rsidRPr="00C06FD6" w:rsidRDefault="00C06FD6" w:rsidP="00C06FD6">
      <w:pPr>
        <w:numPr>
          <w:ilvl w:val="0"/>
          <w:numId w:val="66"/>
        </w:numPr>
        <w:ind w:left="0" w:firstLine="709"/>
        <w:jc w:val="both"/>
        <w:rPr>
          <w:rFonts w:eastAsia="Calibri"/>
          <w:sz w:val="26"/>
          <w:szCs w:val="26"/>
          <w:highlight w:val="lightGray"/>
        </w:rPr>
      </w:pPr>
      <w:r w:rsidRPr="00C06FD6">
        <w:rPr>
          <w:rFonts w:eastAsia="Calibri"/>
          <w:sz w:val="26"/>
          <w:szCs w:val="26"/>
          <w:highlight w:val="lightGray"/>
        </w:rPr>
        <w:t xml:space="preserve">одновременно член ГЭК с помощью </w:t>
      </w:r>
      <w:proofErr w:type="spellStart"/>
      <w:r w:rsidRPr="00C06FD6">
        <w:rPr>
          <w:rFonts w:eastAsia="Calibri"/>
          <w:sz w:val="26"/>
          <w:szCs w:val="26"/>
          <w:highlight w:val="lightGray"/>
        </w:rPr>
        <w:t>токена</w:t>
      </w:r>
      <w:proofErr w:type="spellEnd"/>
      <w:r w:rsidRPr="00C06FD6">
        <w:rPr>
          <w:rFonts w:eastAsia="Calibri"/>
          <w:sz w:val="26"/>
          <w:szCs w:val="26"/>
          <w:highlight w:val="lightGray"/>
        </w:rPr>
        <w:t xml:space="preserve"> члена ГЭК активирует ключ доступа к КИМ и запускает процедуру расшифровки КИМ на рабочих местах участников ЕГЭ (процедура расшифровки запускается в случае наличия компакт-диска с </w:t>
      </w:r>
      <w:proofErr w:type="gramStart"/>
      <w:r w:rsidRPr="00C06FD6">
        <w:rPr>
          <w:rFonts w:eastAsia="Calibri"/>
          <w:sz w:val="26"/>
          <w:szCs w:val="26"/>
          <w:highlight w:val="lightGray"/>
        </w:rPr>
        <w:t>электронными</w:t>
      </w:r>
      <w:proofErr w:type="gramEnd"/>
      <w:r w:rsidRPr="00C06FD6">
        <w:rPr>
          <w:rFonts w:eastAsia="Calibri"/>
          <w:sz w:val="26"/>
          <w:szCs w:val="26"/>
          <w:highlight w:val="lightGray"/>
        </w:rPr>
        <w:t xml:space="preserve"> КИМ в </w:t>
      </w:r>
      <w:r w:rsidRPr="00C06FD6">
        <w:rPr>
          <w:rFonts w:eastAsia="Calibri"/>
          <w:sz w:val="26"/>
          <w:szCs w:val="26"/>
          <w:highlight w:val="lightGray"/>
          <w:lang w:val="en-US"/>
        </w:rPr>
        <w:t>CD</w:t>
      </w:r>
      <w:r w:rsidRPr="00C06FD6">
        <w:rPr>
          <w:rFonts w:eastAsia="Calibri"/>
          <w:sz w:val="26"/>
          <w:szCs w:val="26"/>
          <w:highlight w:val="lightGray"/>
        </w:rPr>
        <w:t>-приводе рабочего места участника ЕГЭ).</w:t>
      </w:r>
    </w:p>
    <w:p w:rsidR="00C06FD6" w:rsidRPr="00C06FD6" w:rsidRDefault="00C06FD6" w:rsidP="00C06FD6">
      <w:pPr>
        <w:tabs>
          <w:tab w:val="left" w:pos="0"/>
          <w:tab w:val="left" w:pos="318"/>
        </w:tabs>
        <w:ind w:firstLine="709"/>
        <w:jc w:val="both"/>
        <w:rPr>
          <w:sz w:val="26"/>
          <w:szCs w:val="26"/>
        </w:rPr>
      </w:pPr>
      <w:r w:rsidRPr="00C06FD6">
        <w:rPr>
          <w:sz w:val="26"/>
          <w:szCs w:val="26"/>
        </w:rPr>
        <w:t xml:space="preserve">По окончании </w:t>
      </w:r>
      <w:r w:rsidRPr="00C06FD6">
        <w:rPr>
          <w:sz w:val="26"/>
          <w:szCs w:val="26"/>
          <w:highlight w:val="lightGray"/>
        </w:rPr>
        <w:t>выполнения экзаменационной работы</w:t>
      </w:r>
      <w:r w:rsidRPr="00C06FD6">
        <w:rPr>
          <w:sz w:val="26"/>
          <w:szCs w:val="26"/>
        </w:rPr>
        <w:t xml:space="preserve"> (экзамена) технический специалист должен:</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сверить данные в ПО </w:t>
      </w:r>
      <w:r w:rsidRPr="00C06FD6">
        <w:rPr>
          <w:rFonts w:eastAsia="Calibri"/>
          <w:sz w:val="26"/>
          <w:szCs w:val="26"/>
          <w:highlight w:val="lightGray"/>
        </w:rPr>
        <w:t>станции записи</w:t>
      </w:r>
      <w:r w:rsidRPr="00C06FD6">
        <w:rPr>
          <w:rFonts w:eastAsia="Calibri"/>
          <w:sz w:val="26"/>
          <w:szCs w:val="26"/>
        </w:rPr>
        <w:t xml:space="preserve"> ответов о записанных ответах с данными в ведомости проведения экзамена;</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выполнить экспорт ответов участников ЕГЭ в каждой аудитории средствами ПО и записать их </w:t>
      </w:r>
      <w:proofErr w:type="gramStart"/>
      <w:r w:rsidRPr="00C06FD6">
        <w:rPr>
          <w:rFonts w:eastAsia="Calibri"/>
          <w:sz w:val="26"/>
          <w:szCs w:val="26"/>
        </w:rPr>
        <w:t>на</w:t>
      </w:r>
      <w:proofErr w:type="gramEnd"/>
      <w:r w:rsidRPr="00C06FD6">
        <w:rPr>
          <w:rFonts w:eastAsia="Calibri"/>
          <w:sz w:val="26"/>
          <w:szCs w:val="26"/>
        </w:rPr>
        <w:t xml:space="preserve"> обычный </w:t>
      </w:r>
      <w:proofErr w:type="spellStart"/>
      <w:r w:rsidRPr="00C06FD6">
        <w:rPr>
          <w:rFonts w:eastAsia="Calibri"/>
          <w:sz w:val="26"/>
          <w:szCs w:val="26"/>
        </w:rPr>
        <w:t>флеш</w:t>
      </w:r>
      <w:proofErr w:type="spellEnd"/>
      <w:r w:rsidRPr="00C06FD6">
        <w:rPr>
          <w:rFonts w:eastAsia="Calibri"/>
          <w:sz w:val="26"/>
          <w:szCs w:val="26"/>
        </w:rPr>
        <w:t>-накопитель;</w:t>
      </w:r>
    </w:p>
    <w:p w:rsidR="00C06FD6" w:rsidRPr="00C06FD6" w:rsidRDefault="00C06FD6" w:rsidP="00C06FD6">
      <w:pPr>
        <w:numPr>
          <w:ilvl w:val="0"/>
          <w:numId w:val="66"/>
        </w:numPr>
        <w:ind w:left="0" w:firstLine="709"/>
        <w:jc w:val="both"/>
        <w:rPr>
          <w:rFonts w:eastAsia="Calibri"/>
          <w:sz w:val="26"/>
          <w:szCs w:val="26"/>
        </w:rPr>
      </w:pPr>
      <w:proofErr w:type="gramStart"/>
      <w:r w:rsidRPr="00C06FD6">
        <w:rPr>
          <w:rFonts w:eastAsia="Calibri"/>
          <w:sz w:val="26"/>
          <w:szCs w:val="26"/>
        </w:rPr>
        <w:t xml:space="preserve">сформировать в последней аудитории проведения средствами ПО сопроводительный бланк к </w:t>
      </w:r>
      <w:proofErr w:type="spellStart"/>
      <w:r w:rsidRPr="00C06FD6">
        <w:rPr>
          <w:rFonts w:eastAsia="Calibri"/>
          <w:sz w:val="26"/>
          <w:szCs w:val="26"/>
        </w:rPr>
        <w:t>флеш</w:t>
      </w:r>
      <w:proofErr w:type="spellEnd"/>
      <w:r w:rsidRPr="00C06FD6">
        <w:rPr>
          <w:rFonts w:eastAsia="Calibri"/>
          <w:sz w:val="26"/>
          <w:szCs w:val="26"/>
        </w:rPr>
        <w:t>-накопителю, содержащий общие сведения о записанных данных (общее количество работ и общее количество ответов) и протокол создания аудионосителя ППЭ, содержащий детальные сведения о записанных данных (имена файлов с ответами, их размер и т.п.), распечатать сопроводительный бланк и протокол (если к последнему рабочему месту участника ЕГЭ подключен принтер).</w:t>
      </w:r>
      <w:proofErr w:type="gramEnd"/>
      <w:r w:rsidRPr="00C06FD6">
        <w:rPr>
          <w:rFonts w:eastAsia="Calibri"/>
          <w:sz w:val="26"/>
          <w:szCs w:val="26"/>
        </w:rPr>
        <w:t xml:space="preserve"> Также можно сохранить сопроводительный бланк в электронном </w:t>
      </w:r>
      <w:proofErr w:type="gramStart"/>
      <w:r w:rsidRPr="00C06FD6">
        <w:rPr>
          <w:rFonts w:eastAsia="Calibri"/>
          <w:sz w:val="26"/>
          <w:szCs w:val="26"/>
        </w:rPr>
        <w:t>виде</w:t>
      </w:r>
      <w:proofErr w:type="gramEnd"/>
      <w:r w:rsidRPr="00C06FD6">
        <w:rPr>
          <w:rFonts w:eastAsia="Calibri"/>
          <w:sz w:val="26"/>
          <w:szCs w:val="26"/>
        </w:rPr>
        <w:t xml:space="preserve"> на </w:t>
      </w:r>
      <w:proofErr w:type="spellStart"/>
      <w:r w:rsidRPr="00C06FD6">
        <w:rPr>
          <w:rFonts w:eastAsia="Calibri"/>
          <w:sz w:val="26"/>
          <w:szCs w:val="26"/>
        </w:rPr>
        <w:t>флеш</w:t>
      </w:r>
      <w:proofErr w:type="spellEnd"/>
      <w:r w:rsidRPr="00C06FD6">
        <w:rPr>
          <w:rFonts w:eastAsia="Calibri"/>
          <w:sz w:val="26"/>
          <w:szCs w:val="26"/>
        </w:rPr>
        <w:t>-накопитель и распечатать его на любом компьютере с принтером.</w:t>
      </w:r>
    </w:p>
    <w:p w:rsidR="00C06FD6" w:rsidRPr="00C06FD6" w:rsidRDefault="00C06FD6" w:rsidP="00C06FD6">
      <w:pPr>
        <w:tabs>
          <w:tab w:val="left" w:pos="318"/>
        </w:tabs>
        <w:ind w:firstLine="709"/>
        <w:jc w:val="both"/>
        <w:rPr>
          <w:sz w:val="26"/>
          <w:szCs w:val="26"/>
        </w:rPr>
      </w:pPr>
      <w:r w:rsidRPr="00C06FD6">
        <w:rPr>
          <w:sz w:val="26"/>
          <w:szCs w:val="26"/>
        </w:rPr>
        <w:t xml:space="preserve">При использовании нескольких </w:t>
      </w:r>
      <w:proofErr w:type="spellStart"/>
      <w:r w:rsidRPr="00C06FD6">
        <w:rPr>
          <w:sz w:val="26"/>
          <w:szCs w:val="26"/>
        </w:rPr>
        <w:t>флеш</w:t>
      </w:r>
      <w:proofErr w:type="spellEnd"/>
      <w:r w:rsidRPr="00C06FD6">
        <w:rPr>
          <w:sz w:val="26"/>
          <w:szCs w:val="26"/>
        </w:rPr>
        <w:t xml:space="preserve">-накопителей сопроводительный бланк и протокол создания должны быть сформированы для каждого </w:t>
      </w:r>
      <w:proofErr w:type="spellStart"/>
      <w:r w:rsidRPr="00C06FD6">
        <w:rPr>
          <w:sz w:val="26"/>
          <w:szCs w:val="26"/>
        </w:rPr>
        <w:t>флеш</w:t>
      </w:r>
      <w:proofErr w:type="spellEnd"/>
      <w:r w:rsidRPr="00C06FD6">
        <w:rPr>
          <w:sz w:val="26"/>
          <w:szCs w:val="26"/>
        </w:rPr>
        <w:t>-накопителя отдельно;</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передать </w:t>
      </w:r>
      <w:proofErr w:type="spellStart"/>
      <w:r w:rsidRPr="00C06FD6">
        <w:rPr>
          <w:rFonts w:eastAsia="Calibri"/>
          <w:sz w:val="26"/>
          <w:szCs w:val="26"/>
        </w:rPr>
        <w:t>флеш</w:t>
      </w:r>
      <w:proofErr w:type="spellEnd"/>
      <w:r w:rsidRPr="00C06FD6">
        <w:rPr>
          <w:rFonts w:eastAsia="Calibri"/>
          <w:sz w:val="26"/>
          <w:szCs w:val="26"/>
        </w:rPr>
        <w:t>-накопитель с ответами, сопроводительный бланк и протокол создания аудионосителя ППЭ руководителю ППЭ.</w:t>
      </w:r>
    </w:p>
    <w:p w:rsidR="00C06FD6" w:rsidRPr="00C06FD6" w:rsidRDefault="00C06FD6" w:rsidP="00C06FD6">
      <w:pPr>
        <w:tabs>
          <w:tab w:val="left" w:pos="318"/>
        </w:tabs>
        <w:ind w:firstLine="709"/>
        <w:jc w:val="both"/>
        <w:rPr>
          <w:sz w:val="26"/>
          <w:szCs w:val="26"/>
        </w:rPr>
      </w:pPr>
    </w:p>
    <w:p w:rsidR="00C06FD6" w:rsidRPr="00C06FD6" w:rsidRDefault="00C06FD6" w:rsidP="00C06FD6">
      <w:pPr>
        <w:numPr>
          <w:ilvl w:val="0"/>
          <w:numId w:val="49"/>
        </w:numPr>
        <w:ind w:left="0" w:firstLine="709"/>
        <w:contextualSpacing/>
        <w:jc w:val="both"/>
        <w:outlineLvl w:val="1"/>
        <w:rPr>
          <w:b/>
          <w:sz w:val="26"/>
          <w:szCs w:val="26"/>
        </w:rPr>
      </w:pPr>
      <w:bookmarkStart w:id="51" w:name="_Toc404247097"/>
      <w:bookmarkStart w:id="52" w:name="_Toc437275290"/>
      <w:r w:rsidRPr="00C06FD6">
        <w:rPr>
          <w:b/>
          <w:sz w:val="26"/>
          <w:szCs w:val="26"/>
        </w:rPr>
        <w:t>Инструкция для членов ГЭК</w:t>
      </w:r>
      <w:bookmarkEnd w:id="51"/>
      <w:bookmarkEnd w:id="52"/>
    </w:p>
    <w:p w:rsidR="00C06FD6" w:rsidRPr="00C06FD6" w:rsidRDefault="00C06FD6" w:rsidP="00C06FD6">
      <w:pPr>
        <w:tabs>
          <w:tab w:val="left" w:pos="318"/>
        </w:tabs>
        <w:ind w:firstLine="709"/>
        <w:jc w:val="both"/>
        <w:rPr>
          <w:sz w:val="26"/>
          <w:szCs w:val="26"/>
        </w:rPr>
      </w:pPr>
      <w:r w:rsidRPr="00C06FD6">
        <w:rPr>
          <w:sz w:val="26"/>
          <w:szCs w:val="26"/>
          <w:highlight w:val="lightGray"/>
        </w:rPr>
        <w:t>Для расшифровки КИМ член ГЭК должен</w:t>
      </w:r>
      <w:r w:rsidRPr="00C06FD6">
        <w:rPr>
          <w:sz w:val="26"/>
          <w:szCs w:val="26"/>
        </w:rPr>
        <w:t xml:space="preserve"> </w:t>
      </w:r>
      <w:r w:rsidRPr="00C06FD6">
        <w:rPr>
          <w:sz w:val="26"/>
          <w:szCs w:val="26"/>
          <w:highlight w:val="lightGray"/>
        </w:rPr>
        <w:t xml:space="preserve">иметь </w:t>
      </w:r>
      <w:proofErr w:type="spellStart"/>
      <w:r w:rsidRPr="00C06FD6">
        <w:rPr>
          <w:sz w:val="26"/>
          <w:szCs w:val="26"/>
          <w:highlight w:val="lightGray"/>
        </w:rPr>
        <w:t>токен</w:t>
      </w:r>
      <w:proofErr w:type="spellEnd"/>
      <w:r w:rsidRPr="00C06FD6">
        <w:rPr>
          <w:sz w:val="26"/>
          <w:szCs w:val="26"/>
          <w:highlight w:val="lightGray"/>
        </w:rPr>
        <w:t xml:space="preserve"> члена ГЭК (ключ шифрования члена ГЭК, записанный на защищенном внешнем носителе).</w:t>
      </w:r>
      <w:r w:rsidRPr="00C06FD6">
        <w:rPr>
          <w:sz w:val="26"/>
          <w:szCs w:val="26"/>
        </w:rPr>
        <w:t xml:space="preserve"> </w:t>
      </w:r>
    </w:p>
    <w:p w:rsidR="00C06FD6" w:rsidRPr="00C06FD6" w:rsidRDefault="00C06FD6" w:rsidP="00C06FD6">
      <w:pPr>
        <w:tabs>
          <w:tab w:val="left" w:pos="318"/>
        </w:tabs>
        <w:ind w:firstLine="709"/>
        <w:jc w:val="both"/>
        <w:rPr>
          <w:sz w:val="26"/>
          <w:szCs w:val="26"/>
        </w:rPr>
      </w:pPr>
      <w:r w:rsidRPr="00C06FD6">
        <w:rPr>
          <w:sz w:val="26"/>
          <w:szCs w:val="26"/>
        </w:rPr>
        <w:t>За один рабочий день до проведения экзамена член ГЭК обязан:</w:t>
      </w:r>
    </w:p>
    <w:p w:rsidR="00C06FD6" w:rsidRPr="00C06FD6" w:rsidRDefault="00C06FD6" w:rsidP="00C06FD6">
      <w:pPr>
        <w:tabs>
          <w:tab w:val="left" w:pos="318"/>
        </w:tabs>
        <w:ind w:firstLine="709"/>
        <w:jc w:val="both"/>
        <w:rPr>
          <w:sz w:val="26"/>
          <w:szCs w:val="26"/>
        </w:rPr>
      </w:pPr>
      <w:r w:rsidRPr="00C06FD6">
        <w:rPr>
          <w:sz w:val="26"/>
          <w:szCs w:val="26"/>
        </w:rPr>
        <w:t>совместно с руководителем ППЭ и техническим специалистом провести контроль готовности ППЭ к проведению экзамена:</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проверить средства криптозащиты в </w:t>
      </w:r>
      <w:proofErr w:type="gramStart"/>
      <w:r w:rsidRPr="00C06FD6">
        <w:rPr>
          <w:rFonts w:eastAsia="Calibri"/>
          <w:sz w:val="26"/>
          <w:szCs w:val="26"/>
        </w:rPr>
        <w:t>штабе</w:t>
      </w:r>
      <w:proofErr w:type="gramEnd"/>
      <w:r w:rsidRPr="00C06FD6">
        <w:rPr>
          <w:rFonts w:eastAsia="Calibri"/>
          <w:sz w:val="26"/>
          <w:szCs w:val="26"/>
        </w:rPr>
        <w:t xml:space="preserve"> ППЭ и провести тестовую авторизацию на специализированном федеральном портале с использованием </w:t>
      </w:r>
      <w:proofErr w:type="spellStart"/>
      <w:r w:rsidRPr="00C06FD6">
        <w:rPr>
          <w:rFonts w:eastAsia="Calibri"/>
          <w:sz w:val="26"/>
          <w:szCs w:val="26"/>
        </w:rPr>
        <w:t>токена</w:t>
      </w:r>
      <w:proofErr w:type="spellEnd"/>
      <w:r w:rsidRPr="00C06FD6">
        <w:rPr>
          <w:rFonts w:eastAsia="Calibri"/>
          <w:sz w:val="26"/>
          <w:szCs w:val="26"/>
        </w:rPr>
        <w:t xml:space="preserve"> члена ГЭК: член ГЭК должен подключить </w:t>
      </w:r>
      <w:proofErr w:type="spellStart"/>
      <w:r w:rsidRPr="00C06FD6">
        <w:rPr>
          <w:rFonts w:eastAsia="Calibri"/>
          <w:sz w:val="26"/>
          <w:szCs w:val="26"/>
        </w:rPr>
        <w:t>токен</w:t>
      </w:r>
      <w:proofErr w:type="spellEnd"/>
      <w:r w:rsidRPr="00C06FD6">
        <w:rPr>
          <w:rFonts w:eastAsia="Calibri"/>
          <w:sz w:val="26"/>
          <w:szCs w:val="26"/>
        </w:rPr>
        <w:t xml:space="preserve"> к рабочей станции и ввести пароль доступа к нему;</w:t>
      </w:r>
    </w:p>
    <w:p w:rsidR="00C06FD6" w:rsidRPr="00C06FD6" w:rsidRDefault="00C06FD6" w:rsidP="00C06FD6">
      <w:pPr>
        <w:numPr>
          <w:ilvl w:val="0"/>
          <w:numId w:val="66"/>
        </w:numPr>
        <w:ind w:left="0" w:firstLine="709"/>
        <w:jc w:val="both"/>
        <w:rPr>
          <w:rFonts w:eastAsia="Calibri"/>
          <w:sz w:val="26"/>
          <w:szCs w:val="26"/>
          <w:highlight w:val="lightGray"/>
        </w:rPr>
      </w:pPr>
      <w:r w:rsidRPr="00C06FD6">
        <w:rPr>
          <w:sz w:val="26"/>
          <w:szCs w:val="26"/>
          <w:highlight w:val="lightGray"/>
        </w:rPr>
        <w:t>проверить правильность заполненных сведений об экзамене в ПО станции записи ответов: регион, код ППЭ, номер аудитории, номер места и экзамен (предмет и дата) на всех рабочих местах участников ЕГЭ в каждой аудитории проведения;</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проверить средства криптозащиты с использованием </w:t>
      </w:r>
      <w:proofErr w:type="spellStart"/>
      <w:r w:rsidRPr="00C06FD6">
        <w:rPr>
          <w:rFonts w:eastAsia="Calibri"/>
          <w:sz w:val="26"/>
          <w:szCs w:val="26"/>
        </w:rPr>
        <w:t>токена</w:t>
      </w:r>
      <w:proofErr w:type="spellEnd"/>
      <w:r w:rsidRPr="00C06FD6">
        <w:rPr>
          <w:rFonts w:eastAsia="Calibri"/>
          <w:sz w:val="26"/>
          <w:szCs w:val="26"/>
        </w:rPr>
        <w:t xml:space="preserve"> члена ГЭК на всех рабочих местах участников ЕГЭ в каждой аудитории проведения: член ГЭК должен подключить </w:t>
      </w:r>
      <w:proofErr w:type="spellStart"/>
      <w:r w:rsidRPr="00C06FD6">
        <w:rPr>
          <w:rFonts w:eastAsia="Calibri"/>
          <w:sz w:val="26"/>
          <w:szCs w:val="26"/>
        </w:rPr>
        <w:t>токен</w:t>
      </w:r>
      <w:proofErr w:type="spellEnd"/>
      <w:r w:rsidRPr="00C06FD6">
        <w:rPr>
          <w:rFonts w:eastAsia="Calibri"/>
          <w:sz w:val="26"/>
          <w:szCs w:val="26"/>
        </w:rPr>
        <w:t xml:space="preserve"> к рабочей станции и ввести пароль доступа к нему;</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провести контроль качества аудиозаписи на всех рабочих местах участников ЕГЭ в каждой аудитории проведения;</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провести контроль качества отображения электронных КИМ на всех рабочих местах участников ЕГЭ в каждой аудитории проведения;</w:t>
      </w:r>
    </w:p>
    <w:p w:rsidR="00C06FD6" w:rsidRPr="00C06FD6" w:rsidRDefault="00C06FD6" w:rsidP="00C06FD6">
      <w:pPr>
        <w:tabs>
          <w:tab w:val="left" w:pos="318"/>
        </w:tabs>
        <w:ind w:firstLine="709"/>
        <w:jc w:val="both"/>
        <w:rPr>
          <w:sz w:val="26"/>
          <w:szCs w:val="26"/>
        </w:rPr>
      </w:pPr>
      <w:r w:rsidRPr="00C06FD6">
        <w:rPr>
          <w:sz w:val="26"/>
          <w:szCs w:val="26"/>
        </w:rPr>
        <w:lastRenderedPageBreak/>
        <w:t>- проверить наличие дополнительного (резервного) оборудования:</w:t>
      </w:r>
    </w:p>
    <w:p w:rsidR="00C06FD6" w:rsidRPr="00C06FD6" w:rsidRDefault="00C06FD6" w:rsidP="00C06FD6">
      <w:pPr>
        <w:tabs>
          <w:tab w:val="left" w:pos="318"/>
        </w:tabs>
        <w:ind w:firstLine="709"/>
        <w:jc w:val="both"/>
        <w:rPr>
          <w:sz w:val="26"/>
          <w:szCs w:val="26"/>
          <w:highlight w:val="lightGray"/>
        </w:rPr>
      </w:pPr>
      <w:proofErr w:type="spellStart"/>
      <w:r w:rsidRPr="00C06FD6">
        <w:rPr>
          <w:sz w:val="26"/>
          <w:szCs w:val="26"/>
          <w:highlight w:val="lightGray"/>
        </w:rPr>
        <w:t>флеш</w:t>
      </w:r>
      <w:proofErr w:type="spellEnd"/>
      <w:r w:rsidRPr="00C06FD6">
        <w:rPr>
          <w:sz w:val="26"/>
          <w:szCs w:val="26"/>
          <w:highlight w:val="lightGray"/>
        </w:rPr>
        <w:t xml:space="preserve">-накопители для переноса ключа доступа к КИМ в аудитории проведения, а также для доставки аудиозаписей участников ЕГЭ из ППЭ в РЦОИ (в </w:t>
      </w:r>
      <w:proofErr w:type="gramStart"/>
      <w:r w:rsidRPr="00C06FD6">
        <w:rPr>
          <w:sz w:val="26"/>
          <w:szCs w:val="26"/>
          <w:highlight w:val="lightGray"/>
        </w:rPr>
        <w:t>случае</w:t>
      </w:r>
      <w:proofErr w:type="gramEnd"/>
      <w:r w:rsidRPr="00C06FD6">
        <w:rPr>
          <w:sz w:val="26"/>
          <w:szCs w:val="26"/>
          <w:highlight w:val="lightGray"/>
        </w:rPr>
        <w:t xml:space="preserve">, если указанные </w:t>
      </w:r>
      <w:proofErr w:type="spellStart"/>
      <w:r w:rsidRPr="00C06FD6">
        <w:rPr>
          <w:sz w:val="26"/>
          <w:szCs w:val="26"/>
          <w:highlight w:val="lightGray"/>
        </w:rPr>
        <w:t>флеш</w:t>
      </w:r>
      <w:proofErr w:type="spellEnd"/>
      <w:r w:rsidRPr="00C06FD6">
        <w:rPr>
          <w:sz w:val="26"/>
          <w:szCs w:val="26"/>
          <w:highlight w:val="lightGray"/>
        </w:rPr>
        <w:t>-накопители не будут доставлены членами ГЭК из РЦОИ в день проведения экзамена);</w:t>
      </w:r>
    </w:p>
    <w:p w:rsidR="00C06FD6" w:rsidRPr="00C06FD6" w:rsidRDefault="00C06FD6" w:rsidP="00C06FD6">
      <w:pPr>
        <w:tabs>
          <w:tab w:val="left" w:pos="318"/>
        </w:tabs>
        <w:ind w:firstLine="709"/>
        <w:jc w:val="both"/>
        <w:rPr>
          <w:sz w:val="26"/>
          <w:szCs w:val="26"/>
          <w:highlight w:val="lightGray"/>
        </w:rPr>
      </w:pPr>
      <w:r w:rsidRPr="00C06FD6">
        <w:rPr>
          <w:sz w:val="26"/>
          <w:szCs w:val="26"/>
          <w:highlight w:val="lightGray"/>
        </w:rPr>
        <w:t xml:space="preserve">USB-модем для обеспечения резервного канала доступа в информационно-телекоммуникационную сеть «Интернет». USB-модем используется в </w:t>
      </w:r>
      <w:proofErr w:type="gramStart"/>
      <w:r w:rsidRPr="00C06FD6">
        <w:rPr>
          <w:sz w:val="26"/>
          <w:szCs w:val="26"/>
          <w:highlight w:val="lightGray"/>
        </w:rPr>
        <w:t>случае</w:t>
      </w:r>
      <w:proofErr w:type="gramEnd"/>
      <w:r w:rsidRPr="00C06FD6">
        <w:rPr>
          <w:sz w:val="26"/>
          <w:szCs w:val="26"/>
          <w:highlight w:val="lightGray"/>
        </w:rPr>
        <w:t xml:space="preserve"> возникновения проблем с доступом в информационно-телекоммуникационную сеть «Интернет» по стационарному каналу связи;</w:t>
      </w:r>
    </w:p>
    <w:p w:rsidR="00C06FD6" w:rsidRPr="00C06FD6" w:rsidRDefault="00C06FD6" w:rsidP="00C06FD6">
      <w:pPr>
        <w:tabs>
          <w:tab w:val="left" w:pos="318"/>
        </w:tabs>
        <w:ind w:firstLine="709"/>
        <w:jc w:val="both"/>
        <w:rPr>
          <w:sz w:val="26"/>
          <w:szCs w:val="26"/>
          <w:highlight w:val="lightGray"/>
        </w:rPr>
      </w:pPr>
      <w:r w:rsidRPr="00C06FD6">
        <w:rPr>
          <w:sz w:val="26"/>
          <w:szCs w:val="26"/>
          <w:highlight w:val="lightGray"/>
        </w:rPr>
        <w:t xml:space="preserve">принтер, который будет использоваться для печати сопроводительной документации к </w:t>
      </w:r>
      <w:proofErr w:type="spellStart"/>
      <w:r w:rsidRPr="00C06FD6">
        <w:rPr>
          <w:sz w:val="26"/>
          <w:szCs w:val="26"/>
          <w:highlight w:val="lightGray"/>
        </w:rPr>
        <w:t>флеш</w:t>
      </w:r>
      <w:proofErr w:type="spellEnd"/>
      <w:r w:rsidRPr="00C06FD6">
        <w:rPr>
          <w:sz w:val="26"/>
          <w:szCs w:val="26"/>
          <w:highlight w:val="lightGray"/>
        </w:rPr>
        <w:t>-накопителям с аудиозаписями ответов участников ЕГЭ, и проверить его работоспособность;</w:t>
      </w:r>
    </w:p>
    <w:p w:rsidR="00C06FD6" w:rsidRPr="00C06FD6" w:rsidRDefault="00C06FD6" w:rsidP="00C06FD6">
      <w:pPr>
        <w:tabs>
          <w:tab w:val="left" w:pos="318"/>
        </w:tabs>
        <w:ind w:firstLine="709"/>
        <w:jc w:val="both"/>
        <w:rPr>
          <w:sz w:val="26"/>
          <w:szCs w:val="26"/>
          <w:highlight w:val="lightGray"/>
        </w:rPr>
      </w:pPr>
      <w:r w:rsidRPr="00C06FD6">
        <w:rPr>
          <w:sz w:val="26"/>
          <w:szCs w:val="26"/>
          <w:highlight w:val="lightGray"/>
        </w:rPr>
        <w:t xml:space="preserve">резервный внешний </w:t>
      </w:r>
      <w:r w:rsidRPr="00C06FD6">
        <w:rPr>
          <w:sz w:val="26"/>
          <w:szCs w:val="26"/>
          <w:highlight w:val="lightGray"/>
          <w:lang w:val="en-US"/>
        </w:rPr>
        <w:t>CD</w:t>
      </w:r>
      <w:r w:rsidRPr="00C06FD6">
        <w:rPr>
          <w:sz w:val="26"/>
          <w:szCs w:val="26"/>
          <w:highlight w:val="lightGray"/>
        </w:rPr>
        <w:t>-привод и резервные гарнитуры, а также по одной дополнительной гарнитуре на каждую аудиторию проведения для использования при инструктаже участников ЕГЭ;</w:t>
      </w:r>
    </w:p>
    <w:p w:rsidR="00C06FD6" w:rsidRPr="00C06FD6" w:rsidRDefault="00C06FD6" w:rsidP="00C06FD6">
      <w:pPr>
        <w:tabs>
          <w:tab w:val="left" w:pos="318"/>
        </w:tabs>
        <w:ind w:firstLine="709"/>
        <w:jc w:val="both"/>
        <w:rPr>
          <w:sz w:val="26"/>
          <w:szCs w:val="26"/>
        </w:rPr>
      </w:pPr>
      <w:r w:rsidRPr="00C06FD6">
        <w:rPr>
          <w:sz w:val="26"/>
          <w:szCs w:val="26"/>
          <w:highlight w:val="lightGray"/>
        </w:rPr>
        <w:t>резервные рабочие станции участника ЕГЭ по одной на каждую аудиторию проведения с 4-мя рабочими станциями участника ЕГЭ и резервную станцию в штабе ППЭ;</w:t>
      </w:r>
    </w:p>
    <w:p w:rsidR="00C06FD6" w:rsidRPr="00C06FD6" w:rsidRDefault="00C06FD6" w:rsidP="00C06FD6">
      <w:pPr>
        <w:tabs>
          <w:tab w:val="left" w:pos="318"/>
        </w:tabs>
        <w:ind w:firstLine="709"/>
        <w:jc w:val="both"/>
        <w:rPr>
          <w:sz w:val="26"/>
          <w:szCs w:val="26"/>
        </w:rPr>
      </w:pPr>
      <w:r w:rsidRPr="00C06FD6">
        <w:rPr>
          <w:sz w:val="26"/>
          <w:szCs w:val="26"/>
        </w:rPr>
        <w:t xml:space="preserve">Готовность аудиторий проведения к сдаче экзамена подтверждается </w:t>
      </w:r>
      <w:r w:rsidRPr="00C06FD6">
        <w:rPr>
          <w:sz w:val="26"/>
          <w:szCs w:val="26"/>
          <w:highlight w:val="lightGray"/>
        </w:rPr>
        <w:t>последующим заполнением формы ППЭ-01-01-У «Протокол технической готовности ППЭ к экзамену в устной форме». Указанный протокол удостоверяется подписями технического специалиста, руководителя ППЭ и членов ГЭК.</w:t>
      </w:r>
    </w:p>
    <w:p w:rsidR="00C06FD6" w:rsidRPr="00C06FD6" w:rsidRDefault="00C06FD6" w:rsidP="00C06FD6">
      <w:pPr>
        <w:ind w:firstLine="709"/>
        <w:jc w:val="both"/>
        <w:rPr>
          <w:rFonts w:eastAsia="Calibri"/>
          <w:sz w:val="26"/>
          <w:szCs w:val="26"/>
          <w:highlight w:val="lightGray"/>
        </w:rPr>
      </w:pPr>
      <w:r w:rsidRPr="00C06FD6">
        <w:rPr>
          <w:rFonts w:eastAsia="Calibri"/>
          <w:sz w:val="26"/>
          <w:szCs w:val="26"/>
          <w:highlight w:val="lightGray"/>
        </w:rPr>
        <w:t>Подписанный протокол остается на хранение в ППЭ.</w:t>
      </w:r>
    </w:p>
    <w:p w:rsidR="00C06FD6" w:rsidRPr="00C06FD6" w:rsidRDefault="00C06FD6" w:rsidP="00C06FD6">
      <w:pPr>
        <w:tabs>
          <w:tab w:val="left" w:pos="318"/>
        </w:tabs>
        <w:ind w:firstLine="709"/>
        <w:jc w:val="both"/>
        <w:rPr>
          <w:sz w:val="26"/>
          <w:szCs w:val="26"/>
          <w:highlight w:val="lightGray"/>
        </w:rPr>
      </w:pPr>
      <w:r w:rsidRPr="00C06FD6">
        <w:rPr>
          <w:sz w:val="26"/>
          <w:szCs w:val="26"/>
          <w:highlight w:val="lightGray"/>
        </w:rPr>
        <w:t>На этапе проведения экзамена член ГЭК:</w:t>
      </w:r>
    </w:p>
    <w:p w:rsidR="00C06FD6" w:rsidRPr="00C06FD6" w:rsidRDefault="00C06FD6" w:rsidP="00C06FD6">
      <w:pPr>
        <w:tabs>
          <w:tab w:val="left" w:pos="318"/>
        </w:tabs>
        <w:ind w:firstLine="709"/>
        <w:jc w:val="both"/>
        <w:rPr>
          <w:sz w:val="26"/>
          <w:szCs w:val="26"/>
          <w:highlight w:val="lightGray"/>
        </w:rPr>
      </w:pPr>
      <w:r w:rsidRPr="00C06FD6">
        <w:rPr>
          <w:sz w:val="26"/>
          <w:szCs w:val="26"/>
          <w:highlight w:val="lightGray"/>
        </w:rPr>
        <w:t>обеспечивает доставку экзаменационных материалов (ЭМ) в ППЭ не позднее 07.30 по местному времени в день проведения экзамена</w:t>
      </w:r>
    </w:p>
    <w:p w:rsidR="00C06FD6" w:rsidRPr="00C06FD6" w:rsidRDefault="00C06FD6" w:rsidP="00C06FD6">
      <w:pPr>
        <w:ind w:firstLine="709"/>
        <w:jc w:val="both"/>
        <w:rPr>
          <w:i/>
          <w:sz w:val="26"/>
          <w:szCs w:val="28"/>
        </w:rPr>
      </w:pPr>
      <w:r w:rsidRPr="00C06FD6">
        <w:rPr>
          <w:i/>
          <w:sz w:val="26"/>
          <w:szCs w:val="28"/>
          <w:highlight w:val="lightGray"/>
        </w:rPr>
        <w:t xml:space="preserve">в </w:t>
      </w:r>
      <w:proofErr w:type="gramStart"/>
      <w:r w:rsidRPr="00C06FD6">
        <w:rPr>
          <w:i/>
          <w:sz w:val="26"/>
          <w:szCs w:val="28"/>
          <w:highlight w:val="lightGray"/>
        </w:rPr>
        <w:t>случае</w:t>
      </w:r>
      <w:proofErr w:type="gramEnd"/>
      <w:r w:rsidRPr="00C06FD6">
        <w:rPr>
          <w:i/>
          <w:sz w:val="26"/>
          <w:szCs w:val="28"/>
          <w:highlight w:val="lightGray"/>
        </w:rPr>
        <w:t xml:space="preserve"> обеспечения доставки ЭМ в ППЭ сотрудниками специализированной организации по доставке ЭМ – прибывает не позднее доставки ЭМ указанными сотрудниками;</w:t>
      </w:r>
    </w:p>
    <w:p w:rsidR="00C06FD6" w:rsidRPr="00C06FD6" w:rsidRDefault="00C06FD6" w:rsidP="00C06FD6">
      <w:pPr>
        <w:spacing w:before="120" w:after="120" w:line="360" w:lineRule="auto"/>
        <w:ind w:left="360"/>
        <w:jc w:val="both"/>
        <w:rPr>
          <w:rFonts w:eastAsia="Calibri"/>
          <w:sz w:val="26"/>
          <w:szCs w:val="26"/>
          <w:highlight w:val="lightGray"/>
        </w:rPr>
      </w:pPr>
      <w:r w:rsidRPr="00C06FD6">
        <w:rPr>
          <w:rFonts w:eastAsia="Calibri"/>
          <w:sz w:val="26"/>
          <w:szCs w:val="26"/>
        </w:rPr>
        <w:t xml:space="preserve"> </w:t>
      </w:r>
      <w:r w:rsidRPr="00C06FD6">
        <w:rPr>
          <w:rFonts w:eastAsia="Calibri"/>
          <w:sz w:val="26"/>
          <w:szCs w:val="26"/>
          <w:highlight w:val="lightGray"/>
        </w:rPr>
        <w:t xml:space="preserve">передает ЭМ руководителю ППЭ в </w:t>
      </w:r>
      <w:proofErr w:type="gramStart"/>
      <w:r w:rsidRPr="00C06FD6">
        <w:rPr>
          <w:rFonts w:eastAsia="Calibri"/>
          <w:sz w:val="26"/>
          <w:szCs w:val="26"/>
          <w:highlight w:val="lightGray"/>
        </w:rPr>
        <w:t>Штабе</w:t>
      </w:r>
      <w:proofErr w:type="gramEnd"/>
      <w:r w:rsidRPr="00C06FD6">
        <w:rPr>
          <w:rFonts w:eastAsia="Calibri"/>
          <w:sz w:val="26"/>
          <w:szCs w:val="26"/>
          <w:highlight w:val="lightGray"/>
        </w:rPr>
        <w:t xml:space="preserve"> ППЭ по форме ППЭ-14-01-У «Акт приемки-передачи экзаменационных материалов в ППЭ по иностранным языкам в устной форме»;</w:t>
      </w:r>
    </w:p>
    <w:p w:rsidR="00C06FD6" w:rsidRPr="00C06FD6" w:rsidRDefault="00C06FD6" w:rsidP="00C06FD6">
      <w:pPr>
        <w:numPr>
          <w:ilvl w:val="0"/>
          <w:numId w:val="66"/>
        </w:numPr>
        <w:ind w:left="0" w:firstLine="709"/>
        <w:jc w:val="both"/>
        <w:rPr>
          <w:rFonts w:eastAsia="Calibri"/>
          <w:sz w:val="26"/>
          <w:szCs w:val="26"/>
          <w:highlight w:val="lightGray"/>
        </w:rPr>
      </w:pPr>
      <w:r w:rsidRPr="00C06FD6">
        <w:rPr>
          <w:rFonts w:eastAsia="Calibri"/>
          <w:sz w:val="26"/>
          <w:szCs w:val="26"/>
          <w:highlight w:val="lightGray"/>
        </w:rPr>
        <w:t xml:space="preserve">в 9 часов 30 минут по местному времени в штабе ППЭ совместно с техническим </w:t>
      </w:r>
      <w:r w:rsidRPr="00C06FD6">
        <w:rPr>
          <w:sz w:val="26"/>
          <w:szCs w:val="26"/>
          <w:highlight w:val="lightGray"/>
        </w:rPr>
        <w:t>специалистом</w:t>
      </w:r>
      <w:r w:rsidRPr="00C06FD6">
        <w:rPr>
          <w:rFonts w:eastAsia="Calibri"/>
          <w:sz w:val="26"/>
          <w:szCs w:val="26"/>
          <w:highlight w:val="lightGray"/>
        </w:rPr>
        <w:t xml:space="preserve"> член ГЭК скачивает ключ доступа </w:t>
      </w:r>
      <w:proofErr w:type="gramStart"/>
      <w:r w:rsidRPr="00C06FD6">
        <w:rPr>
          <w:rFonts w:eastAsia="Calibri"/>
          <w:sz w:val="26"/>
          <w:szCs w:val="26"/>
          <w:highlight w:val="lightGray"/>
        </w:rPr>
        <w:t>к</w:t>
      </w:r>
      <w:proofErr w:type="gramEnd"/>
      <w:r w:rsidRPr="00C06FD6">
        <w:rPr>
          <w:rFonts w:eastAsia="Calibri"/>
          <w:sz w:val="26"/>
          <w:szCs w:val="26"/>
          <w:highlight w:val="lightGray"/>
        </w:rPr>
        <w:t xml:space="preserve"> КИМ. Скачивание ключа доступа </w:t>
      </w:r>
      <w:proofErr w:type="gramStart"/>
      <w:r w:rsidRPr="00C06FD6">
        <w:rPr>
          <w:rFonts w:eastAsia="Calibri"/>
          <w:sz w:val="26"/>
          <w:szCs w:val="26"/>
          <w:highlight w:val="lightGray"/>
        </w:rPr>
        <w:t>к</w:t>
      </w:r>
      <w:proofErr w:type="gramEnd"/>
      <w:r w:rsidRPr="00C06FD6">
        <w:rPr>
          <w:rFonts w:eastAsia="Calibri"/>
          <w:sz w:val="26"/>
          <w:szCs w:val="26"/>
          <w:highlight w:val="lightGray"/>
        </w:rPr>
        <w:t xml:space="preserve"> </w:t>
      </w:r>
      <w:proofErr w:type="gramStart"/>
      <w:r w:rsidRPr="00C06FD6">
        <w:rPr>
          <w:rFonts w:eastAsia="Calibri"/>
          <w:sz w:val="26"/>
          <w:szCs w:val="26"/>
          <w:highlight w:val="lightGray"/>
        </w:rPr>
        <w:t>КИМ</w:t>
      </w:r>
      <w:proofErr w:type="gramEnd"/>
      <w:r w:rsidRPr="00C06FD6">
        <w:rPr>
          <w:rFonts w:eastAsia="Calibri"/>
          <w:sz w:val="26"/>
          <w:szCs w:val="26"/>
          <w:highlight w:val="lightGray"/>
        </w:rPr>
        <w:t xml:space="preserve"> выполняется с помощью специализированного программного обеспечения с использованием </w:t>
      </w:r>
      <w:proofErr w:type="spellStart"/>
      <w:r w:rsidRPr="00C06FD6">
        <w:rPr>
          <w:rFonts w:eastAsia="Calibri"/>
          <w:sz w:val="26"/>
          <w:szCs w:val="26"/>
          <w:highlight w:val="lightGray"/>
        </w:rPr>
        <w:t>токена</w:t>
      </w:r>
      <w:proofErr w:type="spellEnd"/>
      <w:r w:rsidRPr="00C06FD6">
        <w:rPr>
          <w:rFonts w:eastAsia="Calibri"/>
          <w:sz w:val="26"/>
          <w:szCs w:val="26"/>
          <w:highlight w:val="lightGray"/>
        </w:rPr>
        <w:t xml:space="preserve"> члена ГЭК на рабочей станции в штабе ППЭ, имеющей выход в информационно-телекоммуникационную сеть «Интернет» (член ГЭК подключает свой </w:t>
      </w:r>
      <w:proofErr w:type="spellStart"/>
      <w:r w:rsidRPr="00C06FD6">
        <w:rPr>
          <w:rFonts w:eastAsia="Calibri"/>
          <w:sz w:val="26"/>
          <w:szCs w:val="26"/>
          <w:highlight w:val="lightGray"/>
        </w:rPr>
        <w:t>токен</w:t>
      </w:r>
      <w:proofErr w:type="spellEnd"/>
      <w:r w:rsidRPr="00C06FD6">
        <w:rPr>
          <w:rFonts w:eastAsia="Calibri"/>
          <w:sz w:val="26"/>
          <w:szCs w:val="26"/>
          <w:highlight w:val="lightGray"/>
        </w:rPr>
        <w:t xml:space="preserve"> к рабочей станции и вводит пароль доступа к нему).</w:t>
      </w:r>
    </w:p>
    <w:p w:rsidR="00C06FD6" w:rsidRPr="00C06FD6" w:rsidRDefault="00C06FD6" w:rsidP="00C06FD6">
      <w:pPr>
        <w:numPr>
          <w:ilvl w:val="0"/>
          <w:numId w:val="66"/>
        </w:numPr>
        <w:ind w:left="0" w:firstLine="709"/>
        <w:jc w:val="both"/>
        <w:rPr>
          <w:rFonts w:eastAsia="Calibri"/>
          <w:sz w:val="26"/>
          <w:szCs w:val="26"/>
        </w:rPr>
      </w:pPr>
      <w:proofErr w:type="gramStart"/>
      <w:r w:rsidRPr="00C06FD6">
        <w:rPr>
          <w:sz w:val="26"/>
          <w:szCs w:val="26"/>
          <w:highlight w:val="lightGray"/>
        </w:rPr>
        <w:t>при содействии технического специалиста</w:t>
      </w:r>
      <w:r w:rsidRPr="00C06FD6">
        <w:rPr>
          <w:sz w:val="26"/>
          <w:szCs w:val="26"/>
        </w:rPr>
        <w:t xml:space="preserve"> </w:t>
      </w:r>
      <w:r w:rsidRPr="00C06FD6">
        <w:rPr>
          <w:rFonts w:eastAsia="Calibri"/>
          <w:sz w:val="26"/>
          <w:szCs w:val="26"/>
        </w:rPr>
        <w:t xml:space="preserve">выполняет активацию ключа доступа к КИМ с использованием своего </w:t>
      </w:r>
      <w:proofErr w:type="spellStart"/>
      <w:r w:rsidRPr="00C06FD6">
        <w:rPr>
          <w:rFonts w:eastAsia="Calibri"/>
          <w:sz w:val="26"/>
          <w:szCs w:val="26"/>
        </w:rPr>
        <w:t>токена</w:t>
      </w:r>
      <w:proofErr w:type="spellEnd"/>
      <w:r w:rsidRPr="00C06FD6">
        <w:rPr>
          <w:rFonts w:eastAsia="Calibri"/>
          <w:sz w:val="26"/>
          <w:szCs w:val="26"/>
        </w:rPr>
        <w:t xml:space="preserve"> на всех рабочих местах во всех аудиториях проведения экзамена: необходимо подключить </w:t>
      </w:r>
      <w:proofErr w:type="spellStart"/>
      <w:r w:rsidRPr="00C06FD6">
        <w:rPr>
          <w:rFonts w:eastAsia="Calibri"/>
          <w:sz w:val="26"/>
          <w:szCs w:val="26"/>
        </w:rPr>
        <w:t>токен</w:t>
      </w:r>
      <w:proofErr w:type="spellEnd"/>
      <w:r w:rsidRPr="00C06FD6">
        <w:rPr>
          <w:rFonts w:eastAsia="Calibri"/>
          <w:sz w:val="26"/>
          <w:szCs w:val="26"/>
        </w:rPr>
        <w:t xml:space="preserve"> к рабочей станции и ввести пароль доступа к нему (выполняется после загрузки ключа на станции техническим специалистом).</w:t>
      </w:r>
      <w:proofErr w:type="gramEnd"/>
      <w:r w:rsidRPr="00C06FD6">
        <w:rPr>
          <w:rFonts w:eastAsia="Calibri"/>
          <w:sz w:val="26"/>
          <w:szCs w:val="26"/>
        </w:rPr>
        <w:t xml:space="preserve"> </w:t>
      </w:r>
      <w:r w:rsidRPr="00C06FD6">
        <w:rPr>
          <w:rFonts w:eastAsia="Calibri"/>
          <w:sz w:val="26"/>
          <w:szCs w:val="26"/>
          <w:highlight w:val="lightGray"/>
        </w:rPr>
        <w:t xml:space="preserve">После активации ключа доступа член ГЭК запускает процедуру расшифровки КИМ на рабочих местах участников ЕГЭ (процедура расшифровки запускается в случае наличия компакт-диска с </w:t>
      </w:r>
      <w:proofErr w:type="gramStart"/>
      <w:r w:rsidRPr="00C06FD6">
        <w:rPr>
          <w:rFonts w:eastAsia="Calibri"/>
          <w:sz w:val="26"/>
          <w:szCs w:val="26"/>
          <w:highlight w:val="lightGray"/>
        </w:rPr>
        <w:t>электронными</w:t>
      </w:r>
      <w:proofErr w:type="gramEnd"/>
      <w:r w:rsidRPr="00C06FD6">
        <w:rPr>
          <w:rFonts w:eastAsia="Calibri"/>
          <w:sz w:val="26"/>
          <w:szCs w:val="26"/>
          <w:highlight w:val="lightGray"/>
        </w:rPr>
        <w:t xml:space="preserve"> КИМ в </w:t>
      </w:r>
      <w:r w:rsidRPr="00C06FD6">
        <w:rPr>
          <w:rFonts w:eastAsia="Calibri"/>
          <w:sz w:val="26"/>
          <w:szCs w:val="26"/>
          <w:highlight w:val="lightGray"/>
          <w:lang w:val="en-US"/>
        </w:rPr>
        <w:t>CD</w:t>
      </w:r>
      <w:r w:rsidRPr="00C06FD6">
        <w:rPr>
          <w:rFonts w:eastAsia="Calibri"/>
          <w:sz w:val="26"/>
          <w:szCs w:val="26"/>
          <w:highlight w:val="lightGray"/>
        </w:rPr>
        <w:t>-</w:t>
      </w:r>
      <w:r w:rsidRPr="00C06FD6">
        <w:rPr>
          <w:rFonts w:eastAsia="Calibri"/>
          <w:sz w:val="26"/>
          <w:szCs w:val="26"/>
          <w:highlight w:val="lightGray"/>
        </w:rPr>
        <w:lastRenderedPageBreak/>
        <w:t>приводе рабочего места участника ЕГЭ).</w:t>
      </w:r>
      <w:r w:rsidRPr="00C06FD6">
        <w:rPr>
          <w:rFonts w:eastAsia="Calibri"/>
          <w:sz w:val="26"/>
          <w:szCs w:val="26"/>
        </w:rPr>
        <w:t xml:space="preserve"> Рекомендуется схема, при которой технический специалист и член ГЭК ходят по аудиториям вместе: технический специалист загружает на станцию ключ, а член ГЭК сразу после этого выполняет его активацию и запуск расшифровки (при наличии компакт-диска).</w:t>
      </w:r>
    </w:p>
    <w:p w:rsidR="00C06FD6" w:rsidRPr="00C06FD6" w:rsidRDefault="00C06FD6" w:rsidP="00C06FD6">
      <w:pPr>
        <w:tabs>
          <w:tab w:val="left" w:pos="318"/>
        </w:tabs>
        <w:ind w:firstLine="709"/>
        <w:jc w:val="both"/>
        <w:rPr>
          <w:sz w:val="26"/>
          <w:szCs w:val="26"/>
        </w:rPr>
      </w:pPr>
      <w:r w:rsidRPr="00C06FD6">
        <w:rPr>
          <w:sz w:val="26"/>
          <w:szCs w:val="26"/>
        </w:rPr>
        <w:t>В случае возникновения у участника претензий к качеству записи ответов (участник может прослушать свои ответы на станции записи после завершения экзамена) возможно оформление апелляции о нарушении установленного порядка проведения ЕГЭ. В этом случае необходимо провести расследование, послушать запись ответов и принять решение об отправке участника на пересдачу в резервный день или передачи ответов на проверку в их текущем виде (в случае необоснованности претензий к качеству).</w:t>
      </w:r>
    </w:p>
    <w:p w:rsidR="00C06FD6" w:rsidRPr="00C06FD6" w:rsidRDefault="00C06FD6" w:rsidP="00C06FD6">
      <w:pPr>
        <w:tabs>
          <w:tab w:val="left" w:pos="318"/>
        </w:tabs>
        <w:ind w:firstLine="709"/>
        <w:jc w:val="both"/>
        <w:rPr>
          <w:sz w:val="26"/>
          <w:szCs w:val="26"/>
          <w:highlight w:val="lightGray"/>
        </w:rPr>
      </w:pPr>
      <w:r w:rsidRPr="00C06FD6">
        <w:rPr>
          <w:sz w:val="26"/>
          <w:szCs w:val="26"/>
          <w:highlight w:val="lightGray"/>
        </w:rPr>
        <w:t>По окончании проведения экзамена члены ГЭК обязаны:</w:t>
      </w:r>
    </w:p>
    <w:p w:rsidR="00C06FD6" w:rsidRPr="00C06FD6" w:rsidRDefault="00C06FD6" w:rsidP="00C06FD6">
      <w:pPr>
        <w:tabs>
          <w:tab w:val="left" w:pos="318"/>
        </w:tabs>
        <w:ind w:firstLine="709"/>
        <w:jc w:val="both"/>
        <w:rPr>
          <w:sz w:val="26"/>
          <w:szCs w:val="26"/>
          <w:highlight w:val="lightGray"/>
        </w:rPr>
      </w:pPr>
      <w:r w:rsidRPr="00C06FD6">
        <w:rPr>
          <w:sz w:val="26"/>
          <w:szCs w:val="26"/>
          <w:highlight w:val="lightGray"/>
        </w:rPr>
        <w:t xml:space="preserve">совместно с руководителем ППЭ сверить данные сопроводительного бланка к </w:t>
      </w:r>
      <w:proofErr w:type="spellStart"/>
      <w:r w:rsidRPr="00C06FD6">
        <w:rPr>
          <w:sz w:val="26"/>
          <w:szCs w:val="26"/>
          <w:highlight w:val="lightGray"/>
        </w:rPr>
        <w:t>флеш</w:t>
      </w:r>
      <w:proofErr w:type="spellEnd"/>
      <w:r w:rsidRPr="00C06FD6">
        <w:rPr>
          <w:sz w:val="26"/>
          <w:szCs w:val="26"/>
          <w:highlight w:val="lightGray"/>
        </w:rPr>
        <w:t xml:space="preserve"> накопителям, содержащим аудиозаписи ответов, с протоколами проведения ЕГЭ в аудиториях проведения;</w:t>
      </w:r>
    </w:p>
    <w:p w:rsidR="00C06FD6" w:rsidRPr="00C06FD6" w:rsidRDefault="00C06FD6" w:rsidP="00C06FD6">
      <w:pPr>
        <w:tabs>
          <w:tab w:val="left" w:pos="318"/>
        </w:tabs>
        <w:ind w:firstLine="709"/>
        <w:jc w:val="both"/>
        <w:rPr>
          <w:sz w:val="26"/>
          <w:szCs w:val="26"/>
          <w:highlight w:val="lightGray"/>
        </w:rPr>
      </w:pPr>
      <w:r w:rsidRPr="00C06FD6">
        <w:rPr>
          <w:sz w:val="26"/>
          <w:szCs w:val="26"/>
          <w:highlight w:val="lightGray"/>
        </w:rPr>
        <w:t xml:space="preserve">осуществлять контроль в </w:t>
      </w:r>
      <w:proofErr w:type="gramStart"/>
      <w:r w:rsidRPr="00C06FD6">
        <w:rPr>
          <w:sz w:val="26"/>
          <w:szCs w:val="26"/>
          <w:highlight w:val="lightGray"/>
        </w:rPr>
        <w:t>штабе</w:t>
      </w:r>
      <w:proofErr w:type="gramEnd"/>
      <w:r w:rsidRPr="00C06FD6">
        <w:rPr>
          <w:sz w:val="26"/>
          <w:szCs w:val="26"/>
          <w:highlight w:val="lightGray"/>
        </w:rPr>
        <w:t xml:space="preserve"> ППЭ за получением руководителем ППЭ от ответственных организаторов в аудитории ЭМ:</w:t>
      </w:r>
    </w:p>
    <w:p w:rsidR="00C06FD6" w:rsidRPr="00C06FD6" w:rsidRDefault="00C06FD6" w:rsidP="00C06FD6">
      <w:pPr>
        <w:tabs>
          <w:tab w:val="left" w:pos="318"/>
        </w:tabs>
        <w:ind w:firstLine="709"/>
        <w:jc w:val="both"/>
        <w:rPr>
          <w:sz w:val="26"/>
          <w:szCs w:val="26"/>
          <w:highlight w:val="lightGray"/>
        </w:rPr>
      </w:pPr>
      <w:r w:rsidRPr="00C06FD6">
        <w:rPr>
          <w:sz w:val="26"/>
          <w:szCs w:val="26"/>
          <w:highlight w:val="lightGray"/>
        </w:rPr>
        <w:t>запечатанного возвратного доставочного пакета с бланками регистрации</w:t>
      </w:r>
      <w:r w:rsidRPr="00C06FD6">
        <w:rPr>
          <w:highlight w:val="lightGray"/>
        </w:rPr>
        <w:t xml:space="preserve"> </w:t>
      </w:r>
      <w:r w:rsidRPr="00C06FD6">
        <w:rPr>
          <w:sz w:val="26"/>
          <w:szCs w:val="26"/>
          <w:highlight w:val="lightGray"/>
        </w:rPr>
        <w:t>устной части экзамена;</w:t>
      </w:r>
    </w:p>
    <w:p w:rsidR="00C06FD6" w:rsidRPr="00C06FD6" w:rsidRDefault="00C06FD6" w:rsidP="00C06FD6">
      <w:pPr>
        <w:tabs>
          <w:tab w:val="left" w:pos="318"/>
        </w:tabs>
        <w:ind w:firstLine="709"/>
        <w:jc w:val="both"/>
        <w:rPr>
          <w:sz w:val="26"/>
          <w:szCs w:val="26"/>
          <w:highlight w:val="lightGray"/>
        </w:rPr>
      </w:pPr>
      <w:proofErr w:type="gramStart"/>
      <w:r w:rsidRPr="00C06FD6">
        <w:rPr>
          <w:sz w:val="26"/>
          <w:szCs w:val="26"/>
          <w:highlight w:val="lightGray"/>
        </w:rPr>
        <w:t>запечатанного возвратного доставочного пакета с использованными компакт-дисками с электронными КИМ;</w:t>
      </w:r>
      <w:proofErr w:type="gramEnd"/>
    </w:p>
    <w:p w:rsidR="00C06FD6" w:rsidRPr="00C06FD6" w:rsidRDefault="00C06FD6" w:rsidP="00C06FD6">
      <w:pPr>
        <w:tabs>
          <w:tab w:val="left" w:pos="318"/>
        </w:tabs>
        <w:ind w:firstLine="709"/>
        <w:jc w:val="both"/>
        <w:rPr>
          <w:sz w:val="26"/>
          <w:szCs w:val="26"/>
          <w:highlight w:val="lightGray"/>
        </w:rPr>
      </w:pPr>
      <w:proofErr w:type="gramStart"/>
      <w:r w:rsidRPr="00C06FD6">
        <w:rPr>
          <w:sz w:val="26"/>
          <w:szCs w:val="26"/>
          <w:highlight w:val="lightGray"/>
        </w:rPr>
        <w:t>неиспользованные</w:t>
      </w:r>
      <w:proofErr w:type="gramEnd"/>
      <w:r w:rsidRPr="00C06FD6">
        <w:rPr>
          <w:sz w:val="26"/>
          <w:szCs w:val="26"/>
          <w:highlight w:val="lightGray"/>
        </w:rPr>
        <w:t xml:space="preserve"> ИК участников ЕГЭ;</w:t>
      </w:r>
    </w:p>
    <w:p w:rsidR="00C06FD6" w:rsidRPr="00C06FD6" w:rsidRDefault="00C06FD6" w:rsidP="00C06FD6">
      <w:pPr>
        <w:tabs>
          <w:tab w:val="left" w:pos="318"/>
        </w:tabs>
        <w:ind w:firstLine="709"/>
        <w:jc w:val="both"/>
        <w:rPr>
          <w:sz w:val="26"/>
          <w:szCs w:val="26"/>
          <w:highlight w:val="lightGray"/>
        </w:rPr>
      </w:pPr>
      <w:r w:rsidRPr="00C06FD6">
        <w:rPr>
          <w:sz w:val="26"/>
          <w:szCs w:val="26"/>
          <w:highlight w:val="lightGray"/>
        </w:rPr>
        <w:t>испорченные или имеющие полиграфические дефекты ИК участников ЕГЭ (при наличии);</w:t>
      </w:r>
    </w:p>
    <w:p w:rsidR="00C06FD6" w:rsidRPr="00C06FD6" w:rsidRDefault="00C06FD6" w:rsidP="00C06FD6">
      <w:pPr>
        <w:tabs>
          <w:tab w:val="left" w:pos="318"/>
        </w:tabs>
        <w:ind w:firstLine="709"/>
        <w:jc w:val="both"/>
        <w:rPr>
          <w:sz w:val="26"/>
          <w:szCs w:val="26"/>
        </w:rPr>
      </w:pPr>
      <w:r w:rsidRPr="00C06FD6">
        <w:rPr>
          <w:sz w:val="26"/>
          <w:szCs w:val="26"/>
          <w:highlight w:val="lightGray"/>
        </w:rPr>
        <w:t>доставить в РЦОИ материалы, полученные в ППЭ.</w:t>
      </w:r>
    </w:p>
    <w:p w:rsidR="00C06FD6" w:rsidRPr="00C06FD6" w:rsidRDefault="00C06FD6" w:rsidP="00C06FD6">
      <w:pPr>
        <w:tabs>
          <w:tab w:val="left" w:pos="318"/>
        </w:tabs>
        <w:ind w:firstLine="709"/>
        <w:jc w:val="both"/>
        <w:rPr>
          <w:sz w:val="26"/>
          <w:szCs w:val="26"/>
        </w:rPr>
      </w:pPr>
    </w:p>
    <w:p w:rsidR="00C06FD6" w:rsidRPr="00C06FD6" w:rsidRDefault="00C06FD6" w:rsidP="00C06FD6">
      <w:pPr>
        <w:tabs>
          <w:tab w:val="left" w:pos="318"/>
        </w:tabs>
        <w:ind w:firstLine="709"/>
        <w:jc w:val="both"/>
        <w:rPr>
          <w:sz w:val="26"/>
          <w:szCs w:val="26"/>
        </w:rPr>
      </w:pPr>
    </w:p>
    <w:p w:rsidR="00C06FD6" w:rsidRPr="00C06FD6" w:rsidRDefault="00C06FD6" w:rsidP="00C06FD6">
      <w:pPr>
        <w:numPr>
          <w:ilvl w:val="0"/>
          <w:numId w:val="49"/>
        </w:numPr>
        <w:ind w:left="0" w:firstLine="709"/>
        <w:contextualSpacing/>
        <w:jc w:val="both"/>
        <w:outlineLvl w:val="1"/>
        <w:rPr>
          <w:b/>
          <w:sz w:val="26"/>
          <w:szCs w:val="26"/>
        </w:rPr>
      </w:pPr>
      <w:bookmarkStart w:id="53" w:name="_Toc404247098"/>
      <w:bookmarkStart w:id="54" w:name="_Toc437275291"/>
      <w:r w:rsidRPr="00C06FD6">
        <w:rPr>
          <w:b/>
          <w:sz w:val="26"/>
          <w:szCs w:val="26"/>
        </w:rPr>
        <w:t>Инструкция для руководителя ППЭ</w:t>
      </w:r>
      <w:bookmarkEnd w:id="53"/>
      <w:bookmarkEnd w:id="54"/>
    </w:p>
    <w:p w:rsidR="00C06FD6" w:rsidRPr="00C06FD6" w:rsidRDefault="00C06FD6" w:rsidP="00C06FD6">
      <w:pPr>
        <w:tabs>
          <w:tab w:val="left" w:pos="318"/>
        </w:tabs>
        <w:ind w:firstLine="709"/>
        <w:jc w:val="both"/>
        <w:rPr>
          <w:sz w:val="26"/>
          <w:szCs w:val="26"/>
        </w:rPr>
      </w:pPr>
      <w:r w:rsidRPr="00C06FD6">
        <w:rPr>
          <w:sz w:val="26"/>
          <w:szCs w:val="26"/>
        </w:rPr>
        <w:t xml:space="preserve">На подготовительном этапе подготовки проведения экзамена руководитель ППЭ </w:t>
      </w:r>
      <w:r w:rsidRPr="00C06FD6">
        <w:rPr>
          <w:sz w:val="26"/>
          <w:szCs w:val="26"/>
          <w:highlight w:val="lightGray"/>
        </w:rPr>
        <w:t>совместно с руководителем образовательной организации, на базе которой организован ППЭ, обязан:</w:t>
      </w:r>
    </w:p>
    <w:p w:rsidR="00C06FD6" w:rsidRPr="00C06FD6" w:rsidRDefault="00C06FD6" w:rsidP="00C06FD6">
      <w:pPr>
        <w:numPr>
          <w:ilvl w:val="0"/>
          <w:numId w:val="66"/>
        </w:numPr>
        <w:ind w:left="0" w:firstLine="709"/>
        <w:jc w:val="both"/>
        <w:rPr>
          <w:rFonts w:eastAsia="Calibri"/>
          <w:sz w:val="26"/>
          <w:szCs w:val="26"/>
          <w:highlight w:val="lightGray"/>
        </w:rPr>
      </w:pPr>
      <w:r w:rsidRPr="00C06FD6">
        <w:rPr>
          <w:rFonts w:eastAsia="Calibri"/>
          <w:sz w:val="26"/>
          <w:szCs w:val="26"/>
        </w:rPr>
        <w:t xml:space="preserve">обеспечить рабочие места участников ЕГЭ в каждой аудитории проведения персональным компьютером с </w:t>
      </w:r>
      <w:r w:rsidRPr="00C06FD6">
        <w:rPr>
          <w:rFonts w:eastAsia="Calibri"/>
          <w:sz w:val="26"/>
          <w:szCs w:val="26"/>
          <w:lang w:val="en-US"/>
        </w:rPr>
        <w:t>CD</w:t>
      </w:r>
      <w:r w:rsidRPr="00C06FD6">
        <w:rPr>
          <w:rFonts w:eastAsia="Calibri"/>
          <w:sz w:val="26"/>
          <w:szCs w:val="26"/>
        </w:rPr>
        <w:t xml:space="preserve">-приводом для чтения компакт-дисков и гарнитурой (наушники с микрофоном), </w:t>
      </w:r>
      <w:proofErr w:type="gramStart"/>
      <w:r w:rsidRPr="00C06FD6">
        <w:rPr>
          <w:rFonts w:eastAsia="Calibri"/>
          <w:sz w:val="26"/>
          <w:szCs w:val="26"/>
          <w:highlight w:val="lightGray"/>
        </w:rPr>
        <w:t>соответствующими</w:t>
      </w:r>
      <w:proofErr w:type="gramEnd"/>
      <w:r w:rsidRPr="00C06FD6">
        <w:rPr>
          <w:rFonts w:eastAsia="Calibri"/>
          <w:sz w:val="26"/>
          <w:szCs w:val="26"/>
          <w:highlight w:val="lightGray"/>
        </w:rPr>
        <w:t xml:space="preserve"> техническим требованиям не ниже минимальных;</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предоставить принтер для печати сопроводительной документации к </w:t>
      </w:r>
      <w:proofErr w:type="spellStart"/>
      <w:r w:rsidRPr="00C06FD6">
        <w:rPr>
          <w:rFonts w:eastAsia="Calibri"/>
          <w:sz w:val="26"/>
          <w:szCs w:val="26"/>
        </w:rPr>
        <w:t>флеш</w:t>
      </w:r>
      <w:proofErr w:type="spellEnd"/>
      <w:r w:rsidRPr="00C06FD6">
        <w:rPr>
          <w:rFonts w:eastAsia="Calibri"/>
          <w:sz w:val="26"/>
          <w:szCs w:val="26"/>
        </w:rPr>
        <w:t>-накопителям с аудиозаписями ответов;</w:t>
      </w:r>
    </w:p>
    <w:p w:rsidR="00C06FD6" w:rsidRPr="00C06FD6" w:rsidRDefault="00C06FD6" w:rsidP="00C06FD6">
      <w:pPr>
        <w:numPr>
          <w:ilvl w:val="0"/>
          <w:numId w:val="66"/>
        </w:numPr>
        <w:spacing w:before="120" w:after="120"/>
        <w:ind w:left="0" w:firstLine="709"/>
        <w:jc w:val="both"/>
        <w:rPr>
          <w:rFonts w:eastAsia="Calibri"/>
          <w:sz w:val="26"/>
          <w:szCs w:val="26"/>
          <w:highlight w:val="lightGray"/>
        </w:rPr>
      </w:pPr>
      <w:r w:rsidRPr="00C06FD6">
        <w:rPr>
          <w:rFonts w:eastAsia="Calibri"/>
          <w:sz w:val="26"/>
          <w:szCs w:val="26"/>
        </w:rPr>
        <w:t xml:space="preserve">подготовить </w:t>
      </w:r>
      <w:r w:rsidRPr="00C06FD6">
        <w:rPr>
          <w:rFonts w:eastAsia="Calibri"/>
          <w:sz w:val="26"/>
          <w:szCs w:val="26"/>
          <w:highlight w:val="lightGray"/>
        </w:rPr>
        <w:t>резервные рабочие станции участника ЕГЭ по одной на каждую аудиторию проведения с 4-мя рабочими станциями участника ЕГЭ и резервную станцию в штабе ППЭ.</w:t>
      </w:r>
    </w:p>
    <w:p w:rsidR="00C06FD6" w:rsidRPr="00C06FD6" w:rsidRDefault="00C06FD6" w:rsidP="00C06FD6">
      <w:pPr>
        <w:numPr>
          <w:ilvl w:val="0"/>
          <w:numId w:val="66"/>
        </w:numPr>
        <w:spacing w:before="120" w:after="120"/>
        <w:ind w:left="0" w:firstLine="709"/>
        <w:jc w:val="both"/>
        <w:rPr>
          <w:rFonts w:eastAsia="Calibri"/>
          <w:sz w:val="26"/>
          <w:szCs w:val="26"/>
          <w:highlight w:val="lightGray"/>
        </w:rPr>
      </w:pPr>
      <w:r w:rsidRPr="00C06FD6">
        <w:rPr>
          <w:rFonts w:eastAsia="Calibri"/>
          <w:sz w:val="26"/>
          <w:szCs w:val="26"/>
          <w:highlight w:val="lightGray"/>
        </w:rPr>
        <w:t xml:space="preserve">подготовить резервный внешний </w:t>
      </w:r>
      <w:r w:rsidRPr="00C06FD6">
        <w:rPr>
          <w:rFonts w:eastAsia="Calibri"/>
          <w:sz w:val="26"/>
          <w:szCs w:val="26"/>
          <w:highlight w:val="lightGray"/>
          <w:lang w:val="en-US"/>
        </w:rPr>
        <w:t>CD</w:t>
      </w:r>
      <w:r w:rsidRPr="00C06FD6">
        <w:rPr>
          <w:rFonts w:eastAsia="Calibri"/>
          <w:sz w:val="26"/>
          <w:szCs w:val="26"/>
          <w:highlight w:val="lightGray"/>
        </w:rPr>
        <w:t>-привод и резервные гарнитуры, а также по одной дополнительной гарнитуре на каждую аудиторию проведения для использования при инструктаже участников ЕГЭ;</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подготовить материалы, которые могут использовать участники ЕГЭ в период ожидания своей очереди:</w:t>
      </w:r>
    </w:p>
    <w:p w:rsidR="00C06FD6" w:rsidRPr="00C06FD6" w:rsidRDefault="00C06FD6" w:rsidP="00C06FD6">
      <w:pPr>
        <w:ind w:firstLine="709"/>
        <w:jc w:val="both"/>
        <w:rPr>
          <w:rFonts w:eastAsia="Calibri"/>
          <w:sz w:val="26"/>
          <w:szCs w:val="26"/>
        </w:rPr>
      </w:pPr>
      <w:r w:rsidRPr="00C06FD6">
        <w:rPr>
          <w:rFonts w:eastAsia="Calibri"/>
          <w:sz w:val="26"/>
          <w:szCs w:val="26"/>
        </w:rPr>
        <w:t>– научно-популярные журналы,</w:t>
      </w:r>
    </w:p>
    <w:p w:rsidR="00C06FD6" w:rsidRPr="00C06FD6" w:rsidRDefault="00C06FD6" w:rsidP="00C06FD6">
      <w:pPr>
        <w:ind w:firstLine="709"/>
        <w:jc w:val="both"/>
        <w:rPr>
          <w:rFonts w:eastAsia="Calibri"/>
          <w:sz w:val="26"/>
          <w:szCs w:val="26"/>
        </w:rPr>
      </w:pPr>
      <w:r w:rsidRPr="00C06FD6">
        <w:rPr>
          <w:rFonts w:eastAsia="Calibri"/>
          <w:sz w:val="26"/>
          <w:szCs w:val="26"/>
        </w:rPr>
        <w:lastRenderedPageBreak/>
        <w:t>– любые книги,</w:t>
      </w:r>
    </w:p>
    <w:p w:rsidR="00C06FD6" w:rsidRPr="00C06FD6" w:rsidRDefault="00C06FD6" w:rsidP="00C06FD6">
      <w:pPr>
        <w:ind w:firstLine="709"/>
        <w:jc w:val="both"/>
        <w:rPr>
          <w:rFonts w:eastAsia="Calibri"/>
          <w:sz w:val="26"/>
          <w:szCs w:val="26"/>
        </w:rPr>
      </w:pPr>
      <w:r w:rsidRPr="00C06FD6">
        <w:rPr>
          <w:rFonts w:eastAsia="Calibri"/>
          <w:sz w:val="26"/>
          <w:szCs w:val="26"/>
        </w:rPr>
        <w:t>– журналы,</w:t>
      </w:r>
    </w:p>
    <w:p w:rsidR="00C06FD6" w:rsidRPr="00C06FD6" w:rsidRDefault="00C06FD6" w:rsidP="00C06FD6">
      <w:pPr>
        <w:ind w:firstLine="709"/>
        <w:jc w:val="both"/>
        <w:rPr>
          <w:rFonts w:eastAsia="Calibri"/>
          <w:sz w:val="26"/>
          <w:szCs w:val="26"/>
        </w:rPr>
      </w:pPr>
      <w:r w:rsidRPr="00C06FD6">
        <w:rPr>
          <w:rFonts w:eastAsia="Calibri"/>
          <w:sz w:val="26"/>
          <w:szCs w:val="26"/>
        </w:rPr>
        <w:t>– газеты и т.п.</w:t>
      </w:r>
    </w:p>
    <w:p w:rsidR="00C06FD6" w:rsidRPr="00C06FD6" w:rsidRDefault="00C06FD6" w:rsidP="00A52669">
      <w:pPr>
        <w:ind w:firstLine="709"/>
        <w:jc w:val="both"/>
        <w:rPr>
          <w:rFonts w:eastAsia="Calibri"/>
          <w:sz w:val="26"/>
          <w:szCs w:val="26"/>
        </w:rPr>
      </w:pPr>
      <w:r w:rsidRPr="00C06FD6">
        <w:rPr>
          <w:rFonts w:eastAsia="Calibri"/>
          <w:sz w:val="26"/>
          <w:szCs w:val="26"/>
        </w:rPr>
        <w:t>Материалы должны быть</w:t>
      </w:r>
      <w:r w:rsidR="00A52669">
        <w:rPr>
          <w:rFonts w:eastAsia="Calibri"/>
          <w:sz w:val="26"/>
          <w:szCs w:val="26"/>
        </w:rPr>
        <w:t xml:space="preserve"> на языке проводимого экзамена. </w:t>
      </w:r>
      <w:r w:rsidRPr="00C06FD6">
        <w:rPr>
          <w:rFonts w:eastAsia="Calibri"/>
          <w:sz w:val="26"/>
          <w:szCs w:val="26"/>
        </w:rPr>
        <w:t>Материалы могут быть взяты из школьной</w:t>
      </w:r>
      <w:r w:rsidR="00A52669">
        <w:rPr>
          <w:rFonts w:eastAsia="Calibri"/>
          <w:sz w:val="26"/>
          <w:szCs w:val="26"/>
        </w:rPr>
        <w:t xml:space="preserve"> библиотеки.</w:t>
      </w:r>
    </w:p>
    <w:p w:rsidR="00C06FD6" w:rsidRPr="00C06FD6" w:rsidRDefault="00C06FD6" w:rsidP="00C06FD6">
      <w:pPr>
        <w:tabs>
          <w:tab w:val="left" w:pos="318"/>
        </w:tabs>
        <w:ind w:firstLine="709"/>
        <w:jc w:val="both"/>
        <w:rPr>
          <w:sz w:val="26"/>
          <w:szCs w:val="26"/>
        </w:rPr>
      </w:pPr>
      <w:r w:rsidRPr="00C06FD6">
        <w:rPr>
          <w:sz w:val="26"/>
          <w:szCs w:val="26"/>
          <w:highlight w:val="lightGray"/>
        </w:rPr>
        <w:t xml:space="preserve">За один рабочий день до проведения экзамена совместно с членами ГЭК и техническим специалистом провести контроль готовности ППЭ к проведению экзамена. </w:t>
      </w:r>
    </w:p>
    <w:p w:rsidR="00C06FD6" w:rsidRPr="00C06FD6" w:rsidRDefault="00C06FD6" w:rsidP="00C06FD6">
      <w:pPr>
        <w:tabs>
          <w:tab w:val="left" w:pos="318"/>
        </w:tabs>
        <w:ind w:firstLine="709"/>
        <w:jc w:val="both"/>
        <w:rPr>
          <w:sz w:val="26"/>
          <w:szCs w:val="26"/>
        </w:rPr>
      </w:pPr>
      <w:r w:rsidRPr="00C06FD6">
        <w:rPr>
          <w:sz w:val="26"/>
          <w:szCs w:val="26"/>
          <w:highlight w:val="lightGray"/>
        </w:rPr>
        <w:t>Готовность аудиторий проведения к сдаче экзамена подтверждается последующим заполнением формы ППЭ-01-01-У «Протокол технической готовности ППЭ к экзамену в устной форме». Указанный протокол удостоверяется подписями технического специалиста, руководителя ППЭ и членов ГЭК.</w:t>
      </w:r>
    </w:p>
    <w:p w:rsidR="00C06FD6" w:rsidRPr="00C06FD6" w:rsidRDefault="00C06FD6" w:rsidP="00C06FD6">
      <w:pPr>
        <w:tabs>
          <w:tab w:val="left" w:pos="318"/>
        </w:tabs>
        <w:ind w:firstLine="709"/>
        <w:jc w:val="both"/>
        <w:rPr>
          <w:sz w:val="26"/>
          <w:szCs w:val="26"/>
        </w:rPr>
      </w:pPr>
      <w:r w:rsidRPr="00C06FD6">
        <w:rPr>
          <w:sz w:val="26"/>
          <w:szCs w:val="26"/>
        </w:rPr>
        <w:t xml:space="preserve">В день </w:t>
      </w:r>
      <w:r w:rsidRPr="00C06FD6">
        <w:rPr>
          <w:sz w:val="26"/>
          <w:szCs w:val="26"/>
          <w:highlight w:val="lightGray"/>
        </w:rPr>
        <w:t>выполнения экзаменационной работы</w:t>
      </w:r>
      <w:r w:rsidRPr="00C06FD6">
        <w:rPr>
          <w:sz w:val="26"/>
          <w:szCs w:val="26"/>
        </w:rPr>
        <w:t xml:space="preserve"> (экзамена): </w:t>
      </w:r>
    </w:p>
    <w:p w:rsidR="00C06FD6" w:rsidRPr="00C06FD6" w:rsidRDefault="00C06FD6" w:rsidP="00C06FD6">
      <w:pPr>
        <w:tabs>
          <w:tab w:val="left" w:pos="318"/>
        </w:tabs>
        <w:ind w:firstLine="709"/>
        <w:jc w:val="both"/>
        <w:rPr>
          <w:sz w:val="26"/>
          <w:szCs w:val="26"/>
        </w:rPr>
      </w:pPr>
      <w:r w:rsidRPr="00C06FD6">
        <w:rPr>
          <w:sz w:val="26"/>
          <w:szCs w:val="26"/>
        </w:rPr>
        <w:t>не позднее 08.00 по местному времени получить экзаменационные материалы от членов ГЭК:</w:t>
      </w:r>
    </w:p>
    <w:p w:rsidR="00C06FD6" w:rsidRPr="00C06FD6" w:rsidRDefault="00C06FD6" w:rsidP="00C06FD6">
      <w:pPr>
        <w:tabs>
          <w:tab w:val="left" w:pos="318"/>
        </w:tabs>
        <w:ind w:firstLine="709"/>
        <w:jc w:val="both"/>
        <w:rPr>
          <w:sz w:val="26"/>
          <w:szCs w:val="26"/>
          <w:highlight w:val="lightGray"/>
        </w:rPr>
      </w:pPr>
      <w:r w:rsidRPr="00C06FD6">
        <w:rPr>
          <w:sz w:val="26"/>
          <w:szCs w:val="26"/>
          <w:highlight w:val="lightGray"/>
        </w:rPr>
        <w:t>Схема 1:</w:t>
      </w:r>
    </w:p>
    <w:p w:rsidR="00C06FD6" w:rsidRPr="00C06FD6" w:rsidRDefault="00C06FD6" w:rsidP="00C06FD6">
      <w:pPr>
        <w:tabs>
          <w:tab w:val="left" w:pos="318"/>
        </w:tabs>
        <w:ind w:firstLine="709"/>
        <w:jc w:val="both"/>
        <w:rPr>
          <w:sz w:val="26"/>
          <w:szCs w:val="26"/>
          <w:highlight w:val="lightGray"/>
        </w:rPr>
      </w:pPr>
      <w:proofErr w:type="spellStart"/>
      <w:r w:rsidRPr="00C06FD6">
        <w:rPr>
          <w:sz w:val="26"/>
          <w:szCs w:val="26"/>
          <w:highlight w:val="lightGray"/>
        </w:rPr>
        <w:t>Секьюрпак</w:t>
      </w:r>
      <w:proofErr w:type="spellEnd"/>
      <w:r w:rsidRPr="00C06FD6">
        <w:rPr>
          <w:sz w:val="26"/>
          <w:szCs w:val="26"/>
          <w:highlight w:val="lightGray"/>
        </w:rPr>
        <w:t xml:space="preserve"> с: </w:t>
      </w:r>
    </w:p>
    <w:p w:rsidR="00C06FD6" w:rsidRPr="00C06FD6" w:rsidRDefault="00C06FD6" w:rsidP="00C06FD6">
      <w:pPr>
        <w:numPr>
          <w:ilvl w:val="0"/>
          <w:numId w:val="66"/>
        </w:numPr>
        <w:ind w:left="0" w:firstLine="709"/>
        <w:jc w:val="both"/>
        <w:rPr>
          <w:rFonts w:eastAsia="Calibri"/>
          <w:sz w:val="26"/>
          <w:szCs w:val="26"/>
          <w:highlight w:val="lightGray"/>
        </w:rPr>
      </w:pPr>
      <w:r w:rsidRPr="00C06FD6">
        <w:rPr>
          <w:rFonts w:eastAsia="Calibri"/>
          <w:sz w:val="26"/>
          <w:szCs w:val="26"/>
          <w:highlight w:val="lightGray"/>
        </w:rPr>
        <w:t xml:space="preserve">доставочными </w:t>
      </w:r>
      <w:proofErr w:type="spellStart"/>
      <w:r w:rsidRPr="00C06FD6">
        <w:rPr>
          <w:rFonts w:eastAsia="Calibri"/>
          <w:sz w:val="26"/>
          <w:szCs w:val="26"/>
          <w:highlight w:val="lightGray"/>
        </w:rPr>
        <w:t>спецпакетами</w:t>
      </w:r>
      <w:proofErr w:type="spellEnd"/>
      <w:r w:rsidRPr="00C06FD6">
        <w:rPr>
          <w:rFonts w:eastAsia="Calibri"/>
          <w:sz w:val="26"/>
          <w:szCs w:val="26"/>
          <w:highlight w:val="lightGray"/>
        </w:rPr>
        <w:t xml:space="preserve"> с ИК и компакт-дисками, на которых записаны электронные </w:t>
      </w:r>
      <w:proofErr w:type="spellStart"/>
      <w:r w:rsidRPr="00C06FD6">
        <w:rPr>
          <w:rFonts w:eastAsia="Calibri"/>
          <w:sz w:val="26"/>
          <w:szCs w:val="26"/>
          <w:highlight w:val="lightGray"/>
        </w:rPr>
        <w:t>КИМ</w:t>
      </w:r>
      <w:proofErr w:type="gramStart"/>
      <w:r w:rsidRPr="00C06FD6">
        <w:rPr>
          <w:rFonts w:eastAsia="Calibri"/>
          <w:sz w:val="26"/>
          <w:szCs w:val="26"/>
          <w:highlight w:val="lightGray"/>
        </w:rPr>
        <w:t>;п</w:t>
      </w:r>
      <w:proofErr w:type="gramEnd"/>
      <w:r w:rsidRPr="00C06FD6">
        <w:rPr>
          <w:rFonts w:eastAsia="Calibri"/>
          <w:sz w:val="26"/>
          <w:szCs w:val="26"/>
          <w:highlight w:val="lightGray"/>
        </w:rPr>
        <w:t>акет</w:t>
      </w:r>
      <w:proofErr w:type="spellEnd"/>
      <w:r w:rsidRPr="00C06FD6">
        <w:rPr>
          <w:rFonts w:eastAsia="Calibri"/>
          <w:sz w:val="26"/>
          <w:szCs w:val="26"/>
          <w:highlight w:val="lightGray"/>
        </w:rPr>
        <w:t xml:space="preserve"> руководителя (акты, протоколы, формы апелляции, списки распределения участников ГИА и работников ППЭ, ведомости, отчеты и др.); дополнительные бланки ответов № 2;</w:t>
      </w:r>
    </w:p>
    <w:p w:rsidR="00C06FD6" w:rsidRPr="00C06FD6" w:rsidRDefault="00C06FD6" w:rsidP="00C06FD6">
      <w:pPr>
        <w:tabs>
          <w:tab w:val="left" w:pos="993"/>
        </w:tabs>
        <w:ind w:firstLine="709"/>
        <w:contextualSpacing/>
        <w:jc w:val="both"/>
        <w:rPr>
          <w:sz w:val="26"/>
          <w:szCs w:val="26"/>
          <w:highlight w:val="lightGray"/>
        </w:rPr>
      </w:pPr>
      <w:r w:rsidRPr="00C06FD6">
        <w:rPr>
          <w:sz w:val="26"/>
          <w:szCs w:val="26"/>
          <w:highlight w:val="lightGray"/>
        </w:rPr>
        <w:t>возвратные доставочные пакеты для упаковки бланков регистрации устной части экзамена после проведения экзамена (на каждом возвратном доставочном пакете напечатана форма 11-ППЭ «Сопроводительный бланк к материалам ЕГЭ» обязательная к заполнению):</w:t>
      </w:r>
    </w:p>
    <w:p w:rsidR="00C06FD6" w:rsidRPr="00C06FD6" w:rsidRDefault="00C06FD6" w:rsidP="00C06FD6">
      <w:pPr>
        <w:tabs>
          <w:tab w:val="left" w:pos="993"/>
        </w:tabs>
        <w:ind w:firstLine="709"/>
        <w:contextualSpacing/>
        <w:jc w:val="both"/>
        <w:rPr>
          <w:sz w:val="26"/>
          <w:szCs w:val="26"/>
          <w:highlight w:val="lightGray"/>
        </w:rPr>
      </w:pPr>
      <w:r w:rsidRPr="00C06FD6">
        <w:rPr>
          <w:sz w:val="26"/>
          <w:szCs w:val="26"/>
          <w:highlight w:val="lightGray"/>
        </w:rPr>
        <w:t xml:space="preserve">возвратные доставочные пакеты для упаковки </w:t>
      </w:r>
      <w:proofErr w:type="spellStart"/>
      <w:r w:rsidRPr="00C06FD6">
        <w:rPr>
          <w:sz w:val="26"/>
          <w:szCs w:val="26"/>
          <w:highlight w:val="lightGray"/>
        </w:rPr>
        <w:t>флеш</w:t>
      </w:r>
      <w:proofErr w:type="spellEnd"/>
      <w:r w:rsidRPr="00C06FD6">
        <w:rPr>
          <w:sz w:val="26"/>
          <w:szCs w:val="26"/>
          <w:highlight w:val="lightGray"/>
        </w:rPr>
        <w:t>-накопителей с аудиозаписями ответов участников ЕГЭ;</w:t>
      </w:r>
    </w:p>
    <w:p w:rsidR="00C06FD6" w:rsidRPr="00C06FD6" w:rsidRDefault="00C06FD6" w:rsidP="00C06FD6">
      <w:pPr>
        <w:tabs>
          <w:tab w:val="left" w:pos="993"/>
        </w:tabs>
        <w:ind w:firstLine="709"/>
        <w:contextualSpacing/>
        <w:jc w:val="both"/>
        <w:rPr>
          <w:sz w:val="26"/>
          <w:szCs w:val="26"/>
          <w:highlight w:val="lightGray"/>
        </w:rPr>
      </w:pPr>
      <w:r w:rsidRPr="00C06FD6">
        <w:rPr>
          <w:sz w:val="26"/>
          <w:szCs w:val="26"/>
          <w:highlight w:val="lightGray"/>
        </w:rPr>
        <w:t>возвратные доставочные пакеты для упаковки использованных компакт-дисков, на которые записаны электронные КИМ.</w:t>
      </w:r>
    </w:p>
    <w:p w:rsidR="00C06FD6" w:rsidRPr="00C06FD6" w:rsidRDefault="00C06FD6" w:rsidP="00C06FD6">
      <w:pPr>
        <w:tabs>
          <w:tab w:val="left" w:pos="993"/>
        </w:tabs>
        <w:ind w:firstLine="709"/>
        <w:contextualSpacing/>
        <w:jc w:val="both"/>
        <w:rPr>
          <w:i/>
          <w:sz w:val="26"/>
          <w:szCs w:val="26"/>
          <w:highlight w:val="lightGray"/>
        </w:rPr>
      </w:pPr>
      <w:r w:rsidRPr="00C06FD6">
        <w:rPr>
          <w:i/>
          <w:sz w:val="26"/>
          <w:szCs w:val="26"/>
          <w:highlight w:val="lightGray"/>
        </w:rPr>
        <w:t>Схема 2:</w:t>
      </w:r>
    </w:p>
    <w:p w:rsidR="00C06FD6" w:rsidRPr="00C06FD6" w:rsidRDefault="00C06FD6" w:rsidP="00C06FD6">
      <w:pPr>
        <w:tabs>
          <w:tab w:val="left" w:pos="993"/>
        </w:tabs>
        <w:ind w:firstLine="709"/>
        <w:contextualSpacing/>
        <w:jc w:val="both"/>
        <w:rPr>
          <w:sz w:val="26"/>
          <w:szCs w:val="26"/>
          <w:highlight w:val="lightGray"/>
        </w:rPr>
      </w:pPr>
      <w:r w:rsidRPr="00C06FD6">
        <w:rPr>
          <w:sz w:val="26"/>
          <w:szCs w:val="26"/>
          <w:highlight w:val="lightGray"/>
        </w:rPr>
        <w:t>Короб с ЭМ;</w:t>
      </w:r>
    </w:p>
    <w:p w:rsidR="00C06FD6" w:rsidRPr="00C06FD6" w:rsidRDefault="00C06FD6" w:rsidP="00C06FD6">
      <w:pPr>
        <w:tabs>
          <w:tab w:val="left" w:pos="993"/>
        </w:tabs>
        <w:spacing w:after="200"/>
        <w:ind w:firstLine="709"/>
        <w:contextualSpacing/>
        <w:jc w:val="both"/>
        <w:rPr>
          <w:sz w:val="26"/>
          <w:szCs w:val="26"/>
          <w:highlight w:val="lightGray"/>
        </w:rPr>
      </w:pPr>
      <w:proofErr w:type="spellStart"/>
      <w:proofErr w:type="gramStart"/>
      <w:r w:rsidRPr="00C06FD6">
        <w:rPr>
          <w:sz w:val="26"/>
          <w:szCs w:val="26"/>
          <w:highlight w:val="lightGray"/>
        </w:rPr>
        <w:t>Секьюрпаки</w:t>
      </w:r>
      <w:proofErr w:type="spellEnd"/>
      <w:r w:rsidRPr="00C06FD6">
        <w:rPr>
          <w:sz w:val="26"/>
          <w:szCs w:val="26"/>
          <w:highlight w:val="lightGray"/>
        </w:rPr>
        <w:t xml:space="preserve"> с пакетом руководителя ППЭ (акты, протоколы, формы апелляции, списки распределения участников ГИА и работников ППЭ, ведомости, отчеты и др.), комплектами возвратных доставочных пакетов  для упаковки бланков ЕГЭ, возвратные доставочные пакеты для упаковки </w:t>
      </w:r>
      <w:proofErr w:type="spellStart"/>
      <w:r w:rsidRPr="00C06FD6">
        <w:rPr>
          <w:sz w:val="26"/>
          <w:szCs w:val="26"/>
          <w:highlight w:val="lightGray"/>
        </w:rPr>
        <w:t>флеш</w:t>
      </w:r>
      <w:proofErr w:type="spellEnd"/>
      <w:r w:rsidRPr="00C06FD6">
        <w:rPr>
          <w:sz w:val="26"/>
          <w:szCs w:val="26"/>
          <w:highlight w:val="lightGray"/>
        </w:rPr>
        <w:t>-накопителей с аудиозаписями ответов участников ЕГЭ, возвратные доставочные пакеты для упаковки использованных компакт-дисков, на которые записаны электронные КИМ</w:t>
      </w:r>
      <w:proofErr w:type="gramEnd"/>
    </w:p>
    <w:p w:rsidR="00C06FD6" w:rsidRPr="00A52669" w:rsidRDefault="00C06FD6" w:rsidP="00A52669">
      <w:pPr>
        <w:tabs>
          <w:tab w:val="left" w:pos="993"/>
        </w:tabs>
        <w:spacing w:after="200"/>
        <w:ind w:firstLine="709"/>
        <w:contextualSpacing/>
        <w:jc w:val="both"/>
        <w:rPr>
          <w:sz w:val="26"/>
          <w:szCs w:val="26"/>
        </w:rPr>
      </w:pPr>
      <w:r w:rsidRPr="00C06FD6">
        <w:rPr>
          <w:sz w:val="26"/>
          <w:szCs w:val="26"/>
          <w:highlight w:val="lightGray"/>
        </w:rPr>
        <w:t>Проверить комплектность и целостность упаковки ЭМ.</w:t>
      </w:r>
    </w:p>
    <w:p w:rsidR="00C06FD6" w:rsidRPr="00C06FD6" w:rsidRDefault="00C06FD6" w:rsidP="00C06FD6">
      <w:pPr>
        <w:tabs>
          <w:tab w:val="left" w:pos="318"/>
        </w:tabs>
        <w:ind w:firstLine="709"/>
        <w:jc w:val="both"/>
        <w:rPr>
          <w:sz w:val="26"/>
          <w:szCs w:val="26"/>
        </w:rPr>
      </w:pPr>
      <w:r w:rsidRPr="00C06FD6">
        <w:rPr>
          <w:sz w:val="26"/>
          <w:szCs w:val="26"/>
        </w:rPr>
        <w:t>за полчаса до экзамена выдать организаторам в аудитории подготовки:</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материалы, которые могут использовать участники ЕГЭ в период ожидания своей очереди:</w:t>
      </w:r>
    </w:p>
    <w:p w:rsidR="00C06FD6" w:rsidRPr="00C06FD6" w:rsidRDefault="00C06FD6" w:rsidP="00C06FD6">
      <w:pPr>
        <w:ind w:firstLine="709"/>
        <w:jc w:val="both"/>
        <w:rPr>
          <w:rFonts w:eastAsia="Calibri"/>
          <w:sz w:val="26"/>
          <w:szCs w:val="26"/>
        </w:rPr>
      </w:pPr>
      <w:r w:rsidRPr="00C06FD6">
        <w:rPr>
          <w:rFonts w:eastAsia="Calibri"/>
          <w:sz w:val="26"/>
          <w:szCs w:val="26"/>
        </w:rPr>
        <w:t>– научно-популярные журналы,</w:t>
      </w:r>
    </w:p>
    <w:p w:rsidR="00C06FD6" w:rsidRPr="00C06FD6" w:rsidRDefault="00C06FD6" w:rsidP="00C06FD6">
      <w:pPr>
        <w:ind w:firstLine="709"/>
        <w:jc w:val="both"/>
        <w:rPr>
          <w:rFonts w:eastAsia="Calibri"/>
          <w:sz w:val="26"/>
          <w:szCs w:val="26"/>
        </w:rPr>
      </w:pPr>
      <w:r w:rsidRPr="00C06FD6">
        <w:rPr>
          <w:rFonts w:eastAsia="Calibri"/>
          <w:sz w:val="26"/>
          <w:szCs w:val="26"/>
        </w:rPr>
        <w:t>– любые книги,</w:t>
      </w:r>
    </w:p>
    <w:p w:rsidR="00C06FD6" w:rsidRPr="00C06FD6" w:rsidRDefault="00C06FD6" w:rsidP="00C06FD6">
      <w:pPr>
        <w:ind w:firstLine="709"/>
        <w:jc w:val="both"/>
        <w:rPr>
          <w:rFonts w:eastAsia="Calibri"/>
          <w:sz w:val="26"/>
          <w:szCs w:val="26"/>
        </w:rPr>
      </w:pPr>
      <w:r w:rsidRPr="00C06FD6">
        <w:rPr>
          <w:rFonts w:eastAsia="Calibri"/>
          <w:sz w:val="26"/>
          <w:szCs w:val="26"/>
        </w:rPr>
        <w:t>– журналы,</w:t>
      </w:r>
    </w:p>
    <w:p w:rsidR="00C06FD6" w:rsidRPr="00C06FD6" w:rsidRDefault="00C06FD6" w:rsidP="00C06FD6">
      <w:pPr>
        <w:ind w:firstLine="709"/>
        <w:jc w:val="both"/>
        <w:rPr>
          <w:rFonts w:eastAsia="Calibri"/>
          <w:sz w:val="26"/>
          <w:szCs w:val="26"/>
        </w:rPr>
      </w:pPr>
      <w:r w:rsidRPr="00C06FD6">
        <w:rPr>
          <w:rFonts w:eastAsia="Calibri"/>
          <w:sz w:val="26"/>
          <w:szCs w:val="26"/>
        </w:rPr>
        <w:t>– газеты и т.п.</w:t>
      </w:r>
    </w:p>
    <w:p w:rsidR="00C06FD6" w:rsidRPr="00C06FD6" w:rsidRDefault="00C06FD6" w:rsidP="00C06FD6">
      <w:pPr>
        <w:ind w:firstLine="709"/>
        <w:jc w:val="both"/>
        <w:rPr>
          <w:rFonts w:eastAsia="Calibri"/>
          <w:sz w:val="26"/>
          <w:szCs w:val="26"/>
        </w:rPr>
      </w:pPr>
      <w:r w:rsidRPr="00C06FD6">
        <w:rPr>
          <w:rFonts w:eastAsia="Calibri"/>
          <w:sz w:val="26"/>
          <w:szCs w:val="26"/>
        </w:rPr>
        <w:t>Материалы должны быть на языке проводимого экзамена.</w:t>
      </w:r>
    </w:p>
    <w:p w:rsidR="00C06FD6" w:rsidRPr="00C06FD6" w:rsidRDefault="00C06FD6" w:rsidP="00C06FD6">
      <w:pPr>
        <w:ind w:firstLine="709"/>
        <w:jc w:val="both"/>
        <w:rPr>
          <w:rFonts w:eastAsia="Calibri"/>
          <w:sz w:val="26"/>
          <w:szCs w:val="26"/>
        </w:rPr>
      </w:pPr>
      <w:r w:rsidRPr="00C06FD6">
        <w:rPr>
          <w:rFonts w:eastAsia="Calibri"/>
          <w:sz w:val="26"/>
          <w:szCs w:val="26"/>
        </w:rPr>
        <w:t>Материалы могут быть взяты из школьной библиотеки.</w:t>
      </w:r>
    </w:p>
    <w:p w:rsidR="00C06FD6" w:rsidRPr="00C06FD6" w:rsidRDefault="00C06FD6" w:rsidP="00C06FD6">
      <w:pPr>
        <w:ind w:firstLine="709"/>
        <w:jc w:val="both"/>
        <w:rPr>
          <w:rFonts w:eastAsia="Calibri"/>
          <w:sz w:val="26"/>
          <w:szCs w:val="26"/>
          <w:highlight w:val="cyan"/>
        </w:rPr>
      </w:pPr>
      <w:r w:rsidRPr="00C06FD6">
        <w:rPr>
          <w:rFonts w:eastAsia="Calibri"/>
          <w:sz w:val="26"/>
          <w:szCs w:val="26"/>
        </w:rPr>
        <w:lastRenderedPageBreak/>
        <w:t>Приносить участниками собственные материалы категорически запрещается.</w:t>
      </w:r>
    </w:p>
    <w:p w:rsidR="00C06FD6" w:rsidRPr="00C06FD6" w:rsidRDefault="00C06FD6" w:rsidP="00C06FD6">
      <w:pPr>
        <w:tabs>
          <w:tab w:val="left" w:pos="318"/>
        </w:tabs>
        <w:ind w:firstLine="709"/>
        <w:jc w:val="both"/>
        <w:rPr>
          <w:sz w:val="26"/>
          <w:szCs w:val="26"/>
        </w:rPr>
      </w:pPr>
      <w:r w:rsidRPr="00C06FD6">
        <w:rPr>
          <w:sz w:val="26"/>
          <w:szCs w:val="26"/>
        </w:rPr>
        <w:t xml:space="preserve">После </w:t>
      </w:r>
      <w:r w:rsidRPr="00C06FD6">
        <w:rPr>
          <w:sz w:val="26"/>
          <w:szCs w:val="26"/>
          <w:highlight w:val="lightGray"/>
        </w:rPr>
        <w:t>выполнения экзаменационной работы (экзамена)</w:t>
      </w:r>
      <w:r w:rsidRPr="00C06FD6">
        <w:rPr>
          <w:sz w:val="26"/>
          <w:szCs w:val="26"/>
        </w:rPr>
        <w:t xml:space="preserve"> руководитель ППЭ должен в </w:t>
      </w:r>
      <w:proofErr w:type="gramStart"/>
      <w:r w:rsidRPr="00C06FD6">
        <w:rPr>
          <w:sz w:val="26"/>
          <w:szCs w:val="26"/>
          <w:highlight w:val="lightGray"/>
        </w:rPr>
        <w:t>штабе</w:t>
      </w:r>
      <w:proofErr w:type="gramEnd"/>
      <w:r w:rsidRPr="00C06FD6">
        <w:rPr>
          <w:sz w:val="26"/>
          <w:szCs w:val="26"/>
          <w:highlight w:val="lightGray"/>
        </w:rPr>
        <w:t xml:space="preserve"> ППЭ с включенным видеонаблюдением в присутствии членов ГЭК:</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получить от технического специалиста </w:t>
      </w:r>
      <w:proofErr w:type="spellStart"/>
      <w:r w:rsidRPr="00C06FD6">
        <w:rPr>
          <w:rFonts w:eastAsia="Calibri"/>
          <w:sz w:val="26"/>
          <w:szCs w:val="26"/>
        </w:rPr>
        <w:t>флеш</w:t>
      </w:r>
      <w:proofErr w:type="spellEnd"/>
      <w:r w:rsidRPr="00C06FD6">
        <w:rPr>
          <w:rFonts w:eastAsia="Calibri"/>
          <w:sz w:val="26"/>
          <w:szCs w:val="26"/>
        </w:rPr>
        <w:t>-накопитель с аудиозаписями ответов, сопроводительный бланк к нему и протокол создания аудионосителя ППЭ (протокол остаётся на хранении в ППЭ);</w:t>
      </w:r>
    </w:p>
    <w:p w:rsidR="00C06FD6" w:rsidRPr="00C06FD6" w:rsidRDefault="00C06FD6" w:rsidP="00C06FD6">
      <w:pPr>
        <w:tabs>
          <w:tab w:val="left" w:pos="318"/>
        </w:tabs>
        <w:ind w:firstLine="709"/>
        <w:jc w:val="both"/>
        <w:rPr>
          <w:sz w:val="26"/>
          <w:szCs w:val="26"/>
          <w:highlight w:val="lightGray"/>
        </w:rPr>
      </w:pPr>
      <w:r w:rsidRPr="00C06FD6">
        <w:rPr>
          <w:sz w:val="26"/>
          <w:szCs w:val="26"/>
          <w:highlight w:val="lightGray"/>
        </w:rPr>
        <w:t xml:space="preserve">получить от всех ответственных организаторов в аудитории </w:t>
      </w:r>
      <w:proofErr w:type="gramStart"/>
      <w:r w:rsidRPr="00C06FD6">
        <w:rPr>
          <w:sz w:val="26"/>
          <w:szCs w:val="26"/>
          <w:highlight w:val="lightGray"/>
        </w:rPr>
        <w:t>проведения</w:t>
      </w:r>
      <w:proofErr w:type="gramEnd"/>
      <w:r w:rsidRPr="00C06FD6">
        <w:rPr>
          <w:sz w:val="26"/>
          <w:szCs w:val="26"/>
          <w:highlight w:val="lightGray"/>
        </w:rPr>
        <w:t xml:space="preserve"> следующие материалы:</w:t>
      </w:r>
    </w:p>
    <w:p w:rsidR="00C06FD6" w:rsidRPr="00C06FD6" w:rsidRDefault="00C06FD6" w:rsidP="00C06FD6">
      <w:pPr>
        <w:tabs>
          <w:tab w:val="left" w:pos="318"/>
        </w:tabs>
        <w:ind w:firstLine="709"/>
        <w:jc w:val="both"/>
        <w:rPr>
          <w:sz w:val="26"/>
          <w:szCs w:val="26"/>
          <w:highlight w:val="lightGray"/>
        </w:rPr>
      </w:pPr>
      <w:r w:rsidRPr="00C06FD6">
        <w:rPr>
          <w:sz w:val="26"/>
          <w:szCs w:val="26"/>
          <w:highlight w:val="lightGray"/>
        </w:rPr>
        <w:t>запечатанного возвратного доставочного пакета с бланками регистрации устной части экзамена,</w:t>
      </w:r>
    </w:p>
    <w:p w:rsidR="00C06FD6" w:rsidRPr="00C06FD6" w:rsidRDefault="00C06FD6" w:rsidP="00C06FD6">
      <w:pPr>
        <w:tabs>
          <w:tab w:val="left" w:pos="318"/>
        </w:tabs>
        <w:ind w:firstLine="709"/>
        <w:jc w:val="both"/>
        <w:rPr>
          <w:sz w:val="26"/>
          <w:szCs w:val="26"/>
          <w:highlight w:val="lightGray"/>
        </w:rPr>
      </w:pPr>
      <w:r w:rsidRPr="00C06FD6">
        <w:rPr>
          <w:sz w:val="26"/>
          <w:szCs w:val="26"/>
          <w:highlight w:val="lightGray"/>
        </w:rPr>
        <w:t>запечатанного возвратного доставочного пакета с использованными компакт-дисками;</w:t>
      </w:r>
    </w:p>
    <w:p w:rsidR="00C06FD6" w:rsidRPr="00C06FD6" w:rsidRDefault="00C06FD6" w:rsidP="00C06FD6">
      <w:pPr>
        <w:tabs>
          <w:tab w:val="left" w:pos="318"/>
        </w:tabs>
        <w:ind w:firstLine="709"/>
        <w:jc w:val="both"/>
        <w:rPr>
          <w:sz w:val="26"/>
          <w:szCs w:val="26"/>
          <w:highlight w:val="lightGray"/>
        </w:rPr>
      </w:pPr>
      <w:r w:rsidRPr="00C06FD6">
        <w:rPr>
          <w:sz w:val="26"/>
          <w:szCs w:val="26"/>
          <w:highlight w:val="lightGray"/>
        </w:rPr>
        <w:t>форму ППЭ-05-03-у «Протокол проведения ЕГЭ в аудитории проведения»;</w:t>
      </w:r>
    </w:p>
    <w:p w:rsidR="00C06FD6" w:rsidRPr="00C06FD6" w:rsidRDefault="00C06FD6" w:rsidP="00C06FD6">
      <w:pPr>
        <w:tabs>
          <w:tab w:val="left" w:pos="318"/>
        </w:tabs>
        <w:ind w:firstLine="709"/>
        <w:jc w:val="both"/>
        <w:rPr>
          <w:sz w:val="26"/>
          <w:szCs w:val="26"/>
          <w:highlight w:val="lightGray"/>
        </w:rPr>
      </w:pPr>
      <w:r w:rsidRPr="00C06FD6">
        <w:rPr>
          <w:sz w:val="26"/>
          <w:szCs w:val="26"/>
          <w:highlight w:val="lightGray"/>
        </w:rPr>
        <w:t>форму ППЭ-12-02 «Ведомость коррекции персональных данных участников ГИА в аудитории»;</w:t>
      </w:r>
    </w:p>
    <w:p w:rsidR="00C06FD6" w:rsidRPr="00C06FD6" w:rsidRDefault="00C06FD6" w:rsidP="00C06FD6">
      <w:pPr>
        <w:tabs>
          <w:tab w:val="left" w:pos="318"/>
        </w:tabs>
        <w:ind w:firstLine="709"/>
        <w:jc w:val="both"/>
        <w:rPr>
          <w:sz w:val="26"/>
          <w:szCs w:val="26"/>
          <w:highlight w:val="lightGray"/>
        </w:rPr>
      </w:pPr>
      <w:r w:rsidRPr="00C06FD6">
        <w:rPr>
          <w:sz w:val="26"/>
          <w:szCs w:val="26"/>
          <w:highlight w:val="lightGray"/>
        </w:rPr>
        <w:t>служебные записки (при наличии);</w:t>
      </w:r>
    </w:p>
    <w:p w:rsidR="00C06FD6" w:rsidRPr="00C06FD6" w:rsidRDefault="00C06FD6" w:rsidP="00C06FD6">
      <w:pPr>
        <w:tabs>
          <w:tab w:val="left" w:pos="318"/>
        </w:tabs>
        <w:ind w:firstLine="709"/>
        <w:jc w:val="both"/>
        <w:rPr>
          <w:sz w:val="26"/>
          <w:szCs w:val="26"/>
          <w:highlight w:val="lightGray"/>
        </w:rPr>
      </w:pPr>
      <w:r w:rsidRPr="00C06FD6">
        <w:rPr>
          <w:sz w:val="26"/>
          <w:szCs w:val="26"/>
          <w:highlight w:val="lightGray"/>
        </w:rPr>
        <w:t xml:space="preserve">получить от всех ответственных организаторов в аудитории </w:t>
      </w:r>
      <w:proofErr w:type="gramStart"/>
      <w:r w:rsidRPr="00C06FD6">
        <w:rPr>
          <w:sz w:val="26"/>
          <w:szCs w:val="26"/>
          <w:highlight w:val="lightGray"/>
        </w:rPr>
        <w:t>подготовки</w:t>
      </w:r>
      <w:proofErr w:type="gramEnd"/>
      <w:r w:rsidRPr="00C06FD6">
        <w:rPr>
          <w:sz w:val="26"/>
          <w:szCs w:val="26"/>
          <w:highlight w:val="lightGray"/>
        </w:rPr>
        <w:t xml:space="preserve"> следующие материалы:</w:t>
      </w:r>
    </w:p>
    <w:p w:rsidR="00C06FD6" w:rsidRPr="00C06FD6" w:rsidRDefault="00C06FD6" w:rsidP="00C06FD6">
      <w:pPr>
        <w:tabs>
          <w:tab w:val="left" w:pos="318"/>
        </w:tabs>
        <w:ind w:firstLine="709"/>
        <w:jc w:val="both"/>
        <w:rPr>
          <w:sz w:val="26"/>
          <w:szCs w:val="26"/>
          <w:highlight w:val="lightGray"/>
        </w:rPr>
      </w:pPr>
      <w:proofErr w:type="gramStart"/>
      <w:r w:rsidRPr="00C06FD6">
        <w:rPr>
          <w:sz w:val="26"/>
          <w:szCs w:val="26"/>
          <w:highlight w:val="lightGray"/>
        </w:rPr>
        <w:t>неиспользованные</w:t>
      </w:r>
      <w:proofErr w:type="gramEnd"/>
      <w:r w:rsidRPr="00C06FD6">
        <w:rPr>
          <w:sz w:val="26"/>
          <w:szCs w:val="26"/>
          <w:highlight w:val="lightGray"/>
        </w:rPr>
        <w:t xml:space="preserve"> ИК;</w:t>
      </w:r>
    </w:p>
    <w:p w:rsidR="00C06FD6" w:rsidRPr="00C06FD6" w:rsidRDefault="00C06FD6" w:rsidP="00C06FD6">
      <w:pPr>
        <w:ind w:left="709"/>
        <w:jc w:val="both"/>
        <w:rPr>
          <w:rFonts w:eastAsia="Calibri"/>
          <w:sz w:val="26"/>
          <w:szCs w:val="26"/>
        </w:rPr>
      </w:pPr>
      <w:r w:rsidRPr="00C06FD6">
        <w:rPr>
          <w:rFonts w:eastAsia="Calibri"/>
          <w:sz w:val="26"/>
          <w:szCs w:val="26"/>
          <w:highlight w:val="lightGray"/>
        </w:rPr>
        <w:t>испорченные или имеющие полиграфические дефекты ИК (при наличии)</w:t>
      </w:r>
      <w:proofErr w:type="gramStart"/>
      <w:r w:rsidRPr="00C06FD6">
        <w:rPr>
          <w:rFonts w:eastAsia="Calibri"/>
          <w:sz w:val="26"/>
          <w:szCs w:val="26"/>
          <w:highlight w:val="lightGray"/>
        </w:rPr>
        <w:t>.</w:t>
      </w:r>
      <w:r w:rsidRPr="00C06FD6">
        <w:rPr>
          <w:rFonts w:eastAsia="Calibri"/>
          <w:sz w:val="26"/>
          <w:szCs w:val="26"/>
        </w:rPr>
        <w:t>С</w:t>
      </w:r>
      <w:proofErr w:type="gramEnd"/>
      <w:r w:rsidRPr="00C06FD6">
        <w:rPr>
          <w:rFonts w:eastAsia="Calibri"/>
          <w:sz w:val="26"/>
          <w:szCs w:val="26"/>
        </w:rPr>
        <w:t xml:space="preserve">овместно с членами ГЭК сверить данные сопроводительного бланка к </w:t>
      </w:r>
      <w:proofErr w:type="spellStart"/>
      <w:r w:rsidRPr="00C06FD6">
        <w:rPr>
          <w:rFonts w:eastAsia="Calibri"/>
          <w:sz w:val="26"/>
          <w:szCs w:val="26"/>
        </w:rPr>
        <w:t>флеш</w:t>
      </w:r>
      <w:proofErr w:type="spellEnd"/>
      <w:r w:rsidRPr="00C06FD6">
        <w:rPr>
          <w:rFonts w:eastAsia="Calibri"/>
          <w:sz w:val="26"/>
          <w:szCs w:val="26"/>
        </w:rPr>
        <w:t>-накопителям с протоколами проведения ЕГЭ в аудитории проведения;</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передать членами ГЭК материалы для доставки в РЦОИ.</w:t>
      </w:r>
    </w:p>
    <w:p w:rsidR="00C06FD6" w:rsidRPr="00C06FD6" w:rsidRDefault="00C06FD6" w:rsidP="00C06FD6">
      <w:pPr>
        <w:tabs>
          <w:tab w:val="left" w:pos="318"/>
        </w:tabs>
        <w:ind w:firstLine="709"/>
        <w:jc w:val="both"/>
        <w:rPr>
          <w:sz w:val="26"/>
          <w:szCs w:val="26"/>
        </w:rPr>
      </w:pPr>
    </w:p>
    <w:p w:rsidR="00C06FD6" w:rsidRPr="00C06FD6" w:rsidRDefault="00C06FD6" w:rsidP="00C06FD6">
      <w:pPr>
        <w:numPr>
          <w:ilvl w:val="0"/>
          <w:numId w:val="49"/>
        </w:numPr>
        <w:ind w:left="0" w:firstLine="709"/>
        <w:contextualSpacing/>
        <w:jc w:val="both"/>
        <w:outlineLvl w:val="1"/>
        <w:rPr>
          <w:b/>
          <w:sz w:val="26"/>
          <w:szCs w:val="26"/>
        </w:rPr>
      </w:pPr>
      <w:bookmarkStart w:id="55" w:name="_Toc404247100"/>
      <w:bookmarkStart w:id="56" w:name="_Toc437275292"/>
      <w:r w:rsidRPr="00C06FD6">
        <w:rPr>
          <w:b/>
          <w:sz w:val="26"/>
          <w:szCs w:val="26"/>
        </w:rPr>
        <w:t>Инструкция для организаторов в аудитории подготовки</w:t>
      </w:r>
      <w:bookmarkEnd w:id="55"/>
      <w:bookmarkEnd w:id="56"/>
    </w:p>
    <w:p w:rsidR="00C06FD6" w:rsidRPr="00C06FD6" w:rsidRDefault="00C06FD6" w:rsidP="00C06FD6">
      <w:pPr>
        <w:tabs>
          <w:tab w:val="left" w:pos="318"/>
        </w:tabs>
        <w:ind w:firstLine="709"/>
        <w:jc w:val="both"/>
        <w:rPr>
          <w:sz w:val="26"/>
          <w:szCs w:val="26"/>
          <w:highlight w:val="lightGray"/>
        </w:rPr>
      </w:pPr>
      <w:r w:rsidRPr="00C06FD6">
        <w:rPr>
          <w:sz w:val="26"/>
          <w:szCs w:val="26"/>
          <w:highlight w:val="lightGray"/>
        </w:rPr>
        <w:t>На этапе выполнения экзаменационной работы (экзамена) организаторы в аудитории подготовки обязаны:</w:t>
      </w:r>
    </w:p>
    <w:p w:rsidR="00C06FD6" w:rsidRPr="00C06FD6" w:rsidRDefault="00C06FD6" w:rsidP="00C06FD6">
      <w:pPr>
        <w:numPr>
          <w:ilvl w:val="0"/>
          <w:numId w:val="66"/>
        </w:numPr>
        <w:ind w:left="0" w:firstLine="709"/>
        <w:jc w:val="both"/>
        <w:rPr>
          <w:rFonts w:eastAsia="Calibri"/>
          <w:sz w:val="26"/>
          <w:szCs w:val="26"/>
          <w:highlight w:val="lightGray"/>
        </w:rPr>
      </w:pPr>
      <w:r w:rsidRPr="00C06FD6">
        <w:rPr>
          <w:rFonts w:eastAsia="Calibri"/>
          <w:sz w:val="26"/>
          <w:szCs w:val="26"/>
          <w:highlight w:val="lightGray"/>
        </w:rPr>
        <w:t>получить от руководителя ППЭ и раздать участникам ЕГЭ материалы, которые могут они использовать в период ожидания своей очереди:</w:t>
      </w:r>
    </w:p>
    <w:p w:rsidR="00C06FD6" w:rsidRPr="00C06FD6" w:rsidRDefault="00C06FD6" w:rsidP="00C06FD6">
      <w:pPr>
        <w:tabs>
          <w:tab w:val="left" w:pos="8505"/>
        </w:tabs>
        <w:ind w:firstLine="709"/>
        <w:jc w:val="both"/>
        <w:rPr>
          <w:rFonts w:eastAsia="Calibri"/>
          <w:sz w:val="26"/>
          <w:szCs w:val="26"/>
          <w:highlight w:val="lightGray"/>
        </w:rPr>
      </w:pPr>
      <w:r w:rsidRPr="00C06FD6">
        <w:rPr>
          <w:rFonts w:eastAsia="Calibri"/>
          <w:sz w:val="26"/>
          <w:szCs w:val="26"/>
          <w:highlight w:val="lightGray"/>
        </w:rPr>
        <w:t>– научно-популярные журналы,</w:t>
      </w:r>
      <w:r w:rsidRPr="00C06FD6">
        <w:rPr>
          <w:rFonts w:eastAsia="Calibri"/>
          <w:sz w:val="26"/>
          <w:szCs w:val="26"/>
          <w:highlight w:val="lightGray"/>
        </w:rPr>
        <w:tab/>
      </w:r>
    </w:p>
    <w:p w:rsidR="00C06FD6" w:rsidRPr="00C06FD6" w:rsidRDefault="00C06FD6" w:rsidP="00C06FD6">
      <w:pPr>
        <w:ind w:firstLine="709"/>
        <w:jc w:val="both"/>
        <w:rPr>
          <w:rFonts w:eastAsia="Calibri"/>
          <w:sz w:val="26"/>
          <w:szCs w:val="26"/>
          <w:highlight w:val="lightGray"/>
        </w:rPr>
      </w:pPr>
      <w:r w:rsidRPr="00C06FD6">
        <w:rPr>
          <w:rFonts w:eastAsia="Calibri"/>
          <w:sz w:val="26"/>
          <w:szCs w:val="26"/>
          <w:highlight w:val="lightGray"/>
        </w:rPr>
        <w:t>– любые книги,</w:t>
      </w:r>
    </w:p>
    <w:p w:rsidR="00C06FD6" w:rsidRPr="00C06FD6" w:rsidRDefault="00C06FD6" w:rsidP="00C06FD6">
      <w:pPr>
        <w:ind w:firstLine="709"/>
        <w:jc w:val="both"/>
        <w:rPr>
          <w:rFonts w:eastAsia="Calibri"/>
          <w:sz w:val="26"/>
          <w:szCs w:val="26"/>
          <w:highlight w:val="lightGray"/>
        </w:rPr>
      </w:pPr>
      <w:r w:rsidRPr="00C06FD6">
        <w:rPr>
          <w:rFonts w:eastAsia="Calibri"/>
          <w:sz w:val="26"/>
          <w:szCs w:val="26"/>
          <w:highlight w:val="lightGray"/>
        </w:rPr>
        <w:t>– журналы,</w:t>
      </w:r>
    </w:p>
    <w:p w:rsidR="00C06FD6" w:rsidRPr="00C06FD6" w:rsidRDefault="00C06FD6" w:rsidP="00C06FD6">
      <w:pPr>
        <w:ind w:firstLine="709"/>
        <w:jc w:val="both"/>
        <w:rPr>
          <w:rFonts w:eastAsia="Calibri"/>
          <w:sz w:val="26"/>
          <w:szCs w:val="26"/>
          <w:highlight w:val="lightGray"/>
        </w:rPr>
      </w:pPr>
      <w:r w:rsidRPr="00C06FD6">
        <w:rPr>
          <w:rFonts w:eastAsia="Calibri"/>
          <w:sz w:val="26"/>
          <w:szCs w:val="26"/>
          <w:highlight w:val="lightGray"/>
        </w:rPr>
        <w:t>– газеты и т.п.</w:t>
      </w:r>
    </w:p>
    <w:p w:rsidR="00C06FD6" w:rsidRPr="00C06FD6" w:rsidRDefault="00C06FD6" w:rsidP="00C06FD6">
      <w:pPr>
        <w:ind w:firstLine="709"/>
        <w:jc w:val="both"/>
        <w:rPr>
          <w:rFonts w:eastAsia="Calibri"/>
          <w:sz w:val="26"/>
          <w:szCs w:val="26"/>
          <w:highlight w:val="lightGray"/>
        </w:rPr>
      </w:pPr>
      <w:r w:rsidRPr="00C06FD6">
        <w:rPr>
          <w:rFonts w:eastAsia="Calibri"/>
          <w:sz w:val="26"/>
          <w:szCs w:val="26"/>
          <w:highlight w:val="lightGray"/>
        </w:rPr>
        <w:t>Материалы должны быть на языке проводимого экзамена.</w:t>
      </w:r>
    </w:p>
    <w:p w:rsidR="00C06FD6" w:rsidRPr="00C06FD6" w:rsidRDefault="00C06FD6" w:rsidP="00C06FD6">
      <w:pPr>
        <w:ind w:firstLine="709"/>
        <w:jc w:val="both"/>
        <w:rPr>
          <w:rFonts w:eastAsia="Calibri"/>
          <w:sz w:val="26"/>
          <w:szCs w:val="26"/>
          <w:highlight w:val="lightGray"/>
        </w:rPr>
      </w:pPr>
      <w:r w:rsidRPr="00C06FD6">
        <w:rPr>
          <w:rFonts w:eastAsia="Calibri"/>
          <w:sz w:val="26"/>
          <w:szCs w:val="26"/>
          <w:highlight w:val="lightGray"/>
        </w:rPr>
        <w:t>Приносить участниками собственные материалы категорически запрещается.</w:t>
      </w:r>
    </w:p>
    <w:p w:rsidR="00C06FD6" w:rsidRPr="00C06FD6" w:rsidRDefault="00C06FD6" w:rsidP="00C06FD6">
      <w:pPr>
        <w:numPr>
          <w:ilvl w:val="0"/>
          <w:numId w:val="66"/>
        </w:numPr>
        <w:ind w:left="0" w:firstLine="709"/>
        <w:jc w:val="both"/>
        <w:rPr>
          <w:rFonts w:eastAsia="Calibri"/>
          <w:sz w:val="26"/>
          <w:szCs w:val="26"/>
          <w:highlight w:val="lightGray"/>
        </w:rPr>
      </w:pPr>
      <w:r w:rsidRPr="00C06FD6">
        <w:rPr>
          <w:rFonts w:eastAsia="Calibri"/>
          <w:sz w:val="26"/>
          <w:szCs w:val="26"/>
          <w:highlight w:val="lightGray"/>
        </w:rPr>
        <w:t>получить от технического специалиста и раздать участникам краткую инструкцию по использованию станции записи ответов на языке сдаваемого экзамена;</w:t>
      </w:r>
    </w:p>
    <w:p w:rsidR="00C06FD6" w:rsidRPr="00C06FD6" w:rsidRDefault="00C06FD6" w:rsidP="00C06FD6">
      <w:pPr>
        <w:numPr>
          <w:ilvl w:val="0"/>
          <w:numId w:val="66"/>
        </w:numPr>
        <w:ind w:left="0" w:firstLine="709"/>
        <w:jc w:val="both"/>
        <w:rPr>
          <w:rFonts w:eastAsia="Calibri"/>
          <w:sz w:val="26"/>
          <w:szCs w:val="26"/>
          <w:highlight w:val="lightGray"/>
        </w:rPr>
      </w:pPr>
      <w:r w:rsidRPr="00C06FD6">
        <w:rPr>
          <w:rFonts w:eastAsia="Calibri"/>
          <w:sz w:val="26"/>
          <w:szCs w:val="26"/>
          <w:highlight w:val="lightGray"/>
        </w:rPr>
        <w:t>провести с 9.50 местного времени первую часть инструктажа участников ЕГЭ по процедуре проведения устной части экзаменационной работы (экзамена), объяснить их права и обязанности (Приложение 15);</w:t>
      </w:r>
    </w:p>
    <w:p w:rsidR="00C06FD6" w:rsidRPr="00A52669" w:rsidRDefault="00C06FD6" w:rsidP="00A52669">
      <w:pPr>
        <w:numPr>
          <w:ilvl w:val="0"/>
          <w:numId w:val="66"/>
        </w:numPr>
        <w:ind w:left="0" w:firstLine="709"/>
        <w:jc w:val="both"/>
        <w:rPr>
          <w:rFonts w:eastAsia="Calibri"/>
          <w:sz w:val="26"/>
          <w:szCs w:val="26"/>
          <w:highlight w:val="lightGray"/>
        </w:rPr>
      </w:pPr>
      <w:r w:rsidRPr="00C06FD6">
        <w:rPr>
          <w:rFonts w:eastAsia="Calibri"/>
          <w:sz w:val="26"/>
          <w:szCs w:val="26"/>
          <w:highlight w:val="lightGray"/>
        </w:rPr>
        <w:t>не ранее 10.00 местного времени получить из аудиторий проведения комплекты ИК участников ЕГЭ;</w:t>
      </w:r>
    </w:p>
    <w:p w:rsidR="00C06FD6" w:rsidRPr="00C06FD6" w:rsidRDefault="00C06FD6" w:rsidP="00C06FD6">
      <w:pPr>
        <w:numPr>
          <w:ilvl w:val="0"/>
          <w:numId w:val="66"/>
        </w:numPr>
        <w:ind w:left="360" w:firstLine="349"/>
        <w:jc w:val="both"/>
        <w:rPr>
          <w:rFonts w:eastAsia="Calibri"/>
          <w:sz w:val="26"/>
          <w:szCs w:val="26"/>
          <w:highlight w:val="lightGray"/>
        </w:rPr>
      </w:pPr>
      <w:r w:rsidRPr="00C06FD6">
        <w:rPr>
          <w:rFonts w:eastAsia="Calibri"/>
          <w:sz w:val="26"/>
          <w:szCs w:val="26"/>
          <w:highlight w:val="lightGray"/>
        </w:rPr>
        <w:t xml:space="preserve">продемонстрировать участникам ЕГЭ целостность упаковки </w:t>
      </w:r>
      <w:proofErr w:type="gramStart"/>
      <w:r w:rsidRPr="00C06FD6">
        <w:rPr>
          <w:rFonts w:eastAsia="Calibri"/>
          <w:sz w:val="26"/>
          <w:szCs w:val="26"/>
          <w:highlight w:val="lightGray"/>
        </w:rPr>
        <w:t>доставочного</w:t>
      </w:r>
      <w:proofErr w:type="gramEnd"/>
      <w:r w:rsidRPr="00C06FD6">
        <w:rPr>
          <w:rFonts w:eastAsia="Calibri"/>
          <w:sz w:val="26"/>
          <w:szCs w:val="26"/>
          <w:highlight w:val="lightGray"/>
        </w:rPr>
        <w:t xml:space="preserve"> (-ых) </w:t>
      </w:r>
      <w:proofErr w:type="spellStart"/>
      <w:r w:rsidRPr="00C06FD6">
        <w:rPr>
          <w:rFonts w:eastAsia="Calibri"/>
          <w:sz w:val="26"/>
          <w:szCs w:val="26"/>
          <w:highlight w:val="lightGray"/>
        </w:rPr>
        <w:t>спецпакета</w:t>
      </w:r>
      <w:proofErr w:type="spellEnd"/>
      <w:r w:rsidRPr="00C06FD6">
        <w:rPr>
          <w:rFonts w:eastAsia="Calibri"/>
          <w:sz w:val="26"/>
          <w:szCs w:val="26"/>
          <w:highlight w:val="lightGray"/>
        </w:rPr>
        <w:t xml:space="preserve"> (-</w:t>
      </w:r>
      <w:proofErr w:type="spellStart"/>
      <w:r w:rsidRPr="00C06FD6">
        <w:rPr>
          <w:rFonts w:eastAsia="Calibri"/>
          <w:sz w:val="26"/>
          <w:szCs w:val="26"/>
          <w:highlight w:val="lightGray"/>
        </w:rPr>
        <w:t>ов</w:t>
      </w:r>
      <w:proofErr w:type="spellEnd"/>
      <w:r w:rsidRPr="00C06FD6">
        <w:rPr>
          <w:rFonts w:eastAsia="Calibri"/>
          <w:sz w:val="26"/>
          <w:szCs w:val="26"/>
          <w:highlight w:val="lightGray"/>
        </w:rPr>
        <w:t>) с ИК.</w:t>
      </w:r>
    </w:p>
    <w:p w:rsidR="00C06FD6" w:rsidRPr="00C06FD6" w:rsidRDefault="00C06FD6" w:rsidP="00C06FD6">
      <w:pPr>
        <w:ind w:firstLine="709"/>
        <w:jc w:val="both"/>
        <w:rPr>
          <w:sz w:val="26"/>
          <w:szCs w:val="26"/>
        </w:rPr>
      </w:pPr>
    </w:p>
    <w:p w:rsidR="00C06FD6" w:rsidRPr="00C06FD6" w:rsidRDefault="00C06FD6" w:rsidP="00C06FD6">
      <w:pPr>
        <w:ind w:firstLine="709"/>
        <w:jc w:val="both"/>
        <w:rPr>
          <w:sz w:val="26"/>
          <w:szCs w:val="26"/>
          <w:highlight w:val="lightGray"/>
        </w:rPr>
      </w:pPr>
      <w:r w:rsidRPr="00C06FD6">
        <w:rPr>
          <w:sz w:val="26"/>
          <w:szCs w:val="26"/>
          <w:highlight w:val="lightGray"/>
        </w:rPr>
        <w:t xml:space="preserve">Вторая часть инструктажа </w:t>
      </w:r>
      <w:proofErr w:type="gramStart"/>
      <w:r w:rsidRPr="00C06FD6">
        <w:rPr>
          <w:sz w:val="26"/>
          <w:szCs w:val="26"/>
          <w:highlight w:val="lightGray"/>
        </w:rPr>
        <w:t>начинается не ранее 10.00 по местному времени и включает</w:t>
      </w:r>
      <w:proofErr w:type="gramEnd"/>
      <w:r w:rsidRPr="00C06FD6">
        <w:rPr>
          <w:sz w:val="26"/>
          <w:szCs w:val="26"/>
          <w:highlight w:val="lightGray"/>
        </w:rPr>
        <w:t xml:space="preserve"> в себя выполнение следующих действий. Организатору необходимо:</w:t>
      </w:r>
    </w:p>
    <w:p w:rsidR="00C06FD6" w:rsidRPr="00C06FD6" w:rsidRDefault="00C06FD6" w:rsidP="00C06FD6">
      <w:pPr>
        <w:ind w:firstLine="709"/>
        <w:jc w:val="both"/>
        <w:rPr>
          <w:sz w:val="26"/>
          <w:szCs w:val="26"/>
          <w:highlight w:val="lightGray"/>
        </w:rPr>
      </w:pPr>
      <w:proofErr w:type="gramStart"/>
      <w:r w:rsidRPr="00C06FD6">
        <w:rPr>
          <w:sz w:val="26"/>
          <w:szCs w:val="26"/>
          <w:highlight w:val="lightGray"/>
        </w:rPr>
        <w:lastRenderedPageBreak/>
        <w:t>вскрыть доставочный (-</w:t>
      </w:r>
      <w:proofErr w:type="spellStart"/>
      <w:r w:rsidRPr="00C06FD6">
        <w:rPr>
          <w:sz w:val="26"/>
          <w:szCs w:val="26"/>
          <w:highlight w:val="lightGray"/>
        </w:rPr>
        <w:t>ый</w:t>
      </w:r>
      <w:proofErr w:type="spellEnd"/>
      <w:r w:rsidRPr="00C06FD6">
        <w:rPr>
          <w:sz w:val="26"/>
          <w:szCs w:val="26"/>
          <w:highlight w:val="lightGray"/>
        </w:rPr>
        <w:t xml:space="preserve">) </w:t>
      </w:r>
      <w:proofErr w:type="spellStart"/>
      <w:r w:rsidRPr="00C06FD6">
        <w:rPr>
          <w:sz w:val="26"/>
          <w:szCs w:val="26"/>
          <w:highlight w:val="lightGray"/>
        </w:rPr>
        <w:t>спецпакет</w:t>
      </w:r>
      <w:proofErr w:type="spellEnd"/>
      <w:r w:rsidRPr="00C06FD6">
        <w:rPr>
          <w:sz w:val="26"/>
          <w:szCs w:val="26"/>
          <w:highlight w:val="lightGray"/>
        </w:rPr>
        <w:t xml:space="preserve"> (-ы) с ИК;</w:t>
      </w:r>
      <w:proofErr w:type="gramEnd"/>
    </w:p>
    <w:p w:rsidR="00C06FD6" w:rsidRPr="00C06FD6" w:rsidRDefault="00C06FD6" w:rsidP="00C06FD6">
      <w:pPr>
        <w:ind w:firstLine="709"/>
        <w:jc w:val="both"/>
        <w:rPr>
          <w:sz w:val="26"/>
          <w:szCs w:val="26"/>
          <w:highlight w:val="lightGray"/>
        </w:rPr>
      </w:pPr>
      <w:r w:rsidRPr="00C06FD6">
        <w:rPr>
          <w:sz w:val="26"/>
          <w:szCs w:val="26"/>
          <w:highlight w:val="lightGray"/>
        </w:rPr>
        <w:t>зафиксировать дату и время вскрытия в форме ППЭ-05-02-у «Протокол проведения ЕГЭ в аудитории подготовки»;</w:t>
      </w:r>
    </w:p>
    <w:p w:rsidR="00C06FD6" w:rsidRPr="00C06FD6" w:rsidRDefault="00C06FD6" w:rsidP="00C06FD6">
      <w:pPr>
        <w:ind w:firstLine="709"/>
        <w:jc w:val="both"/>
        <w:rPr>
          <w:sz w:val="26"/>
          <w:szCs w:val="26"/>
          <w:highlight w:val="lightGray"/>
        </w:rPr>
      </w:pPr>
      <w:r w:rsidRPr="00C06FD6">
        <w:rPr>
          <w:sz w:val="26"/>
          <w:szCs w:val="26"/>
          <w:highlight w:val="lightGray"/>
        </w:rPr>
        <w:t>раздать всем участникам ЕГЭ ИК в произвольном порядке (в каждом ИК участника ЕГЭ находится бланк регистрации);</w:t>
      </w:r>
    </w:p>
    <w:p w:rsidR="00C06FD6" w:rsidRPr="00C06FD6" w:rsidRDefault="00C06FD6" w:rsidP="00C06FD6">
      <w:pPr>
        <w:ind w:firstLine="709"/>
        <w:jc w:val="both"/>
        <w:rPr>
          <w:sz w:val="26"/>
          <w:szCs w:val="26"/>
          <w:highlight w:val="lightGray"/>
        </w:rPr>
      </w:pPr>
      <w:r w:rsidRPr="00C06FD6">
        <w:rPr>
          <w:sz w:val="26"/>
          <w:szCs w:val="26"/>
          <w:highlight w:val="lightGray"/>
        </w:rPr>
        <w:t>дать указание участникам ЕГЭ вскрыть конверт с ИК и проверить его содержимое</w:t>
      </w:r>
      <w:r w:rsidRPr="00C06FD6">
        <w:rPr>
          <w:sz w:val="26"/>
          <w:szCs w:val="26"/>
          <w:highlight w:val="lightGray"/>
          <w:vertAlign w:val="superscript"/>
        </w:rPr>
        <w:footnoteReference w:id="26"/>
      </w:r>
      <w:r w:rsidRPr="00C06FD6">
        <w:rPr>
          <w:sz w:val="26"/>
          <w:szCs w:val="26"/>
          <w:highlight w:val="lightGray"/>
        </w:rPr>
        <w:t xml:space="preserve">; </w:t>
      </w:r>
    </w:p>
    <w:p w:rsidR="00C06FD6" w:rsidRPr="00C06FD6" w:rsidRDefault="00C06FD6" w:rsidP="00C06FD6">
      <w:pPr>
        <w:tabs>
          <w:tab w:val="left" w:pos="993"/>
        </w:tabs>
        <w:ind w:firstLine="709"/>
        <w:contextualSpacing/>
        <w:jc w:val="both"/>
        <w:rPr>
          <w:sz w:val="26"/>
          <w:szCs w:val="26"/>
          <w:highlight w:val="lightGray"/>
        </w:rPr>
      </w:pPr>
      <w:r w:rsidRPr="00C06FD6">
        <w:rPr>
          <w:sz w:val="26"/>
          <w:szCs w:val="26"/>
          <w:highlight w:val="lightGray"/>
        </w:rPr>
        <w:t>дать указание участникам ЕГЭ приступить к заполнению бланков регистрации (участник ЕГЭ должен поставить свою подпись в соответствующем поле</w:t>
      </w:r>
      <w:r w:rsidRPr="00C06FD6">
        <w:rPr>
          <w:sz w:val="26"/>
          <w:szCs w:val="26"/>
          <w:highlight w:val="lightGray"/>
          <w:vertAlign w:val="superscript"/>
        </w:rPr>
        <w:footnoteReference w:id="27"/>
      </w:r>
      <w:r w:rsidRPr="00C06FD6">
        <w:rPr>
          <w:sz w:val="26"/>
          <w:szCs w:val="26"/>
          <w:highlight w:val="lightGray"/>
        </w:rPr>
        <w:t>);</w:t>
      </w:r>
    </w:p>
    <w:p w:rsidR="00C06FD6" w:rsidRPr="00C06FD6" w:rsidRDefault="00C06FD6" w:rsidP="00C06FD6">
      <w:pPr>
        <w:tabs>
          <w:tab w:val="left" w:pos="993"/>
        </w:tabs>
        <w:ind w:firstLine="709"/>
        <w:contextualSpacing/>
        <w:jc w:val="both"/>
        <w:rPr>
          <w:sz w:val="26"/>
          <w:szCs w:val="26"/>
        </w:rPr>
      </w:pPr>
      <w:r w:rsidRPr="00C06FD6">
        <w:rPr>
          <w:sz w:val="26"/>
          <w:szCs w:val="26"/>
          <w:highlight w:val="lightGray"/>
        </w:rPr>
        <w:t>проверить правильность заполнения регистрационных полей бланков регистрации у каждого участника ЕГЭ и соответствие данных участника ЕГЭ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полей регистрации организаторы дают указание участнику ЕГЭ внести соответствующие исправления;</w:t>
      </w:r>
    </w:p>
    <w:p w:rsidR="00C06FD6" w:rsidRPr="00C06FD6" w:rsidRDefault="00C06FD6" w:rsidP="00C06FD6">
      <w:pPr>
        <w:tabs>
          <w:tab w:val="left" w:pos="318"/>
        </w:tabs>
        <w:ind w:firstLine="709"/>
        <w:jc w:val="both"/>
        <w:rPr>
          <w:i/>
          <w:sz w:val="26"/>
          <w:szCs w:val="26"/>
        </w:rPr>
      </w:pPr>
      <w:r w:rsidRPr="00C06FD6">
        <w:rPr>
          <w:i/>
          <w:sz w:val="26"/>
          <w:szCs w:val="26"/>
        </w:rPr>
        <w:t>Начало экзамена в аудитории подготовки считается с момента завершения инструктажа и заполнения бланков, окончанием экзамена считает момент, когда аудиторию покинул последний участник.</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сообщить организатору вне аудитории об окончании заполнения бланков регистрации участниками ЕГЭ.</w:t>
      </w:r>
    </w:p>
    <w:p w:rsidR="00C06FD6" w:rsidRPr="00C06FD6" w:rsidRDefault="00C06FD6" w:rsidP="00C06FD6">
      <w:pPr>
        <w:tabs>
          <w:tab w:val="left" w:pos="318"/>
        </w:tabs>
        <w:ind w:firstLine="709"/>
        <w:jc w:val="both"/>
        <w:rPr>
          <w:sz w:val="26"/>
          <w:szCs w:val="26"/>
        </w:rPr>
      </w:pPr>
      <w:r w:rsidRPr="00C06FD6">
        <w:rPr>
          <w:sz w:val="26"/>
          <w:szCs w:val="26"/>
        </w:rPr>
        <w:t xml:space="preserve">По окончании </w:t>
      </w:r>
      <w:r w:rsidRPr="00C06FD6">
        <w:rPr>
          <w:sz w:val="26"/>
          <w:szCs w:val="26"/>
          <w:highlight w:val="lightGray"/>
        </w:rPr>
        <w:t>выполнения экзаменационной работы (экзамена)</w:t>
      </w:r>
      <w:r w:rsidRPr="00C06FD6">
        <w:rPr>
          <w:sz w:val="26"/>
          <w:szCs w:val="26"/>
        </w:rPr>
        <w:t xml:space="preserve"> организаторы в аудитории подготовки должны:</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собрать все неиспользованные ИК, а также ИК и бланки регистрации, имеющие полиграфические дефекты или испорченные участниками ЕГЭ ИК;</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передать собранные материалы руководителю ППЭ.</w:t>
      </w:r>
    </w:p>
    <w:p w:rsidR="00C06FD6" w:rsidRPr="00C06FD6" w:rsidRDefault="00C06FD6" w:rsidP="00C06FD6">
      <w:pPr>
        <w:tabs>
          <w:tab w:val="left" w:pos="318"/>
        </w:tabs>
        <w:ind w:firstLine="709"/>
        <w:jc w:val="both"/>
        <w:rPr>
          <w:sz w:val="26"/>
          <w:szCs w:val="26"/>
        </w:rPr>
      </w:pPr>
    </w:p>
    <w:p w:rsidR="00C06FD6" w:rsidRPr="00C06FD6" w:rsidRDefault="00C06FD6" w:rsidP="00C06FD6">
      <w:pPr>
        <w:numPr>
          <w:ilvl w:val="0"/>
          <w:numId w:val="49"/>
        </w:numPr>
        <w:ind w:left="0" w:firstLine="709"/>
        <w:contextualSpacing/>
        <w:jc w:val="both"/>
        <w:outlineLvl w:val="1"/>
        <w:rPr>
          <w:b/>
          <w:sz w:val="26"/>
          <w:szCs w:val="26"/>
        </w:rPr>
      </w:pPr>
      <w:bookmarkStart w:id="57" w:name="_Toc404247101"/>
      <w:bookmarkStart w:id="58" w:name="_Toc437275293"/>
      <w:r w:rsidRPr="00C06FD6">
        <w:rPr>
          <w:b/>
          <w:sz w:val="26"/>
          <w:szCs w:val="26"/>
        </w:rPr>
        <w:t>Инструкция для организатора в аудитории проведения</w:t>
      </w:r>
      <w:bookmarkEnd w:id="57"/>
      <w:bookmarkEnd w:id="58"/>
    </w:p>
    <w:p w:rsidR="00C06FD6" w:rsidRPr="00C06FD6" w:rsidRDefault="00C06FD6" w:rsidP="00C06FD6">
      <w:pPr>
        <w:tabs>
          <w:tab w:val="left" w:pos="318"/>
        </w:tabs>
        <w:ind w:firstLine="709"/>
        <w:jc w:val="both"/>
        <w:rPr>
          <w:sz w:val="28"/>
          <w:szCs w:val="28"/>
        </w:rPr>
      </w:pPr>
      <w:r w:rsidRPr="00C06FD6">
        <w:rPr>
          <w:sz w:val="28"/>
          <w:szCs w:val="28"/>
        </w:rPr>
        <w:t>На этапе проведения экзамена организаторы в аудитории проведения обязаны:</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8"/>
          <w:szCs w:val="20"/>
        </w:rPr>
        <w:t xml:space="preserve">за час до проведения экзамена получить от технического специалиста код активации экзамена, который </w:t>
      </w:r>
      <w:r w:rsidRPr="00C06FD6">
        <w:rPr>
          <w:rFonts w:eastAsia="Calibri"/>
          <w:sz w:val="26"/>
          <w:szCs w:val="26"/>
        </w:rPr>
        <w:t>будет использоваться для инициализации выполнения экзаменационной работы (экзамена) в ПО рабочего места участника ЕГЭ;</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highlight w:val="lightGray"/>
        </w:rPr>
        <w:t>за час до выполнения экзаменационной работы (экзамена)</w:t>
      </w:r>
      <w:r w:rsidRPr="00C06FD6">
        <w:rPr>
          <w:rFonts w:eastAsia="Calibri"/>
          <w:sz w:val="26"/>
          <w:szCs w:val="26"/>
        </w:rPr>
        <w:t xml:space="preserve"> получить от технического специалиста краткую инструкцию участника по использованию станции записи ответов и ознакомиться с инструкцией;</w:t>
      </w:r>
    </w:p>
    <w:p w:rsidR="00C06FD6" w:rsidRPr="00C06FD6" w:rsidRDefault="00C06FD6" w:rsidP="00C06FD6">
      <w:pPr>
        <w:numPr>
          <w:ilvl w:val="0"/>
          <w:numId w:val="66"/>
        </w:numPr>
        <w:ind w:left="360"/>
        <w:jc w:val="both"/>
        <w:rPr>
          <w:rFonts w:eastAsia="Calibri"/>
          <w:sz w:val="26"/>
          <w:szCs w:val="26"/>
        </w:rPr>
      </w:pPr>
      <w:r w:rsidRPr="00C06FD6">
        <w:rPr>
          <w:rFonts w:eastAsia="Calibri"/>
          <w:sz w:val="26"/>
          <w:szCs w:val="26"/>
        </w:rPr>
        <w:t>не позднее 09.45 местного времени  получить от руководителя ППЭ доставочные пакеты с ИК и компакт-дисками, на которых записаны электронные КИМ;</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lastRenderedPageBreak/>
        <w:t xml:space="preserve">не ранее 10.00 местного времени извлечь из них компакт-диски </w:t>
      </w:r>
      <w:proofErr w:type="gramStart"/>
      <w:r w:rsidRPr="00C06FD6">
        <w:rPr>
          <w:rFonts w:eastAsia="Calibri"/>
          <w:sz w:val="26"/>
          <w:szCs w:val="26"/>
        </w:rPr>
        <w:t>с</w:t>
      </w:r>
      <w:proofErr w:type="gramEnd"/>
      <w:r w:rsidRPr="00C06FD6">
        <w:rPr>
          <w:rFonts w:eastAsia="Calibri"/>
          <w:sz w:val="26"/>
          <w:szCs w:val="26"/>
        </w:rPr>
        <w:t xml:space="preserve"> </w:t>
      </w:r>
      <w:proofErr w:type="gramStart"/>
      <w:r w:rsidRPr="00C06FD6">
        <w:rPr>
          <w:rFonts w:eastAsia="Calibri"/>
          <w:sz w:val="26"/>
          <w:szCs w:val="26"/>
        </w:rPr>
        <w:t>электронными</w:t>
      </w:r>
      <w:proofErr w:type="gramEnd"/>
      <w:r w:rsidRPr="00C06FD6">
        <w:rPr>
          <w:rFonts w:eastAsia="Calibri"/>
          <w:sz w:val="26"/>
          <w:szCs w:val="26"/>
        </w:rPr>
        <w:t xml:space="preserve"> КИМ, не нарушая целостности упаковки с ИК, и установить компакт-диски в </w:t>
      </w:r>
      <w:r w:rsidRPr="00C06FD6">
        <w:rPr>
          <w:rFonts w:eastAsia="Calibri"/>
          <w:sz w:val="26"/>
          <w:szCs w:val="26"/>
          <w:lang w:val="en-US"/>
        </w:rPr>
        <w:t>CD</w:t>
      </w:r>
      <w:r w:rsidRPr="00C06FD6">
        <w:rPr>
          <w:rFonts w:eastAsia="Calibri"/>
          <w:sz w:val="26"/>
          <w:szCs w:val="26"/>
        </w:rPr>
        <w:t>-привод на каждом рабочем месте участника ЕГЭ;</w:t>
      </w:r>
    </w:p>
    <w:p w:rsidR="00C06FD6" w:rsidRPr="00C06FD6" w:rsidRDefault="00C06FD6" w:rsidP="00C06FD6">
      <w:pPr>
        <w:numPr>
          <w:ilvl w:val="0"/>
          <w:numId w:val="66"/>
        </w:numPr>
        <w:ind w:left="0" w:firstLine="709"/>
        <w:jc w:val="both"/>
        <w:rPr>
          <w:rFonts w:eastAsia="Calibri"/>
          <w:sz w:val="26"/>
          <w:szCs w:val="26"/>
          <w:highlight w:val="lightGray"/>
        </w:rPr>
      </w:pPr>
      <w:proofErr w:type="gramStart"/>
      <w:r w:rsidRPr="00C06FD6">
        <w:rPr>
          <w:rFonts w:eastAsia="Calibri"/>
          <w:sz w:val="26"/>
          <w:szCs w:val="26"/>
        </w:rPr>
        <w:t xml:space="preserve">не ранее 10.00 местного времени передать комплекты  ИК из доставочных пакетов в аудитории подготовки </w:t>
      </w:r>
      <w:r w:rsidRPr="00C06FD6">
        <w:rPr>
          <w:rFonts w:eastAsia="Calibri"/>
          <w:sz w:val="26"/>
          <w:szCs w:val="26"/>
          <w:highlight w:val="lightGray"/>
        </w:rPr>
        <w:t>согласно данным рассадки из ведомости ППЭ-05-03-У (подраздел «Выдача ЭМ в аудитории подготовки») из расчёта один комплект по 5 ИК на неполные 5 участников ЕГЭ, распределённых в аудиторию;</w:t>
      </w:r>
      <w:proofErr w:type="gramEnd"/>
    </w:p>
    <w:p w:rsidR="00C06FD6" w:rsidRPr="00C06FD6" w:rsidRDefault="00C06FD6" w:rsidP="00C06FD6">
      <w:pPr>
        <w:numPr>
          <w:ilvl w:val="0"/>
          <w:numId w:val="66"/>
        </w:numPr>
        <w:ind w:left="0" w:firstLine="709"/>
        <w:jc w:val="both"/>
        <w:rPr>
          <w:rFonts w:eastAsia="Calibri"/>
          <w:sz w:val="26"/>
          <w:szCs w:val="26"/>
        </w:rPr>
      </w:pPr>
      <w:proofErr w:type="gramStart"/>
      <w:r w:rsidRPr="00C06FD6">
        <w:rPr>
          <w:rFonts w:eastAsia="Calibri"/>
          <w:sz w:val="26"/>
          <w:szCs w:val="26"/>
        </w:rPr>
        <w:t>после входа в аудиторию группы участников ЕГЭ каждой очереди распределить по рабочим местам в аудитории, распределение выполняется произвольным образом с учётом предмета: иностранный язык, который сдаёт участник ЕГЭ должен совпадать с указанным на станции записи ответов (в общем случае в одной аудитории на разных станциях могут сдавать разные предметы);</w:t>
      </w:r>
      <w:proofErr w:type="gramEnd"/>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для каждой новой группы участников ЕГЭ провести краткий инструктаж по процедуре сдачи экзамена (Приложение 16);</w:t>
      </w:r>
    </w:p>
    <w:p w:rsidR="00C06FD6" w:rsidRPr="00C06FD6" w:rsidRDefault="00C06FD6" w:rsidP="00C06FD6">
      <w:pPr>
        <w:tabs>
          <w:tab w:val="left" w:pos="318"/>
        </w:tabs>
        <w:ind w:firstLine="709"/>
        <w:jc w:val="both"/>
        <w:rPr>
          <w:i/>
          <w:sz w:val="26"/>
          <w:szCs w:val="26"/>
        </w:rPr>
      </w:pPr>
      <w:r w:rsidRPr="00C06FD6">
        <w:rPr>
          <w:i/>
          <w:sz w:val="26"/>
          <w:szCs w:val="26"/>
        </w:rPr>
        <w:t>Начало экзамена в аудитории проведения считается с момента завершения краткого инструктажа первой группы участников ЕГЭ, окончанием экзамена считает момент, когда аудиторию покинул последний участник ЕГЭ.</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сверить персональные данные участника ЕГЭ, указанные в регистрационном </w:t>
      </w:r>
      <w:proofErr w:type="gramStart"/>
      <w:r w:rsidRPr="00C06FD6">
        <w:rPr>
          <w:rFonts w:eastAsia="Calibri"/>
          <w:sz w:val="26"/>
          <w:szCs w:val="26"/>
        </w:rPr>
        <w:t>бланке</w:t>
      </w:r>
      <w:proofErr w:type="gramEnd"/>
      <w:r w:rsidRPr="00C06FD6">
        <w:rPr>
          <w:rFonts w:eastAsia="Calibri"/>
          <w:sz w:val="26"/>
          <w:szCs w:val="26"/>
        </w:rPr>
        <w:t xml:space="preserve"> с предъявленным документом, удостоверяющим личность;</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сверить номер бланка регистрации, введенный участником ЕГЭ в ПО и на бумажном бланке регистрации, а также номер КИМ на конверте ИК, и в интерфейсе ПО;</w:t>
      </w:r>
    </w:p>
    <w:p w:rsidR="00C06FD6" w:rsidRPr="00C06FD6" w:rsidRDefault="00C06FD6" w:rsidP="00C06FD6">
      <w:pPr>
        <w:numPr>
          <w:ilvl w:val="0"/>
          <w:numId w:val="66"/>
        </w:numPr>
        <w:ind w:left="0" w:firstLine="709"/>
        <w:jc w:val="both"/>
        <w:rPr>
          <w:rFonts w:eastAsia="Calibri"/>
          <w:sz w:val="26"/>
          <w:szCs w:val="26"/>
          <w:highlight w:val="lightGray"/>
        </w:rPr>
      </w:pPr>
      <w:r w:rsidRPr="00C06FD6">
        <w:rPr>
          <w:rFonts w:eastAsia="Calibri"/>
          <w:sz w:val="26"/>
          <w:szCs w:val="26"/>
          <w:highlight w:val="lightGray"/>
        </w:rPr>
        <w:t>проверить внесение в регистрационный бланк номера аудитории;</w:t>
      </w:r>
    </w:p>
    <w:p w:rsidR="00C06FD6" w:rsidRPr="00C06FD6" w:rsidRDefault="00C06FD6" w:rsidP="00C06FD6">
      <w:pPr>
        <w:numPr>
          <w:ilvl w:val="0"/>
          <w:numId w:val="66"/>
        </w:numPr>
        <w:ind w:left="0" w:firstLine="709"/>
        <w:jc w:val="both"/>
        <w:rPr>
          <w:rFonts w:eastAsia="Calibri"/>
          <w:sz w:val="28"/>
          <w:szCs w:val="20"/>
        </w:rPr>
      </w:pPr>
      <w:r w:rsidRPr="00C06FD6">
        <w:rPr>
          <w:rFonts w:eastAsia="Calibri"/>
          <w:sz w:val="26"/>
          <w:szCs w:val="26"/>
        </w:rPr>
        <w:t xml:space="preserve">инициировать начало экзамена (ввести код активации экзамена, предварительно выданный техническим специалистом). После проведения указанных процедур начинается процесс </w:t>
      </w:r>
      <w:r w:rsidRPr="00C06FD6">
        <w:rPr>
          <w:rFonts w:eastAsia="Calibri"/>
          <w:sz w:val="28"/>
          <w:szCs w:val="20"/>
        </w:rPr>
        <w:t>сдачи экзамена;</w:t>
      </w:r>
    </w:p>
    <w:p w:rsidR="00C06FD6" w:rsidRPr="00C06FD6" w:rsidRDefault="00C06FD6" w:rsidP="00C06FD6">
      <w:pPr>
        <w:numPr>
          <w:ilvl w:val="0"/>
          <w:numId w:val="66"/>
        </w:numPr>
        <w:ind w:left="0" w:firstLine="709"/>
        <w:jc w:val="both"/>
        <w:rPr>
          <w:rFonts w:eastAsia="Calibri"/>
          <w:sz w:val="28"/>
          <w:szCs w:val="20"/>
        </w:rPr>
      </w:pPr>
      <w:r w:rsidRPr="00C06FD6">
        <w:rPr>
          <w:rFonts w:eastAsia="Calibri"/>
          <w:sz w:val="28"/>
          <w:szCs w:val="20"/>
        </w:rPr>
        <w:t>проводить контроль сдачи экзамена участниками ЕГЭ;</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завершить в ПО Станция записи ответов </w:t>
      </w:r>
      <w:r w:rsidRPr="00C06FD6">
        <w:rPr>
          <w:rFonts w:eastAsia="Calibri"/>
          <w:sz w:val="28"/>
          <w:szCs w:val="20"/>
        </w:rPr>
        <w:t xml:space="preserve">сдачу экзамена </w:t>
      </w:r>
      <w:r w:rsidRPr="00C06FD6">
        <w:rPr>
          <w:rFonts w:eastAsia="Calibri"/>
          <w:sz w:val="26"/>
          <w:szCs w:val="26"/>
        </w:rPr>
        <w:t>участником (инициировать сдачу экзамена следующим участником ЕГЭ);</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после завершения </w:t>
      </w:r>
      <w:r w:rsidRPr="00C06FD6">
        <w:rPr>
          <w:rFonts w:eastAsia="Calibri"/>
          <w:sz w:val="28"/>
          <w:szCs w:val="20"/>
        </w:rPr>
        <w:t xml:space="preserve">сдачи экзамена </w:t>
      </w:r>
      <w:r w:rsidRPr="00C06FD6">
        <w:rPr>
          <w:rFonts w:eastAsia="Calibri"/>
          <w:sz w:val="26"/>
          <w:szCs w:val="26"/>
        </w:rPr>
        <w:t>группой участников ЕГЭ на всех рабочих местах в аудитории сообщить об этом организатору вне аудитории, ожидающему у данной аудитории.</w:t>
      </w:r>
    </w:p>
    <w:p w:rsidR="00C06FD6" w:rsidRPr="00C06FD6" w:rsidRDefault="00C06FD6" w:rsidP="00C06FD6">
      <w:pPr>
        <w:tabs>
          <w:tab w:val="left" w:pos="318"/>
        </w:tabs>
        <w:ind w:firstLine="709"/>
        <w:jc w:val="both"/>
        <w:rPr>
          <w:sz w:val="26"/>
          <w:szCs w:val="26"/>
        </w:rPr>
      </w:pPr>
      <w:r w:rsidRPr="00C06FD6">
        <w:rPr>
          <w:sz w:val="26"/>
          <w:szCs w:val="26"/>
        </w:rPr>
        <w:t>В случае возникновения технических сбоев в работе станции записи необходимо выполнить следующие действия:</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пригласить в аудиторию технического специалиста для устранения возникших неисправностей,</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если неисправности устранены, то сдача экзамена продолжается на этой рабочей станции,</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если неисправности не могут быть устранены, в аудитории должна быть установлена резервная рабочая станция, на которой продолжается сдача экзамена,</w:t>
      </w:r>
    </w:p>
    <w:p w:rsidR="00C06FD6" w:rsidRPr="00C06FD6" w:rsidRDefault="00C06FD6" w:rsidP="00C06FD6">
      <w:pPr>
        <w:numPr>
          <w:ilvl w:val="0"/>
          <w:numId w:val="66"/>
        </w:numPr>
        <w:ind w:left="0" w:firstLine="709"/>
        <w:jc w:val="both"/>
        <w:rPr>
          <w:rFonts w:eastAsia="Calibri"/>
          <w:sz w:val="26"/>
          <w:szCs w:val="26"/>
        </w:rPr>
      </w:pPr>
      <w:proofErr w:type="gramStart"/>
      <w:r w:rsidRPr="00C06FD6">
        <w:rPr>
          <w:rFonts w:eastAsia="Calibri"/>
          <w:sz w:val="26"/>
          <w:szCs w:val="26"/>
        </w:rPr>
        <w:t>если неисправности не могут быть устранены и нет резервной рабочей станции, то участники, которые должны были сдавать экзамен на вышедшей из строя рабочей станции, направляются для сдачи экзамена на имеющиеся рабочие станции в этой аудитории в порядке общей очереди.</w:t>
      </w:r>
      <w:proofErr w:type="gramEnd"/>
      <w:r w:rsidRPr="00C06FD6">
        <w:rPr>
          <w:rFonts w:eastAsia="Calibri"/>
          <w:sz w:val="26"/>
          <w:szCs w:val="26"/>
        </w:rPr>
        <w:t xml:space="preserve"> В этом случае прикреплённому организатору вне аудитории (который приводит участников) необходимо сообщить о </w:t>
      </w:r>
      <w:r w:rsidRPr="00C06FD6">
        <w:rPr>
          <w:rFonts w:eastAsia="Calibri"/>
          <w:sz w:val="26"/>
          <w:szCs w:val="26"/>
        </w:rPr>
        <w:lastRenderedPageBreak/>
        <w:t>выходе из строя рабочей станции и уменьшении количества участников в одной группе, собираемой из аудиторий подготовки для сдачи экзамена,</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если из строя </w:t>
      </w:r>
      <w:proofErr w:type="gramStart"/>
      <w:r w:rsidRPr="00C06FD6">
        <w:rPr>
          <w:rFonts w:eastAsia="Calibri"/>
          <w:sz w:val="26"/>
          <w:szCs w:val="26"/>
        </w:rPr>
        <w:t>вышла единственная рабочая станция в аудитории и нет</w:t>
      </w:r>
      <w:proofErr w:type="gramEnd"/>
      <w:r w:rsidRPr="00C06FD6">
        <w:rPr>
          <w:rFonts w:eastAsia="Calibri"/>
          <w:sz w:val="26"/>
          <w:szCs w:val="26"/>
        </w:rPr>
        <w:t xml:space="preserve"> возможности её замены, то принимается, что участники ЕГЭ не закончили экзамен по уважительной причине и </w:t>
      </w:r>
      <w:r w:rsidRPr="00C06FD6">
        <w:rPr>
          <w:rFonts w:eastAsia="Calibri"/>
          <w:b/>
          <w:sz w:val="26"/>
          <w:szCs w:val="26"/>
          <w:u w:val="single"/>
        </w:rPr>
        <w:t>направляются на пересдачу экзамена в резервный день</w:t>
      </w:r>
      <w:r w:rsidRPr="00C06FD6">
        <w:rPr>
          <w:rFonts w:eastAsia="Calibri"/>
          <w:sz w:val="26"/>
          <w:szCs w:val="26"/>
        </w:rPr>
        <w:t>.</w:t>
      </w:r>
    </w:p>
    <w:p w:rsidR="00C06FD6" w:rsidRPr="00C06FD6" w:rsidRDefault="00C06FD6" w:rsidP="00C06FD6">
      <w:pPr>
        <w:ind w:firstLine="709"/>
        <w:jc w:val="both"/>
        <w:rPr>
          <w:rFonts w:eastAsia="Calibri"/>
          <w:sz w:val="26"/>
          <w:szCs w:val="26"/>
        </w:rPr>
      </w:pPr>
      <w:r w:rsidRPr="00C06FD6">
        <w:rPr>
          <w:rFonts w:eastAsia="Calibri"/>
          <w:sz w:val="26"/>
          <w:szCs w:val="26"/>
        </w:rPr>
        <w:t xml:space="preserve">Направлять участников ЕГЭ в другую аудиторию </w:t>
      </w:r>
      <w:r w:rsidRPr="00C06FD6">
        <w:rPr>
          <w:rFonts w:eastAsia="Calibri"/>
          <w:b/>
          <w:sz w:val="26"/>
          <w:szCs w:val="26"/>
          <w:u w:val="single"/>
        </w:rPr>
        <w:t>категорически запрещено</w:t>
      </w:r>
      <w:r w:rsidRPr="00C06FD6">
        <w:rPr>
          <w:rFonts w:eastAsia="Calibri"/>
          <w:sz w:val="26"/>
          <w:szCs w:val="26"/>
        </w:rPr>
        <w:t>.</w:t>
      </w:r>
    </w:p>
    <w:p w:rsidR="00C06FD6" w:rsidRPr="00C06FD6" w:rsidRDefault="00C06FD6" w:rsidP="00C06FD6">
      <w:pPr>
        <w:tabs>
          <w:tab w:val="left" w:pos="318"/>
        </w:tabs>
        <w:ind w:firstLine="709"/>
        <w:jc w:val="both"/>
        <w:rPr>
          <w:sz w:val="26"/>
          <w:szCs w:val="26"/>
        </w:rPr>
      </w:pPr>
      <w:r w:rsidRPr="00C06FD6">
        <w:rPr>
          <w:sz w:val="28"/>
          <w:szCs w:val="28"/>
        </w:rPr>
        <w:t xml:space="preserve">Сдача экзамена </w:t>
      </w:r>
      <w:r w:rsidRPr="00C06FD6">
        <w:rPr>
          <w:sz w:val="26"/>
          <w:szCs w:val="26"/>
        </w:rPr>
        <w:t xml:space="preserve">участником ЕГЭ, в </w:t>
      </w:r>
      <w:proofErr w:type="gramStart"/>
      <w:r w:rsidRPr="00C06FD6">
        <w:rPr>
          <w:sz w:val="26"/>
          <w:szCs w:val="26"/>
        </w:rPr>
        <w:t>случае</w:t>
      </w:r>
      <w:proofErr w:type="gramEnd"/>
      <w:r w:rsidRPr="00C06FD6">
        <w:rPr>
          <w:sz w:val="26"/>
          <w:szCs w:val="26"/>
        </w:rPr>
        <w:t xml:space="preserve"> выхода из строя рабочей станции:</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если неисправность рабочей станции возникла </w:t>
      </w:r>
      <w:r w:rsidRPr="00C06FD6">
        <w:rPr>
          <w:rFonts w:eastAsia="Calibri"/>
          <w:b/>
          <w:sz w:val="26"/>
          <w:szCs w:val="26"/>
          <w:u w:val="single"/>
        </w:rPr>
        <w:t>до начала теста</w:t>
      </w:r>
      <w:r w:rsidRPr="00C06FD6">
        <w:rPr>
          <w:rFonts w:eastAsia="Calibri"/>
          <w:sz w:val="26"/>
          <w:szCs w:val="26"/>
        </w:rPr>
        <w:t xml:space="preserve">: участник ЕГЭ не перешёл к просмотру заданий КИМ, то такой участник ЕГЭ с </w:t>
      </w:r>
      <w:r w:rsidRPr="00C06FD6">
        <w:rPr>
          <w:rFonts w:eastAsia="Calibri"/>
          <w:b/>
          <w:sz w:val="26"/>
          <w:szCs w:val="26"/>
          <w:u w:val="single"/>
        </w:rPr>
        <w:t>тем же бланком регистрации</w:t>
      </w:r>
      <w:r w:rsidRPr="00C06FD6">
        <w:rPr>
          <w:rFonts w:eastAsia="Calibri"/>
          <w:sz w:val="26"/>
          <w:szCs w:val="26"/>
        </w:rPr>
        <w:t xml:space="preserve"> может продолжить сдачу экзамена на этой же станции (если неисправность устранена), либо на другой рабочей станции (если неисправность не устранена). В случае сдачи экзамена на другой рабочей станции, участник ЕГЭ должен вернуться в свою аудиторию подготовки и прийти в аудиторию проведения со следующей группой участников ЕГЭ (общая очередь сдачи при этом сдвигается);</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если неисправность рабочей станции возникла </w:t>
      </w:r>
      <w:r w:rsidRPr="00C06FD6">
        <w:rPr>
          <w:rFonts w:eastAsia="Calibri"/>
          <w:b/>
          <w:sz w:val="26"/>
          <w:szCs w:val="26"/>
        </w:rPr>
        <w:t>после начала теста</w:t>
      </w:r>
      <w:r w:rsidRPr="00C06FD6">
        <w:rPr>
          <w:rFonts w:eastAsia="Calibri"/>
          <w:sz w:val="26"/>
          <w:szCs w:val="26"/>
        </w:rPr>
        <w:t xml:space="preserve">: участник ЕГЭ перешёл к просмотру заданий КИМ, то принимается, что участники ЕГЭ не закончили экзамен по уважительной причине и </w:t>
      </w:r>
      <w:r w:rsidRPr="00C06FD6">
        <w:rPr>
          <w:rFonts w:eastAsia="Calibri"/>
          <w:b/>
          <w:sz w:val="26"/>
          <w:szCs w:val="26"/>
          <w:u w:val="single"/>
        </w:rPr>
        <w:t>направляется на пересдачу экзамена в резервный день</w:t>
      </w:r>
      <w:r w:rsidRPr="00C06FD6">
        <w:rPr>
          <w:rFonts w:eastAsia="Calibri"/>
          <w:sz w:val="26"/>
          <w:szCs w:val="26"/>
        </w:rPr>
        <w:t>.</w:t>
      </w:r>
    </w:p>
    <w:p w:rsidR="00C06FD6" w:rsidRPr="00C06FD6" w:rsidRDefault="00C06FD6" w:rsidP="00C06FD6">
      <w:pPr>
        <w:tabs>
          <w:tab w:val="left" w:pos="318"/>
        </w:tabs>
        <w:ind w:firstLine="709"/>
        <w:jc w:val="both"/>
        <w:rPr>
          <w:sz w:val="26"/>
          <w:szCs w:val="26"/>
        </w:rPr>
      </w:pPr>
      <w:r w:rsidRPr="00C06FD6">
        <w:rPr>
          <w:sz w:val="26"/>
          <w:szCs w:val="26"/>
        </w:rPr>
        <w:t>В случае возникновения у участника претензий к качеству записи ответов (участник ЕГЭ может прослушать свои ответа на станции записи ответов после завершения экзамена), необходимо пригласить в аудиторию технического специалиста для устранения возможных проблем, связанных с воспроизведением записи.</w:t>
      </w:r>
    </w:p>
    <w:p w:rsidR="00C06FD6" w:rsidRPr="00C06FD6" w:rsidRDefault="00C06FD6" w:rsidP="00C06FD6">
      <w:pPr>
        <w:tabs>
          <w:tab w:val="left" w:pos="318"/>
        </w:tabs>
        <w:ind w:firstLine="709"/>
        <w:jc w:val="both"/>
        <w:rPr>
          <w:sz w:val="26"/>
          <w:szCs w:val="26"/>
        </w:rPr>
      </w:pPr>
      <w:r w:rsidRPr="00C06FD6">
        <w:rPr>
          <w:sz w:val="26"/>
          <w:szCs w:val="26"/>
        </w:rPr>
        <w:t xml:space="preserve">Если проблемы воспроизведения устранить не </w:t>
      </w:r>
      <w:proofErr w:type="gramStart"/>
      <w:r w:rsidRPr="00C06FD6">
        <w:rPr>
          <w:sz w:val="26"/>
          <w:szCs w:val="26"/>
        </w:rPr>
        <w:t>удалось и участник ЕГЭ настаивает</w:t>
      </w:r>
      <w:proofErr w:type="gramEnd"/>
      <w:r w:rsidRPr="00C06FD6">
        <w:rPr>
          <w:sz w:val="26"/>
          <w:szCs w:val="26"/>
        </w:rPr>
        <w:t xml:space="preserve"> на неудовлетворительном качестве записи, в аудиторию необходимо пригласить члена ГЭК для разрешения ситуации, в этом случае возможно оформление апелляции о нарушении установленного порядка проведения ЕГЭ. При этом необходимо проследить, чтобы на станции записи оставалась открытой страница прослушивания ответов, до разрешения ситуации завершать выполнение экзаменационной работы участника ЕГЭ нельзя. До разрешения этой ситуации следующая группа участников ЕГЭ в аудиторию </w:t>
      </w:r>
      <w:r w:rsidRPr="00C06FD6">
        <w:rPr>
          <w:b/>
          <w:sz w:val="26"/>
          <w:szCs w:val="26"/>
          <w:u w:val="single"/>
        </w:rPr>
        <w:t>не приглашается</w:t>
      </w:r>
      <w:r w:rsidRPr="00C06FD6">
        <w:rPr>
          <w:sz w:val="26"/>
          <w:szCs w:val="26"/>
        </w:rPr>
        <w:t>.</w:t>
      </w:r>
    </w:p>
    <w:p w:rsidR="00C06FD6" w:rsidRPr="00C06FD6" w:rsidRDefault="00C06FD6" w:rsidP="00C06FD6">
      <w:pPr>
        <w:tabs>
          <w:tab w:val="left" w:pos="318"/>
        </w:tabs>
        <w:ind w:firstLine="709"/>
        <w:jc w:val="both"/>
        <w:rPr>
          <w:sz w:val="26"/>
          <w:szCs w:val="26"/>
        </w:rPr>
      </w:pPr>
      <w:r w:rsidRPr="00C06FD6">
        <w:rPr>
          <w:sz w:val="26"/>
          <w:szCs w:val="26"/>
        </w:rPr>
        <w:t>По окончании выполнения экзаменационной работы (экзамена) организаторы в аудитории проведения должны:</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вызвать технического специалиста для завершения экзамена и выгрузки файлов аудиозаписей ответов участников ЕГЭ;</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провести контроль действий технического специалиста по экспорту аудиозаписей ответов участников ЕГЭ;</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запечатать бланки регистрации участников ЕГЭ и компакт-диски в возвратные доставочные пакеты;</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 xml:space="preserve">передать руководителю ППЭ сопроводительные документы, в том числе запечатанные регистрационные бланки участников ЕГЭ, компакт-диски </w:t>
      </w:r>
      <w:proofErr w:type="gramStart"/>
      <w:r w:rsidRPr="00C06FD6">
        <w:rPr>
          <w:rFonts w:eastAsia="Calibri"/>
          <w:sz w:val="26"/>
          <w:szCs w:val="26"/>
        </w:rPr>
        <w:t>с</w:t>
      </w:r>
      <w:proofErr w:type="gramEnd"/>
      <w:r w:rsidRPr="00C06FD6">
        <w:rPr>
          <w:rFonts w:eastAsia="Calibri"/>
          <w:sz w:val="26"/>
          <w:szCs w:val="26"/>
        </w:rPr>
        <w:t xml:space="preserve"> КИМ.</w:t>
      </w:r>
    </w:p>
    <w:p w:rsidR="00C06FD6" w:rsidRPr="00C06FD6" w:rsidRDefault="00C06FD6" w:rsidP="00C06FD6">
      <w:pPr>
        <w:tabs>
          <w:tab w:val="left" w:pos="318"/>
        </w:tabs>
        <w:ind w:firstLine="709"/>
        <w:jc w:val="both"/>
        <w:rPr>
          <w:sz w:val="26"/>
          <w:szCs w:val="26"/>
        </w:rPr>
      </w:pPr>
    </w:p>
    <w:p w:rsidR="00C06FD6" w:rsidRPr="00C06FD6" w:rsidRDefault="00C06FD6" w:rsidP="00C06FD6">
      <w:pPr>
        <w:numPr>
          <w:ilvl w:val="0"/>
          <w:numId w:val="49"/>
        </w:numPr>
        <w:ind w:left="0" w:firstLine="709"/>
        <w:contextualSpacing/>
        <w:jc w:val="both"/>
        <w:outlineLvl w:val="1"/>
        <w:rPr>
          <w:b/>
          <w:iCs/>
          <w:sz w:val="26"/>
          <w:szCs w:val="26"/>
          <w:highlight w:val="lightGray"/>
        </w:rPr>
      </w:pPr>
      <w:bookmarkStart w:id="59" w:name="_Toc404247102"/>
      <w:bookmarkStart w:id="60" w:name="_Toc437275294"/>
      <w:r w:rsidRPr="00C06FD6">
        <w:rPr>
          <w:b/>
          <w:sz w:val="26"/>
          <w:szCs w:val="26"/>
          <w:highlight w:val="lightGray"/>
        </w:rPr>
        <w:t>Инструкция для организатора вне аудитории</w:t>
      </w:r>
      <w:bookmarkEnd w:id="59"/>
      <w:bookmarkEnd w:id="60"/>
    </w:p>
    <w:p w:rsidR="00C06FD6" w:rsidRPr="00C06FD6" w:rsidRDefault="00C06FD6" w:rsidP="00C06FD6">
      <w:pPr>
        <w:ind w:firstLine="709"/>
        <w:jc w:val="both"/>
        <w:rPr>
          <w:sz w:val="26"/>
          <w:szCs w:val="26"/>
          <w:highlight w:val="lightGray"/>
        </w:rPr>
      </w:pPr>
      <w:r w:rsidRPr="00C06FD6">
        <w:rPr>
          <w:sz w:val="26"/>
          <w:szCs w:val="26"/>
          <w:highlight w:val="lightGray"/>
        </w:rPr>
        <w:t>В качестве организаторов вне аудитории пункта проведения экзамена привлекаются лица, прошедшие соответствующую подготовку</w:t>
      </w:r>
      <w:r w:rsidRPr="00C06FD6">
        <w:rPr>
          <w:color w:val="000000"/>
          <w:sz w:val="26"/>
          <w:szCs w:val="26"/>
          <w:highlight w:val="lightGray"/>
        </w:rPr>
        <w:t xml:space="preserve"> и удовлетворяющие требованиям,  </w:t>
      </w:r>
      <w:r w:rsidRPr="00C06FD6">
        <w:rPr>
          <w:sz w:val="26"/>
          <w:szCs w:val="26"/>
          <w:highlight w:val="lightGray"/>
        </w:rPr>
        <w:t>предъявляемым к работникам ППЭ.</w:t>
      </w:r>
    </w:p>
    <w:p w:rsidR="00C06FD6" w:rsidRPr="00C06FD6" w:rsidRDefault="00C06FD6" w:rsidP="00C06FD6">
      <w:pPr>
        <w:ind w:firstLine="709"/>
        <w:jc w:val="both"/>
        <w:rPr>
          <w:sz w:val="26"/>
          <w:szCs w:val="26"/>
          <w:highlight w:val="lightGray"/>
        </w:rPr>
      </w:pPr>
      <w:r w:rsidRPr="00C06FD6">
        <w:rPr>
          <w:sz w:val="26"/>
          <w:szCs w:val="26"/>
          <w:highlight w:val="lightGray"/>
        </w:rPr>
        <w:t xml:space="preserve">При проведении единого государственного экзамена (ЕГЭ) по учебному предмету в состав организаторов не входят специалисты по этому учебному предмету. </w:t>
      </w:r>
    </w:p>
    <w:p w:rsidR="00C06FD6" w:rsidRPr="00C06FD6" w:rsidRDefault="00C06FD6" w:rsidP="00C06FD6">
      <w:pPr>
        <w:ind w:firstLine="709"/>
        <w:jc w:val="both"/>
        <w:rPr>
          <w:sz w:val="26"/>
          <w:szCs w:val="26"/>
          <w:highlight w:val="lightGray"/>
        </w:rPr>
      </w:pPr>
      <w:proofErr w:type="gramStart"/>
      <w:r w:rsidRPr="00C06FD6">
        <w:rPr>
          <w:sz w:val="26"/>
          <w:szCs w:val="26"/>
          <w:highlight w:val="lightGray"/>
        </w:rPr>
        <w:lastRenderedPageBreak/>
        <w:t>Не допускается привлекать в качестве организаторов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roofErr w:type="gramEnd"/>
    </w:p>
    <w:p w:rsidR="00C06FD6" w:rsidRPr="00C06FD6" w:rsidRDefault="00C06FD6" w:rsidP="00C06FD6">
      <w:pPr>
        <w:ind w:firstLine="709"/>
        <w:jc w:val="both"/>
        <w:rPr>
          <w:b/>
          <w:sz w:val="26"/>
          <w:szCs w:val="26"/>
          <w:highlight w:val="lightGray"/>
        </w:rPr>
      </w:pPr>
      <w:r w:rsidRPr="00C06FD6">
        <w:rPr>
          <w:b/>
          <w:sz w:val="26"/>
          <w:szCs w:val="26"/>
          <w:highlight w:val="lightGray"/>
        </w:rPr>
        <w:t>Подготовка к проведению ЕГЭ</w:t>
      </w:r>
    </w:p>
    <w:p w:rsidR="00C06FD6" w:rsidRPr="00C06FD6" w:rsidRDefault="00C06FD6" w:rsidP="00C06FD6">
      <w:pPr>
        <w:ind w:firstLine="709"/>
        <w:jc w:val="both"/>
        <w:rPr>
          <w:i/>
          <w:sz w:val="26"/>
          <w:szCs w:val="26"/>
          <w:highlight w:val="lightGray"/>
        </w:rPr>
      </w:pPr>
      <w:r w:rsidRPr="00C06FD6">
        <w:rPr>
          <w:i/>
          <w:sz w:val="26"/>
          <w:szCs w:val="26"/>
          <w:highlight w:val="lightGray"/>
        </w:rPr>
        <w:t xml:space="preserve">Организатор вне аудитории должен заблаговременно пройти инструктаж по порядку и процедуре проведения ЕГЭ и ознакомиться </w:t>
      </w:r>
      <w:proofErr w:type="gramStart"/>
      <w:r w:rsidRPr="00C06FD6">
        <w:rPr>
          <w:i/>
          <w:sz w:val="26"/>
          <w:szCs w:val="26"/>
          <w:highlight w:val="lightGray"/>
        </w:rPr>
        <w:t>с</w:t>
      </w:r>
      <w:proofErr w:type="gramEnd"/>
      <w:r w:rsidRPr="00C06FD6">
        <w:rPr>
          <w:i/>
          <w:sz w:val="26"/>
          <w:szCs w:val="26"/>
          <w:highlight w:val="lightGray"/>
        </w:rPr>
        <w:t>:</w:t>
      </w:r>
    </w:p>
    <w:p w:rsidR="00C06FD6" w:rsidRPr="00C06FD6" w:rsidRDefault="00C06FD6" w:rsidP="00C06FD6">
      <w:pPr>
        <w:ind w:firstLine="709"/>
        <w:jc w:val="both"/>
        <w:rPr>
          <w:sz w:val="26"/>
          <w:szCs w:val="26"/>
          <w:highlight w:val="lightGray"/>
        </w:rPr>
      </w:pPr>
      <w:r w:rsidRPr="00C06FD6">
        <w:rPr>
          <w:sz w:val="26"/>
          <w:szCs w:val="26"/>
          <w:highlight w:val="lightGray"/>
        </w:rPr>
        <w:t>нормативными правовыми документами, регламентирующими проведение государственной итоговой аттестации по образовательным программам среднего общего образования (ГИА);</w:t>
      </w:r>
    </w:p>
    <w:p w:rsidR="00C06FD6" w:rsidRPr="00C06FD6" w:rsidRDefault="00C06FD6" w:rsidP="00C06FD6">
      <w:pPr>
        <w:ind w:firstLine="709"/>
        <w:jc w:val="both"/>
        <w:rPr>
          <w:sz w:val="26"/>
          <w:szCs w:val="26"/>
          <w:highlight w:val="lightGray"/>
        </w:rPr>
      </w:pPr>
      <w:r w:rsidRPr="00C06FD6">
        <w:rPr>
          <w:sz w:val="26"/>
          <w:szCs w:val="26"/>
          <w:highlight w:val="lightGray"/>
        </w:rPr>
        <w:t>инструкциями, определяющими порядок работы организаторов вне аудитории.</w:t>
      </w:r>
    </w:p>
    <w:p w:rsidR="00C06FD6" w:rsidRPr="00C06FD6" w:rsidRDefault="00C06FD6" w:rsidP="00C06FD6">
      <w:pPr>
        <w:ind w:firstLine="709"/>
        <w:jc w:val="both"/>
        <w:rPr>
          <w:b/>
          <w:sz w:val="26"/>
          <w:szCs w:val="26"/>
          <w:highlight w:val="lightGray"/>
        </w:rPr>
      </w:pPr>
      <w:r w:rsidRPr="00C06FD6">
        <w:rPr>
          <w:b/>
          <w:sz w:val="26"/>
          <w:szCs w:val="26"/>
          <w:highlight w:val="lightGray"/>
        </w:rPr>
        <w:t>В день проведения ЕГЭ организатор вне аудитории ППЭ должен:</w:t>
      </w:r>
    </w:p>
    <w:p w:rsidR="00C06FD6" w:rsidRPr="00C06FD6" w:rsidRDefault="00C06FD6" w:rsidP="00C06FD6">
      <w:pPr>
        <w:ind w:firstLine="709"/>
        <w:jc w:val="both"/>
        <w:rPr>
          <w:sz w:val="26"/>
          <w:szCs w:val="26"/>
          <w:highlight w:val="lightGray"/>
        </w:rPr>
      </w:pPr>
      <w:r w:rsidRPr="00C06FD6">
        <w:rPr>
          <w:b/>
          <w:sz w:val="26"/>
          <w:szCs w:val="26"/>
          <w:highlight w:val="lightGray"/>
        </w:rPr>
        <w:t>в 08.00</w:t>
      </w:r>
      <w:r w:rsidRPr="00C06FD6">
        <w:rPr>
          <w:sz w:val="26"/>
          <w:szCs w:val="26"/>
          <w:highlight w:val="lightGray"/>
        </w:rPr>
        <w:t xml:space="preserve"> по местному времени </w:t>
      </w:r>
      <w:proofErr w:type="gramStart"/>
      <w:r w:rsidRPr="00C06FD6">
        <w:rPr>
          <w:sz w:val="26"/>
          <w:szCs w:val="26"/>
          <w:highlight w:val="lightGray"/>
        </w:rPr>
        <w:t>явиться в ППЭ и зарегистрироваться</w:t>
      </w:r>
      <w:proofErr w:type="gramEnd"/>
      <w:r w:rsidRPr="00C06FD6">
        <w:rPr>
          <w:sz w:val="26"/>
          <w:szCs w:val="26"/>
          <w:highlight w:val="lightGray"/>
        </w:rPr>
        <w:t xml:space="preserve"> у ответственного организатора вне аудитории, уполномоченного руководителем ППЭ</w:t>
      </w:r>
      <w:r w:rsidRPr="00C06FD6">
        <w:rPr>
          <w:sz w:val="26"/>
          <w:szCs w:val="26"/>
          <w:highlight w:val="lightGray"/>
          <w:vertAlign w:val="superscript"/>
        </w:rPr>
        <w:footnoteReference w:id="28"/>
      </w:r>
      <w:r w:rsidRPr="00C06FD6">
        <w:rPr>
          <w:sz w:val="26"/>
          <w:szCs w:val="26"/>
          <w:highlight w:val="lightGray"/>
        </w:rPr>
        <w:t>;</w:t>
      </w:r>
    </w:p>
    <w:p w:rsidR="00C06FD6" w:rsidRPr="00C06FD6" w:rsidRDefault="00C06FD6" w:rsidP="00C06FD6">
      <w:pPr>
        <w:ind w:firstLine="709"/>
        <w:jc w:val="both"/>
        <w:rPr>
          <w:sz w:val="26"/>
          <w:szCs w:val="26"/>
          <w:highlight w:val="lightGray"/>
        </w:rPr>
      </w:pPr>
      <w:r w:rsidRPr="00C06FD6">
        <w:rPr>
          <w:sz w:val="26"/>
          <w:szCs w:val="26"/>
          <w:highlight w:val="lightGray"/>
        </w:rPr>
        <w:t xml:space="preserve">оставить личные вещи в </w:t>
      </w:r>
      <w:proofErr w:type="gramStart"/>
      <w:r w:rsidRPr="00C06FD6">
        <w:rPr>
          <w:sz w:val="26"/>
          <w:szCs w:val="26"/>
          <w:highlight w:val="lightGray"/>
        </w:rPr>
        <w:t>месте</w:t>
      </w:r>
      <w:proofErr w:type="gramEnd"/>
      <w:r w:rsidRPr="00C06FD6">
        <w:rPr>
          <w:sz w:val="26"/>
          <w:szCs w:val="26"/>
          <w:highlight w:val="lightGray"/>
        </w:rPr>
        <w:t xml:space="preserve"> для хранения личных вещей лиц, привлекаемых к проведению ЕГЭ, которое расположено до входа в ППЭ</w:t>
      </w:r>
      <w:r w:rsidRPr="00C06FD6">
        <w:rPr>
          <w:sz w:val="26"/>
          <w:szCs w:val="26"/>
          <w:highlight w:val="lightGray"/>
          <w:vertAlign w:val="superscript"/>
        </w:rPr>
        <w:footnoteReference w:id="29"/>
      </w:r>
      <w:r w:rsidRPr="00C06FD6">
        <w:rPr>
          <w:sz w:val="26"/>
          <w:szCs w:val="26"/>
          <w:highlight w:val="lightGray"/>
        </w:rPr>
        <w:t xml:space="preserve">; </w:t>
      </w:r>
    </w:p>
    <w:p w:rsidR="00C06FD6" w:rsidRPr="00C06FD6" w:rsidRDefault="00C06FD6" w:rsidP="00C06FD6">
      <w:pPr>
        <w:ind w:firstLine="709"/>
        <w:jc w:val="both"/>
        <w:rPr>
          <w:sz w:val="26"/>
          <w:szCs w:val="26"/>
          <w:highlight w:val="lightGray"/>
        </w:rPr>
      </w:pPr>
      <w:r w:rsidRPr="00C06FD6">
        <w:rPr>
          <w:sz w:val="26"/>
          <w:szCs w:val="26"/>
          <w:highlight w:val="lightGray"/>
        </w:rPr>
        <w:t xml:space="preserve">пройти инструктаж у руководителя ППЭ по процедуре проведения экзамена. Инструктаж проводится не ранее 08.15 по местному времени; </w:t>
      </w:r>
    </w:p>
    <w:p w:rsidR="00C06FD6" w:rsidRPr="00C06FD6" w:rsidRDefault="00C06FD6" w:rsidP="00C06FD6">
      <w:pPr>
        <w:ind w:firstLine="709"/>
        <w:jc w:val="both"/>
        <w:rPr>
          <w:color w:val="000000"/>
          <w:sz w:val="26"/>
          <w:szCs w:val="26"/>
          <w:highlight w:val="lightGray"/>
        </w:rPr>
      </w:pPr>
      <w:r w:rsidRPr="00C06FD6">
        <w:rPr>
          <w:color w:val="000000"/>
          <w:sz w:val="26"/>
          <w:szCs w:val="26"/>
          <w:highlight w:val="lightGray"/>
        </w:rPr>
        <w:t>получить у руководителя ППЭ информацию о назначении организаторов и распределении на места дежурства;</w:t>
      </w:r>
    </w:p>
    <w:p w:rsidR="00C06FD6" w:rsidRPr="00C06FD6" w:rsidRDefault="00C06FD6" w:rsidP="00C06FD6">
      <w:pPr>
        <w:ind w:firstLine="709"/>
        <w:jc w:val="both"/>
        <w:rPr>
          <w:b/>
          <w:color w:val="000000"/>
          <w:sz w:val="26"/>
          <w:szCs w:val="26"/>
        </w:rPr>
      </w:pPr>
      <w:r w:rsidRPr="00C06FD6">
        <w:rPr>
          <w:b/>
          <w:color w:val="000000"/>
          <w:sz w:val="26"/>
          <w:szCs w:val="26"/>
          <w:highlight w:val="lightGray"/>
        </w:rPr>
        <w:t>Не позднее 08.45 по местному времени:</w:t>
      </w:r>
    </w:p>
    <w:p w:rsidR="00C06FD6" w:rsidRPr="00C06FD6" w:rsidRDefault="00C06FD6" w:rsidP="00C06FD6">
      <w:pPr>
        <w:ind w:firstLine="709"/>
        <w:jc w:val="both"/>
        <w:rPr>
          <w:sz w:val="26"/>
          <w:szCs w:val="26"/>
          <w:highlight w:val="lightGray"/>
        </w:rPr>
      </w:pPr>
      <w:r w:rsidRPr="00C06FD6">
        <w:rPr>
          <w:sz w:val="26"/>
          <w:szCs w:val="26"/>
          <w:highlight w:val="lightGray"/>
        </w:rPr>
        <w:t>получить от руководителя ППЭ форму ППЭ-06-01 «Список участников ГИА образовательной организации» или ППЭ-06-02 «Список участников ЕГЭ в ППЭ по алфавиту» для размещения на информационном стенде при входе в ППЭ;</w:t>
      </w:r>
    </w:p>
    <w:p w:rsidR="00C06FD6" w:rsidRPr="00C06FD6" w:rsidRDefault="00C06FD6" w:rsidP="00C06FD6">
      <w:pPr>
        <w:ind w:firstLine="709"/>
        <w:jc w:val="both"/>
        <w:rPr>
          <w:color w:val="000000"/>
          <w:sz w:val="26"/>
          <w:szCs w:val="26"/>
        </w:rPr>
      </w:pPr>
      <w:r w:rsidRPr="00C06FD6">
        <w:rPr>
          <w:color w:val="000000"/>
          <w:sz w:val="26"/>
          <w:szCs w:val="26"/>
          <w:highlight w:val="lightGray"/>
        </w:rPr>
        <w:t>пройти на свое место дежурства и приступить к выполнению своих обязанностей.</w:t>
      </w:r>
    </w:p>
    <w:p w:rsidR="00C06FD6" w:rsidRPr="00C06FD6" w:rsidRDefault="00C06FD6" w:rsidP="00C06FD6">
      <w:pPr>
        <w:ind w:firstLine="709"/>
        <w:rPr>
          <w:b/>
          <w:sz w:val="26"/>
          <w:szCs w:val="26"/>
        </w:rPr>
      </w:pPr>
      <w:r w:rsidRPr="00C06FD6">
        <w:rPr>
          <w:b/>
          <w:sz w:val="26"/>
          <w:szCs w:val="26"/>
        </w:rPr>
        <w:t>Проведение экзамена</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995"/>
      </w:tblGrid>
      <w:tr w:rsidR="00C06FD6" w:rsidRPr="00C06FD6" w:rsidTr="00A00C9B">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C06FD6" w:rsidRPr="00C06FD6" w:rsidRDefault="00C06FD6" w:rsidP="00C06FD6">
            <w:pPr>
              <w:ind w:firstLine="709"/>
              <w:jc w:val="both"/>
              <w:rPr>
                <w:sz w:val="26"/>
                <w:szCs w:val="26"/>
              </w:rPr>
            </w:pPr>
            <w:r w:rsidRPr="00C06FD6">
              <w:rPr>
                <w:sz w:val="26"/>
                <w:szCs w:val="26"/>
              </w:rPr>
              <w:t>Организатору необходимо помнить, что экзамен проводится в спокойной и доброжелательной обстановке.</w:t>
            </w:r>
          </w:p>
          <w:p w:rsidR="00C06FD6" w:rsidRPr="00C06FD6" w:rsidRDefault="00C06FD6" w:rsidP="00C06FD6">
            <w:pPr>
              <w:ind w:firstLine="709"/>
              <w:jc w:val="both"/>
              <w:rPr>
                <w:sz w:val="26"/>
                <w:szCs w:val="26"/>
              </w:rPr>
            </w:pPr>
            <w:r w:rsidRPr="00C06FD6">
              <w:rPr>
                <w:sz w:val="26"/>
                <w:szCs w:val="26"/>
              </w:rPr>
              <w:t xml:space="preserve">В день проведения экзамена (в период с момента входа в ППЭ и до окончания экзамена) в ППЭ запрещается: </w:t>
            </w:r>
          </w:p>
          <w:p w:rsidR="00C06FD6" w:rsidRPr="00C06FD6" w:rsidRDefault="00C06FD6" w:rsidP="00C06FD6">
            <w:pPr>
              <w:ind w:firstLine="709"/>
              <w:jc w:val="both"/>
              <w:rPr>
                <w:sz w:val="26"/>
                <w:szCs w:val="26"/>
              </w:rPr>
            </w:pPr>
            <w:r w:rsidRPr="00C06FD6">
              <w:rPr>
                <w:sz w:val="26"/>
                <w:szCs w:val="26"/>
              </w:rPr>
              <w:t>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литературы и т.д.;</w:t>
            </w:r>
          </w:p>
          <w:p w:rsidR="00C06FD6" w:rsidRPr="00C06FD6" w:rsidRDefault="00C06FD6" w:rsidP="00C06FD6">
            <w:pPr>
              <w:ind w:firstLine="709"/>
              <w:jc w:val="both"/>
              <w:rPr>
                <w:sz w:val="26"/>
                <w:szCs w:val="26"/>
              </w:rPr>
            </w:pPr>
            <w:r w:rsidRPr="00C06FD6">
              <w:rPr>
                <w:sz w:val="26"/>
                <w:szCs w:val="26"/>
              </w:rPr>
              <w:t>б) 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06FD6" w:rsidRPr="00C06FD6" w:rsidRDefault="00C06FD6" w:rsidP="00C06FD6">
            <w:pPr>
              <w:ind w:firstLine="709"/>
              <w:jc w:val="both"/>
              <w:rPr>
                <w:sz w:val="26"/>
                <w:szCs w:val="26"/>
              </w:rPr>
            </w:pPr>
            <w:r w:rsidRPr="00C06FD6">
              <w:rPr>
                <w:sz w:val="26"/>
                <w:szCs w:val="26"/>
              </w:rPr>
              <w:lastRenderedPageBreak/>
              <w:t>в) выносить из аудиторий и ППЭ экзаменационные материалы на бумажном или электронном носителях, фотографировать экзаменационные материалы.</w:t>
            </w:r>
          </w:p>
        </w:tc>
      </w:tr>
    </w:tbl>
    <w:p w:rsidR="00C06FD6" w:rsidRPr="00C06FD6" w:rsidRDefault="00C06FD6" w:rsidP="00C06FD6">
      <w:pPr>
        <w:jc w:val="both"/>
        <w:rPr>
          <w:b/>
          <w:color w:val="000000"/>
          <w:sz w:val="26"/>
          <w:szCs w:val="26"/>
        </w:rPr>
      </w:pPr>
    </w:p>
    <w:p w:rsidR="00C06FD6" w:rsidRPr="00C06FD6" w:rsidRDefault="00C06FD6" w:rsidP="00C06FD6">
      <w:pPr>
        <w:ind w:firstLine="709"/>
        <w:jc w:val="both"/>
        <w:rPr>
          <w:b/>
          <w:color w:val="000000"/>
          <w:sz w:val="26"/>
          <w:szCs w:val="26"/>
          <w:highlight w:val="lightGray"/>
        </w:rPr>
      </w:pPr>
      <w:r w:rsidRPr="00C06FD6">
        <w:rPr>
          <w:b/>
          <w:color w:val="000000"/>
          <w:sz w:val="26"/>
          <w:szCs w:val="26"/>
          <w:highlight w:val="lightGray"/>
        </w:rPr>
        <w:t>Организатор вне аудитории должен:</w:t>
      </w:r>
    </w:p>
    <w:p w:rsidR="00C06FD6" w:rsidRPr="00C06FD6" w:rsidRDefault="00C06FD6" w:rsidP="00C06FD6">
      <w:pPr>
        <w:numPr>
          <w:ilvl w:val="0"/>
          <w:numId w:val="68"/>
        </w:numPr>
        <w:contextualSpacing/>
        <w:jc w:val="both"/>
        <w:rPr>
          <w:b/>
          <w:i/>
          <w:sz w:val="26"/>
          <w:szCs w:val="26"/>
          <w:highlight w:val="lightGray"/>
        </w:rPr>
      </w:pPr>
      <w:r w:rsidRPr="00C06FD6">
        <w:rPr>
          <w:b/>
          <w:i/>
          <w:sz w:val="26"/>
          <w:szCs w:val="26"/>
          <w:highlight w:val="lightGray"/>
        </w:rPr>
        <w:t>Обеспечить организацию входа участников ЕГЭ в ППЭ.</w:t>
      </w:r>
    </w:p>
    <w:p w:rsidR="00C06FD6" w:rsidRPr="00C06FD6" w:rsidRDefault="00C06FD6" w:rsidP="00C06FD6">
      <w:pPr>
        <w:ind w:firstLine="709"/>
        <w:jc w:val="both"/>
        <w:rPr>
          <w:i/>
          <w:sz w:val="26"/>
          <w:szCs w:val="26"/>
          <w:highlight w:val="lightGray"/>
          <w:u w:val="single"/>
        </w:rPr>
      </w:pPr>
      <w:r w:rsidRPr="00C06FD6">
        <w:rPr>
          <w:i/>
          <w:sz w:val="26"/>
          <w:szCs w:val="26"/>
          <w:highlight w:val="lightGray"/>
          <w:u w:val="single"/>
        </w:rPr>
        <w:t>До входа в ППЭ (начиная с 09.00) организатор должен:</w:t>
      </w:r>
    </w:p>
    <w:p w:rsidR="00C06FD6" w:rsidRPr="00C06FD6" w:rsidRDefault="00C06FD6" w:rsidP="00C06FD6">
      <w:pPr>
        <w:ind w:firstLine="709"/>
        <w:jc w:val="both"/>
        <w:rPr>
          <w:color w:val="000000"/>
          <w:sz w:val="26"/>
          <w:szCs w:val="26"/>
          <w:highlight w:val="lightGray"/>
        </w:rPr>
      </w:pPr>
      <w:proofErr w:type="gramStart"/>
      <w:r w:rsidRPr="00C06FD6">
        <w:rPr>
          <w:color w:val="000000"/>
          <w:sz w:val="26"/>
          <w:szCs w:val="26"/>
          <w:highlight w:val="lightGray"/>
        </w:rPr>
        <w:t>указать участникам ЕГЭ на необходимость оставить иные вещи (уведомление о регистрации на ЕГЭ, средства связи и иные запрещенные средства и материалы и др.) в специально выделенном в ППЭ месте для личных вещей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roofErr w:type="gramEnd"/>
    </w:p>
    <w:p w:rsidR="00C06FD6" w:rsidRPr="00C06FD6" w:rsidRDefault="00C06FD6" w:rsidP="00C06FD6">
      <w:pPr>
        <w:ind w:firstLine="709"/>
        <w:jc w:val="both"/>
        <w:rPr>
          <w:i/>
          <w:sz w:val="26"/>
          <w:szCs w:val="26"/>
          <w:highlight w:val="lightGray"/>
          <w:u w:val="single"/>
        </w:rPr>
      </w:pPr>
      <w:r w:rsidRPr="00C06FD6">
        <w:rPr>
          <w:i/>
          <w:sz w:val="26"/>
          <w:szCs w:val="26"/>
          <w:highlight w:val="lightGray"/>
          <w:u w:val="single"/>
        </w:rPr>
        <w:t>При входе в ППЭ организатор должен:</w:t>
      </w:r>
    </w:p>
    <w:p w:rsidR="00C06FD6" w:rsidRPr="00C06FD6" w:rsidRDefault="00C06FD6" w:rsidP="00C06FD6">
      <w:pPr>
        <w:ind w:firstLine="709"/>
        <w:jc w:val="both"/>
        <w:rPr>
          <w:sz w:val="26"/>
          <w:szCs w:val="26"/>
          <w:highlight w:val="lightGray"/>
        </w:rPr>
      </w:pPr>
      <w:r w:rsidRPr="00C06FD6">
        <w:rPr>
          <w:sz w:val="26"/>
          <w:szCs w:val="26"/>
          <w:highlight w:val="lightGray"/>
        </w:rPr>
        <w:t xml:space="preserve">совместно с сотрудниками, осуществляющими охрану правопорядка, и (или) сотрудниками органов внутренних дел (полиции) проверить документы, удостоверяющие личность участников ЕГЭ и наличие их в списках распределения в </w:t>
      </w:r>
      <w:proofErr w:type="gramStart"/>
      <w:r w:rsidRPr="00C06FD6">
        <w:rPr>
          <w:sz w:val="26"/>
          <w:szCs w:val="26"/>
          <w:highlight w:val="lightGray"/>
        </w:rPr>
        <w:t>данный</w:t>
      </w:r>
      <w:proofErr w:type="gramEnd"/>
      <w:r w:rsidRPr="00C06FD6">
        <w:rPr>
          <w:sz w:val="26"/>
          <w:szCs w:val="26"/>
          <w:highlight w:val="lightGray"/>
        </w:rPr>
        <w:t xml:space="preserve"> ППЭ</w:t>
      </w:r>
      <w:r w:rsidRPr="00C06FD6">
        <w:rPr>
          <w:sz w:val="26"/>
          <w:szCs w:val="26"/>
          <w:highlight w:val="lightGray"/>
          <w:vertAlign w:val="superscript"/>
        </w:rPr>
        <w:footnoteReference w:id="30"/>
      </w:r>
      <w:r w:rsidRPr="00C06FD6">
        <w:rPr>
          <w:sz w:val="26"/>
          <w:szCs w:val="26"/>
          <w:highlight w:val="lightGray"/>
        </w:rPr>
        <w:t>;</w:t>
      </w:r>
    </w:p>
    <w:p w:rsidR="00C06FD6" w:rsidRPr="00C06FD6" w:rsidRDefault="00C06FD6" w:rsidP="00C06FD6">
      <w:pPr>
        <w:ind w:firstLine="709"/>
        <w:jc w:val="both"/>
        <w:rPr>
          <w:sz w:val="26"/>
          <w:szCs w:val="26"/>
          <w:highlight w:val="lightGray"/>
        </w:rPr>
      </w:pPr>
      <w:r w:rsidRPr="00C06FD6">
        <w:rPr>
          <w:sz w:val="26"/>
          <w:szCs w:val="26"/>
          <w:highlight w:val="lightGray"/>
        </w:rPr>
        <w:t>с помощью переносных металлоискателей проверить</w:t>
      </w:r>
      <w:r w:rsidRPr="00C06FD6">
        <w:rPr>
          <w:sz w:val="26"/>
          <w:szCs w:val="26"/>
          <w:highlight w:val="lightGray"/>
          <w:vertAlign w:val="superscript"/>
        </w:rPr>
        <w:footnoteReference w:id="31"/>
      </w:r>
      <w:r w:rsidRPr="00C06FD6">
        <w:rPr>
          <w:sz w:val="26"/>
          <w:szCs w:val="26"/>
          <w:highlight w:val="lightGray"/>
        </w:rPr>
        <w:t xml:space="preserve"> </w:t>
      </w:r>
      <w:r w:rsidRPr="00C06FD6">
        <w:rPr>
          <w:sz w:val="26"/>
          <w:szCs w:val="26"/>
          <w:highlight w:val="lightGray"/>
          <w:vertAlign w:val="superscript"/>
        </w:rPr>
        <w:footnoteReference w:id="32"/>
      </w:r>
      <w:r w:rsidRPr="00C06FD6">
        <w:rPr>
          <w:sz w:val="26"/>
          <w:szCs w:val="26"/>
          <w:highlight w:val="lightGray"/>
        </w:rPr>
        <w:t xml:space="preserve"> у участников ЕГЭ наличие запрещенных средств. При появлении сигнала металлоискателя организатор </w:t>
      </w:r>
      <w:r w:rsidRPr="00C06FD6">
        <w:rPr>
          <w:b/>
          <w:sz w:val="26"/>
          <w:szCs w:val="26"/>
          <w:highlight w:val="lightGray"/>
        </w:rPr>
        <w:t>предлагает</w:t>
      </w:r>
      <w:r w:rsidRPr="00C06FD6">
        <w:rPr>
          <w:sz w:val="26"/>
          <w:szCs w:val="26"/>
          <w:highlight w:val="lightGray"/>
        </w:rPr>
        <w:t xml:space="preserve"> участнику ЕГЭ показать предмет, вызывающий сигнал. Если этим предметом является запрещенное средство, в том числе средство связи, организатор </w:t>
      </w:r>
      <w:r w:rsidRPr="00C06FD6">
        <w:rPr>
          <w:b/>
          <w:sz w:val="26"/>
          <w:szCs w:val="26"/>
          <w:highlight w:val="lightGray"/>
        </w:rPr>
        <w:t>предлагает</w:t>
      </w:r>
      <w:r w:rsidRPr="00C06FD6">
        <w:rPr>
          <w:sz w:val="26"/>
          <w:szCs w:val="26"/>
          <w:highlight w:val="lightGray"/>
        </w:rPr>
        <w:t xml:space="preserve"> участнику ЕГЭ сдать данное средство в место хранения личных вещей участников ЕГЭ или сопровождающему</w:t>
      </w:r>
      <w:r w:rsidRPr="00C06FD6">
        <w:rPr>
          <w:sz w:val="26"/>
          <w:szCs w:val="26"/>
          <w:highlight w:val="lightGray"/>
          <w:vertAlign w:val="superscript"/>
        </w:rPr>
        <w:footnoteReference w:id="33"/>
      </w:r>
      <w:r w:rsidRPr="00C06FD6">
        <w:rPr>
          <w:sz w:val="26"/>
          <w:szCs w:val="26"/>
          <w:highlight w:val="lightGray"/>
        </w:rPr>
        <w:t>;</w:t>
      </w:r>
    </w:p>
    <w:p w:rsidR="00C06FD6" w:rsidRPr="00C06FD6" w:rsidRDefault="00C06FD6" w:rsidP="00C06FD6">
      <w:pPr>
        <w:ind w:firstLine="709"/>
        <w:jc w:val="both"/>
        <w:rPr>
          <w:sz w:val="26"/>
          <w:szCs w:val="26"/>
          <w:highlight w:val="lightGray"/>
        </w:rPr>
      </w:pPr>
      <w:proofErr w:type="gramStart"/>
      <w:r w:rsidRPr="00C06FD6">
        <w:rPr>
          <w:sz w:val="26"/>
          <w:szCs w:val="26"/>
          <w:highlight w:val="lightGray"/>
        </w:rPr>
        <w:t xml:space="preserve">в случае если участник ЕГЭ отказывается сдавать запрещенное средство - организатор вне аудитории </w:t>
      </w:r>
      <w:r w:rsidRPr="00C06FD6">
        <w:rPr>
          <w:b/>
          <w:sz w:val="26"/>
          <w:szCs w:val="26"/>
          <w:highlight w:val="lightGray"/>
        </w:rPr>
        <w:t>повторно разъясняет</w:t>
      </w:r>
      <w:r w:rsidRPr="00C06FD6">
        <w:rPr>
          <w:sz w:val="26"/>
          <w:szCs w:val="26"/>
          <w:highlight w:val="lightGray"/>
        </w:rPr>
        <w:t xml:space="preserve"> ему, что в соответствии с пунктом 45 Порядка проведения ГИА в день проведения экзамена (в период с момента входа в ППЭ и до окончания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w:t>
      </w:r>
      <w:proofErr w:type="gramEnd"/>
      <w:r w:rsidRPr="00C06FD6">
        <w:rPr>
          <w:sz w:val="26"/>
          <w:szCs w:val="26"/>
          <w:highlight w:val="lightGray"/>
        </w:rPr>
        <w:t xml:space="preserve"> хранения и передачи информации. Таким образом, такой участник ЕГЭ </w:t>
      </w:r>
      <w:r w:rsidRPr="00C06FD6">
        <w:rPr>
          <w:b/>
          <w:sz w:val="26"/>
          <w:szCs w:val="26"/>
          <w:highlight w:val="lightGray"/>
        </w:rPr>
        <w:t>не может быть допущен в ППЭ</w:t>
      </w:r>
      <w:r w:rsidRPr="00C06FD6">
        <w:rPr>
          <w:sz w:val="26"/>
          <w:szCs w:val="26"/>
          <w:highlight w:val="lightGray"/>
        </w:rPr>
        <w:t>.</w:t>
      </w:r>
    </w:p>
    <w:p w:rsidR="00C06FD6" w:rsidRPr="00C06FD6" w:rsidRDefault="00C06FD6" w:rsidP="00C06FD6">
      <w:pPr>
        <w:ind w:firstLine="709"/>
        <w:jc w:val="both"/>
        <w:rPr>
          <w:sz w:val="26"/>
          <w:szCs w:val="26"/>
          <w:highlight w:val="lightGray"/>
        </w:rPr>
      </w:pPr>
      <w:r w:rsidRPr="00C06FD6">
        <w:rPr>
          <w:sz w:val="26"/>
          <w:szCs w:val="26"/>
          <w:highlight w:val="lightGray"/>
        </w:rPr>
        <w:t xml:space="preserve">В этом случае организатор вне аудитории приглашает руководителя ППЭ и члена ГЭК, руководитель ППЭ в присутствии члена ГЭК составляют акт о </w:t>
      </w:r>
      <w:proofErr w:type="spellStart"/>
      <w:r w:rsidRPr="00C06FD6">
        <w:rPr>
          <w:sz w:val="26"/>
          <w:szCs w:val="26"/>
          <w:highlight w:val="lightGray"/>
        </w:rPr>
        <w:t>недопуске</w:t>
      </w:r>
      <w:proofErr w:type="spellEnd"/>
      <w:r w:rsidRPr="00C06FD6">
        <w:rPr>
          <w:sz w:val="26"/>
          <w:szCs w:val="26"/>
          <w:highlight w:val="lightGray"/>
        </w:rPr>
        <w:t xml:space="preserve"> участника ЕГЭ, отказавшегося от сдачи запрещенного средства. Указанный акт подписывают член ГЭК и участник ЕГЭ, отказавшийся от сдачи запрещенного средства. Акт составляется в двух экземплярах в </w:t>
      </w:r>
      <w:proofErr w:type="gramStart"/>
      <w:r w:rsidRPr="00C06FD6">
        <w:rPr>
          <w:sz w:val="26"/>
          <w:szCs w:val="26"/>
          <w:highlight w:val="lightGray"/>
        </w:rPr>
        <w:t>свободной</w:t>
      </w:r>
      <w:proofErr w:type="gramEnd"/>
      <w:r w:rsidRPr="00C06FD6">
        <w:rPr>
          <w:sz w:val="26"/>
          <w:szCs w:val="26"/>
          <w:highlight w:val="lightGray"/>
        </w:rPr>
        <w:t xml:space="preserve"> форме. Первый экземпляр оставляет член ГЭК для передачи председателю ГЭК, второй – участнику ЕГЭ.</w:t>
      </w:r>
    </w:p>
    <w:p w:rsidR="00C06FD6" w:rsidRPr="00C06FD6" w:rsidRDefault="00C06FD6" w:rsidP="00C06FD6">
      <w:pPr>
        <w:numPr>
          <w:ilvl w:val="0"/>
          <w:numId w:val="68"/>
        </w:numPr>
        <w:spacing w:after="200" w:line="276" w:lineRule="auto"/>
        <w:ind w:firstLine="709"/>
        <w:contextualSpacing/>
        <w:jc w:val="both"/>
        <w:rPr>
          <w:color w:val="000000"/>
          <w:sz w:val="26"/>
          <w:szCs w:val="26"/>
          <w:highlight w:val="lightGray"/>
          <w:u w:val="single"/>
        </w:rPr>
      </w:pPr>
      <w:r w:rsidRPr="00C06FD6">
        <w:rPr>
          <w:b/>
          <w:i/>
          <w:sz w:val="26"/>
          <w:szCs w:val="26"/>
          <w:highlight w:val="lightGray"/>
        </w:rPr>
        <w:lastRenderedPageBreak/>
        <w:t xml:space="preserve">На этапе проведения ЕГЭ: </w:t>
      </w:r>
    </w:p>
    <w:p w:rsidR="00C06FD6" w:rsidRPr="00C06FD6" w:rsidRDefault="00C06FD6" w:rsidP="00C06FD6">
      <w:pPr>
        <w:ind w:firstLine="709"/>
        <w:contextualSpacing/>
        <w:jc w:val="both"/>
        <w:rPr>
          <w:color w:val="000000"/>
          <w:sz w:val="26"/>
          <w:szCs w:val="26"/>
          <w:highlight w:val="lightGray"/>
          <w:u w:val="single"/>
        </w:rPr>
      </w:pPr>
      <w:r w:rsidRPr="00C06FD6">
        <w:rPr>
          <w:sz w:val="26"/>
          <w:szCs w:val="26"/>
          <w:highlight w:val="lightGray"/>
        </w:rPr>
        <w:t xml:space="preserve">помогать участникам ЕГЭ ориентироваться в </w:t>
      </w:r>
      <w:proofErr w:type="gramStart"/>
      <w:r w:rsidRPr="00C06FD6">
        <w:rPr>
          <w:sz w:val="26"/>
          <w:szCs w:val="26"/>
          <w:highlight w:val="lightGray"/>
        </w:rPr>
        <w:t>помещениях</w:t>
      </w:r>
      <w:proofErr w:type="gramEnd"/>
      <w:r w:rsidRPr="00C06FD6">
        <w:rPr>
          <w:sz w:val="26"/>
          <w:szCs w:val="26"/>
          <w:highlight w:val="lightGray"/>
        </w:rPr>
        <w:t xml:space="preserve"> ППЭ, указывать местонахождение нужной аудитории, а также осуществлять контроль за перемещением по ППЭ лиц, имеющих право присутствовать в ППЭ в день проведения экзамена;</w:t>
      </w:r>
    </w:p>
    <w:p w:rsidR="00C06FD6" w:rsidRPr="00C06FD6" w:rsidRDefault="00C06FD6" w:rsidP="00C06FD6">
      <w:pPr>
        <w:ind w:firstLine="709"/>
        <w:jc w:val="both"/>
        <w:rPr>
          <w:sz w:val="26"/>
          <w:szCs w:val="26"/>
          <w:highlight w:val="lightGray"/>
        </w:rPr>
      </w:pPr>
      <w:r w:rsidRPr="00C06FD6">
        <w:rPr>
          <w:sz w:val="26"/>
          <w:szCs w:val="26"/>
          <w:highlight w:val="lightGray"/>
        </w:rPr>
        <w:t>следить за соблюдением тишины и порядка в ППЭ;</w:t>
      </w:r>
    </w:p>
    <w:p w:rsidR="00C06FD6" w:rsidRPr="00C06FD6" w:rsidRDefault="00C06FD6" w:rsidP="00C06FD6">
      <w:pPr>
        <w:ind w:firstLine="709"/>
        <w:jc w:val="both"/>
        <w:rPr>
          <w:sz w:val="26"/>
          <w:szCs w:val="26"/>
          <w:highlight w:val="lightGray"/>
        </w:rPr>
      </w:pPr>
      <w:r w:rsidRPr="00C06FD6">
        <w:rPr>
          <w:sz w:val="26"/>
          <w:szCs w:val="26"/>
          <w:highlight w:val="lightGray"/>
        </w:rPr>
        <w:t>следить за соблюдением порядка проведения ЕГЭ в ППЭ и не допускать следующих нарушений порядка участниками ЕГЭ, организаторами в аудитории (вне аудиторий), ассистентами в ППЭ, в том числе в коридорах, туалетных комнатах, медицинском пункте и т.д.:</w:t>
      </w:r>
    </w:p>
    <w:p w:rsidR="00C06FD6" w:rsidRPr="00C06FD6" w:rsidRDefault="00C06FD6" w:rsidP="00C06FD6">
      <w:pPr>
        <w:ind w:firstLine="709"/>
        <w:jc w:val="both"/>
        <w:rPr>
          <w:sz w:val="26"/>
          <w:szCs w:val="26"/>
          <w:highlight w:val="lightGray"/>
        </w:rPr>
      </w:pPr>
      <w:r w:rsidRPr="00C06FD6">
        <w:rPr>
          <w:sz w:val="26"/>
          <w:szCs w:val="26"/>
          <w:highlight w:val="lightGray"/>
        </w:rPr>
        <w:t>наличия в ППЭ у указанных лиц сре</w:t>
      </w:r>
      <w:proofErr w:type="gramStart"/>
      <w:r w:rsidRPr="00C06FD6">
        <w:rPr>
          <w:sz w:val="26"/>
          <w:szCs w:val="26"/>
          <w:highlight w:val="lightGray"/>
        </w:rPr>
        <w:t>дств св</w:t>
      </w:r>
      <w:proofErr w:type="gramEnd"/>
      <w:r w:rsidRPr="00C06FD6">
        <w:rPr>
          <w:sz w:val="26"/>
          <w:szCs w:val="26"/>
          <w:highlight w:val="lightGray"/>
        </w:rPr>
        <w:t>язи, электронно-вычислительной техники,</w:t>
      </w:r>
      <w:r w:rsidRPr="00C06FD6">
        <w:rPr>
          <w:color w:val="000000"/>
          <w:sz w:val="26"/>
          <w:szCs w:val="26"/>
          <w:highlight w:val="lightGray"/>
        </w:rPr>
        <w:t xml:space="preserve"> </w:t>
      </w:r>
      <w:r w:rsidRPr="00C06FD6">
        <w:rPr>
          <w:sz w:val="26"/>
          <w:szCs w:val="26"/>
          <w:highlight w:val="lightGray"/>
        </w:rPr>
        <w:t>фото, аудио и видеоаппаратуры,</w:t>
      </w:r>
      <w:r w:rsidRPr="00C06FD6">
        <w:rPr>
          <w:color w:val="000000"/>
          <w:sz w:val="26"/>
          <w:szCs w:val="26"/>
          <w:highlight w:val="lightGray"/>
        </w:rPr>
        <w:t xml:space="preserve"> </w:t>
      </w:r>
      <w:r w:rsidRPr="00C06FD6">
        <w:rPr>
          <w:sz w:val="26"/>
          <w:szCs w:val="26"/>
          <w:highlight w:val="lightGray"/>
        </w:rPr>
        <w:t>справочных материалов, письменных заметок и иных средств хранения и передачи информации;</w:t>
      </w:r>
    </w:p>
    <w:p w:rsidR="00C06FD6" w:rsidRPr="00C06FD6" w:rsidRDefault="00C06FD6" w:rsidP="00C06FD6">
      <w:pPr>
        <w:ind w:firstLine="709"/>
        <w:jc w:val="both"/>
        <w:rPr>
          <w:color w:val="000000"/>
          <w:sz w:val="26"/>
          <w:szCs w:val="26"/>
          <w:highlight w:val="lightGray"/>
        </w:rPr>
      </w:pPr>
      <w:r w:rsidRPr="00C06FD6">
        <w:rPr>
          <w:color w:val="000000"/>
          <w:sz w:val="26"/>
          <w:szCs w:val="26"/>
          <w:highlight w:val="lightGray"/>
        </w:rPr>
        <w:t>выноса из аудиторий и ППЭ экзаменационных материалов на бумажном или электронном носителях, фотографирования экзаменационных материалов.</w:t>
      </w:r>
    </w:p>
    <w:p w:rsidR="00C06FD6" w:rsidRPr="00C06FD6" w:rsidRDefault="00C06FD6" w:rsidP="00C06FD6">
      <w:pPr>
        <w:ind w:firstLine="709"/>
        <w:jc w:val="both"/>
        <w:rPr>
          <w:sz w:val="26"/>
          <w:szCs w:val="26"/>
          <w:highlight w:val="lightGray"/>
        </w:rPr>
      </w:pPr>
      <w:r w:rsidRPr="00C06FD6">
        <w:rPr>
          <w:sz w:val="26"/>
          <w:szCs w:val="26"/>
          <w:highlight w:val="lightGray"/>
        </w:rPr>
        <w:t>В случае выявления нарушений порядка проведения ЕГЭ – незамедлительно обратиться к члену ГЭК (руководителю ППЭ);</w:t>
      </w:r>
    </w:p>
    <w:p w:rsidR="00C06FD6" w:rsidRPr="00C06FD6" w:rsidRDefault="00C06FD6" w:rsidP="00C06FD6">
      <w:pPr>
        <w:ind w:firstLine="709"/>
        <w:jc w:val="both"/>
        <w:rPr>
          <w:color w:val="000000"/>
          <w:sz w:val="26"/>
          <w:szCs w:val="26"/>
          <w:u w:val="single"/>
        </w:rPr>
      </w:pPr>
      <w:r w:rsidRPr="00C06FD6">
        <w:rPr>
          <w:sz w:val="26"/>
          <w:szCs w:val="26"/>
          <w:highlight w:val="lightGray"/>
        </w:rPr>
        <w:t>сопровождать участников ЕГЭ при выходе из аудитории во время экзамена.</w:t>
      </w:r>
    </w:p>
    <w:p w:rsidR="00C06FD6" w:rsidRPr="00C06FD6" w:rsidRDefault="00C06FD6" w:rsidP="00C06FD6">
      <w:pPr>
        <w:tabs>
          <w:tab w:val="left" w:pos="318"/>
        </w:tabs>
        <w:ind w:firstLine="709"/>
        <w:jc w:val="both"/>
        <w:rPr>
          <w:sz w:val="26"/>
          <w:szCs w:val="26"/>
        </w:rPr>
      </w:pPr>
      <w:r w:rsidRPr="00C06FD6">
        <w:rPr>
          <w:sz w:val="26"/>
          <w:szCs w:val="26"/>
        </w:rPr>
        <w:t>На этапе экзамена организаторы вне аудитории обязаны:</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обеспечить переход участников ЕГЭ из аудиторий подготовки в аудитории проведения;</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перед сопровождением первой группы участников ЕГЭ в аудитории проведения ожидать окончания заполнения бланков регистрации участникам</w:t>
      </w:r>
      <w:proofErr w:type="gramStart"/>
      <w:r w:rsidRPr="00C06FD6">
        <w:rPr>
          <w:rFonts w:eastAsia="Calibri"/>
          <w:sz w:val="26"/>
          <w:szCs w:val="26"/>
        </w:rPr>
        <w:t>и у ау</w:t>
      </w:r>
      <w:proofErr w:type="gramEnd"/>
      <w:r w:rsidRPr="00C06FD6">
        <w:rPr>
          <w:rFonts w:eastAsia="Calibri"/>
          <w:sz w:val="26"/>
          <w:szCs w:val="26"/>
        </w:rPr>
        <w:t>дитории подготовки;</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пройти по всем аудиториям подготовки и набрать группу участников ЕГЭ;</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сопроводить группу участников ЕГЭ первой очереди в аудитории проведения;</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после перевода участников ЕГЭ в аудиторию ожидать у аудитории проведения;</w:t>
      </w:r>
    </w:p>
    <w:p w:rsidR="00C06FD6" w:rsidRPr="00C06FD6" w:rsidRDefault="00C06FD6" w:rsidP="00C06FD6">
      <w:pPr>
        <w:numPr>
          <w:ilvl w:val="0"/>
          <w:numId w:val="66"/>
        </w:numPr>
        <w:ind w:left="0" w:firstLine="709"/>
        <w:jc w:val="both"/>
        <w:rPr>
          <w:rFonts w:eastAsia="Calibri"/>
          <w:sz w:val="26"/>
          <w:szCs w:val="26"/>
        </w:rPr>
      </w:pPr>
      <w:r w:rsidRPr="00C06FD6">
        <w:rPr>
          <w:rFonts w:eastAsia="Calibri"/>
          <w:sz w:val="26"/>
          <w:szCs w:val="26"/>
        </w:rPr>
        <w:t>по просьбе организатора в аудитории проведения пройти по аудиториям подготовки и сформировать группу участников ЕГЭ для следующей очереди и сопроводить ее до аудитории проведения.</w:t>
      </w:r>
    </w:p>
    <w:p w:rsidR="00C06FD6" w:rsidRPr="00C06FD6" w:rsidRDefault="00C06FD6" w:rsidP="00C06FD6">
      <w:pPr>
        <w:tabs>
          <w:tab w:val="left" w:pos="318"/>
        </w:tabs>
        <w:ind w:firstLine="709"/>
        <w:jc w:val="both"/>
        <w:rPr>
          <w:sz w:val="26"/>
          <w:szCs w:val="26"/>
        </w:rPr>
      </w:pPr>
      <w:r w:rsidRPr="00C06FD6">
        <w:rPr>
          <w:sz w:val="26"/>
          <w:szCs w:val="26"/>
        </w:rPr>
        <w:t>Сбор групп участников ЕГЭ и переход из аудиторий подготовки в аудиторию проведения осуществляется согласно Ведомости перемещения участников ЕГЭ (форма ППЭ 05-04-У). Организатор вне аудитории должен получить указанную ведомость у организатора в аудитории проведения, к которой он прикреплён или у руководителя ППЭ.</w:t>
      </w:r>
    </w:p>
    <w:p w:rsidR="00C06FD6" w:rsidRPr="00C06FD6" w:rsidRDefault="00C06FD6" w:rsidP="00C06FD6">
      <w:pPr>
        <w:tabs>
          <w:tab w:val="left" w:pos="318"/>
        </w:tabs>
        <w:ind w:firstLine="709"/>
        <w:jc w:val="both"/>
        <w:rPr>
          <w:sz w:val="26"/>
          <w:szCs w:val="26"/>
        </w:rPr>
      </w:pPr>
      <w:r w:rsidRPr="00C06FD6">
        <w:rPr>
          <w:sz w:val="26"/>
          <w:szCs w:val="26"/>
        </w:rPr>
        <w:t xml:space="preserve">Действия организатора вне аудитории в </w:t>
      </w:r>
      <w:proofErr w:type="gramStart"/>
      <w:r w:rsidRPr="00C06FD6">
        <w:rPr>
          <w:sz w:val="26"/>
          <w:szCs w:val="26"/>
        </w:rPr>
        <w:t>случае</w:t>
      </w:r>
      <w:proofErr w:type="gramEnd"/>
      <w:r w:rsidRPr="00C06FD6">
        <w:rPr>
          <w:sz w:val="26"/>
          <w:szCs w:val="26"/>
        </w:rPr>
        <w:t xml:space="preserve"> неявки участников ЕГЭ.</w:t>
      </w:r>
    </w:p>
    <w:p w:rsidR="00C06FD6" w:rsidRPr="00C06FD6" w:rsidRDefault="00C06FD6" w:rsidP="00C06FD6">
      <w:pPr>
        <w:tabs>
          <w:tab w:val="left" w:pos="318"/>
        </w:tabs>
        <w:ind w:firstLine="709"/>
        <w:jc w:val="both"/>
        <w:rPr>
          <w:sz w:val="26"/>
          <w:szCs w:val="26"/>
        </w:rPr>
      </w:pPr>
      <w:r w:rsidRPr="00C06FD6">
        <w:rPr>
          <w:sz w:val="26"/>
          <w:szCs w:val="26"/>
        </w:rPr>
        <w:t>Организатор вне аудитории, имея при себе ведомость перемещения участников ЕГЭ, обходит аудитории подготовки и набирает необходимую группу для "своей" аудитории проведения.</w:t>
      </w:r>
    </w:p>
    <w:p w:rsidR="00C06FD6" w:rsidRPr="00C06FD6" w:rsidRDefault="00C06FD6" w:rsidP="00C06FD6">
      <w:pPr>
        <w:tabs>
          <w:tab w:val="left" w:pos="318"/>
        </w:tabs>
        <w:ind w:firstLine="709"/>
        <w:jc w:val="both"/>
        <w:rPr>
          <w:sz w:val="26"/>
          <w:szCs w:val="26"/>
        </w:rPr>
      </w:pPr>
      <w:r w:rsidRPr="00C06FD6">
        <w:rPr>
          <w:sz w:val="26"/>
          <w:szCs w:val="26"/>
        </w:rPr>
        <w:t>В каждой группе должно быть количество участников ЕГЭ равное количеству рабочих мест в аудитории проведения, оно указано в поле "Количество рабочих мест в аудитории проведения" ведомости перемещения. В случае неявки участников ЕГЭ, организатор должен добрать необходимое количество явившихся участников ЕГЭ следующих по порядку в ведомости ППЭ 05-04-У. Т.е. необходимо соблюдать правило: всегда приводить в аудиторию проведения, количество участников ЕГЭ равное количеству рабочих мест (за исключением, может быть, последней "партии").</w:t>
      </w:r>
    </w:p>
    <w:p w:rsidR="00C06FD6" w:rsidRPr="00C06FD6" w:rsidRDefault="00C06FD6" w:rsidP="00C06FD6">
      <w:pPr>
        <w:tabs>
          <w:tab w:val="left" w:pos="318"/>
        </w:tabs>
        <w:ind w:firstLine="709"/>
        <w:jc w:val="both"/>
        <w:rPr>
          <w:sz w:val="26"/>
          <w:szCs w:val="26"/>
        </w:rPr>
      </w:pPr>
      <w:r w:rsidRPr="00C06FD6">
        <w:rPr>
          <w:sz w:val="26"/>
          <w:szCs w:val="26"/>
        </w:rPr>
        <w:lastRenderedPageBreak/>
        <w:t xml:space="preserve">Например, организатору вне аудитории необходимо набрать группу первой очереди из 4 человек. Он приходит в аудиторию подготовки и называет фамилии из списка ППЭ 05-04-У с первой плановой очередью сдачи. Для присутствующих участников ЕГЭ, в графе "Фактический по явке" организатор ставит единицу, для отсутствующих – ставится любая отметка в графе "Не явился". </w:t>
      </w:r>
      <w:proofErr w:type="gramStart"/>
      <w:r w:rsidRPr="00C06FD6">
        <w:rPr>
          <w:sz w:val="26"/>
          <w:szCs w:val="26"/>
        </w:rPr>
        <w:t>Допустим</w:t>
      </w:r>
      <w:proofErr w:type="gramEnd"/>
      <w:r w:rsidRPr="00C06FD6">
        <w:rPr>
          <w:sz w:val="26"/>
          <w:szCs w:val="26"/>
        </w:rPr>
        <w:t xml:space="preserve"> не явилось два участника ЕГЭ, в этом случае организатор должен включить в текущую группу ещё двоих участников ЕГЭ следующих по порядку в ведомости ППЭ 05-04-У и проставить для них фактический номер очереди равный единице (возможно, при этом придётся перейти в следующую аудиторию подготовки согласно ППЭ 05-04-У).</w:t>
      </w:r>
    </w:p>
    <w:p w:rsidR="00C06FD6" w:rsidRPr="00C06FD6" w:rsidRDefault="00C06FD6" w:rsidP="00C06FD6">
      <w:pPr>
        <w:tabs>
          <w:tab w:val="left" w:pos="318"/>
        </w:tabs>
        <w:ind w:firstLine="709"/>
        <w:jc w:val="both"/>
        <w:rPr>
          <w:sz w:val="26"/>
          <w:szCs w:val="26"/>
        </w:rPr>
      </w:pPr>
      <w:r w:rsidRPr="00C06FD6">
        <w:rPr>
          <w:sz w:val="26"/>
          <w:szCs w:val="26"/>
        </w:rPr>
        <w:t>Далее, при наборе группы участников ЕГЭ второй очереди, уже можно не ориентироваться на плановый номер очереди (она уже сбита), а просто набирать 4 человек, следующих по порядку в ППЭ 05-04-У за участниками ЕГЭ, для которых заполнена графа "Фактический по явке" или "Не явился".</w:t>
      </w:r>
    </w:p>
    <w:p w:rsidR="00C06FD6" w:rsidRPr="00C06FD6" w:rsidRDefault="00C06FD6" w:rsidP="00C06FD6">
      <w:pPr>
        <w:tabs>
          <w:tab w:val="left" w:pos="318"/>
        </w:tabs>
        <w:ind w:firstLine="709"/>
        <w:jc w:val="both"/>
        <w:rPr>
          <w:sz w:val="26"/>
          <w:szCs w:val="26"/>
        </w:rPr>
      </w:pPr>
      <w:r w:rsidRPr="00C06FD6">
        <w:rPr>
          <w:sz w:val="26"/>
          <w:szCs w:val="26"/>
        </w:rPr>
        <w:t xml:space="preserve">Действия организатора вне аудитории в </w:t>
      </w:r>
      <w:proofErr w:type="gramStart"/>
      <w:r w:rsidRPr="00C06FD6">
        <w:rPr>
          <w:sz w:val="26"/>
          <w:szCs w:val="26"/>
        </w:rPr>
        <w:t>случае</w:t>
      </w:r>
      <w:proofErr w:type="gramEnd"/>
      <w:r w:rsidRPr="00C06FD6">
        <w:rPr>
          <w:sz w:val="26"/>
          <w:szCs w:val="26"/>
        </w:rPr>
        <w:t xml:space="preserve"> выхода из строя рабочей станции в аудитории проведения. О том, что в аудитории </w:t>
      </w:r>
      <w:proofErr w:type="gramStart"/>
      <w:r w:rsidRPr="00C06FD6">
        <w:rPr>
          <w:sz w:val="26"/>
          <w:szCs w:val="26"/>
        </w:rPr>
        <w:t>вышла из строя станция записи должен</w:t>
      </w:r>
      <w:proofErr w:type="gramEnd"/>
      <w:r w:rsidRPr="00C06FD6">
        <w:rPr>
          <w:sz w:val="26"/>
          <w:szCs w:val="26"/>
        </w:rPr>
        <w:t xml:space="preserve"> сообщить организатор в аудитории проведения.</w:t>
      </w:r>
    </w:p>
    <w:p w:rsidR="00C06FD6" w:rsidRPr="00C06FD6" w:rsidRDefault="00C06FD6" w:rsidP="00C06FD6">
      <w:pPr>
        <w:tabs>
          <w:tab w:val="left" w:pos="318"/>
        </w:tabs>
        <w:ind w:firstLine="709"/>
        <w:jc w:val="both"/>
        <w:rPr>
          <w:sz w:val="26"/>
          <w:szCs w:val="26"/>
        </w:rPr>
      </w:pPr>
      <w:r w:rsidRPr="00C06FD6">
        <w:rPr>
          <w:sz w:val="26"/>
          <w:szCs w:val="26"/>
        </w:rPr>
        <w:t>В этом случае работа с очередью сдачи экзамена аналогична ситуации неявки участников ЕГЭ за тем исключением, что очередь сбивается не из-за неявки, а из-за сокращения размера группы участников ЕГЭ, которые должны быть приведены в аудиторию проведения.</w:t>
      </w:r>
    </w:p>
    <w:p w:rsidR="00C06FD6" w:rsidRPr="00C06FD6" w:rsidRDefault="00C06FD6" w:rsidP="00C06FD6">
      <w:pPr>
        <w:numPr>
          <w:ilvl w:val="0"/>
          <w:numId w:val="68"/>
        </w:numPr>
        <w:spacing w:after="200" w:line="276" w:lineRule="auto"/>
        <w:contextualSpacing/>
        <w:rPr>
          <w:b/>
          <w:i/>
          <w:sz w:val="26"/>
          <w:szCs w:val="26"/>
          <w:highlight w:val="lightGray"/>
        </w:rPr>
      </w:pPr>
      <w:r w:rsidRPr="00C06FD6">
        <w:rPr>
          <w:b/>
          <w:i/>
          <w:sz w:val="26"/>
          <w:szCs w:val="26"/>
          <w:highlight w:val="lightGray"/>
        </w:rPr>
        <w:t>На этапе завершения  ЕГЭ:</w:t>
      </w:r>
    </w:p>
    <w:p w:rsidR="00C06FD6" w:rsidRPr="00C06FD6" w:rsidRDefault="00C06FD6" w:rsidP="00C06FD6">
      <w:pPr>
        <w:ind w:firstLine="709"/>
        <w:jc w:val="both"/>
        <w:rPr>
          <w:color w:val="000000"/>
          <w:sz w:val="26"/>
          <w:szCs w:val="26"/>
          <w:highlight w:val="lightGray"/>
          <w:u w:val="single"/>
        </w:rPr>
      </w:pPr>
      <w:r w:rsidRPr="00C06FD6">
        <w:rPr>
          <w:sz w:val="26"/>
          <w:szCs w:val="26"/>
          <w:highlight w:val="lightGray"/>
        </w:rPr>
        <w:t>контролировать организованный выход из ППЭ участников ЕГЭ, завершивших экзамен;</w:t>
      </w:r>
    </w:p>
    <w:p w:rsidR="00C06FD6" w:rsidRPr="00C06FD6" w:rsidRDefault="00C06FD6" w:rsidP="00C06FD6">
      <w:pPr>
        <w:ind w:firstLine="709"/>
        <w:jc w:val="both"/>
        <w:rPr>
          <w:color w:val="000000"/>
          <w:sz w:val="26"/>
          <w:szCs w:val="26"/>
          <w:highlight w:val="lightGray"/>
          <w:u w:val="single"/>
        </w:rPr>
      </w:pPr>
      <w:r w:rsidRPr="00C06FD6">
        <w:rPr>
          <w:sz w:val="26"/>
          <w:szCs w:val="26"/>
          <w:highlight w:val="lightGray"/>
        </w:rPr>
        <w:t xml:space="preserve">выполнять все указания руководителя ППЭ и членов ГЭК, оказывая содействие в </w:t>
      </w:r>
      <w:proofErr w:type="gramStart"/>
      <w:r w:rsidRPr="00C06FD6">
        <w:rPr>
          <w:sz w:val="26"/>
          <w:szCs w:val="26"/>
          <w:highlight w:val="lightGray"/>
        </w:rPr>
        <w:t>решении</w:t>
      </w:r>
      <w:proofErr w:type="gramEnd"/>
      <w:r w:rsidRPr="00C06FD6">
        <w:rPr>
          <w:sz w:val="26"/>
          <w:szCs w:val="26"/>
          <w:highlight w:val="lightGray"/>
        </w:rPr>
        <w:t xml:space="preserve"> ситуаций, не предусмотренных настоящей инструкцией.</w:t>
      </w:r>
    </w:p>
    <w:p w:rsidR="00C06FD6" w:rsidRPr="00C06FD6" w:rsidRDefault="00C06FD6" w:rsidP="00C06FD6">
      <w:pPr>
        <w:ind w:firstLine="709"/>
        <w:jc w:val="both"/>
        <w:rPr>
          <w:color w:val="000000"/>
          <w:sz w:val="26"/>
          <w:szCs w:val="26"/>
          <w:u w:val="single"/>
        </w:rPr>
      </w:pPr>
      <w:r w:rsidRPr="00C06FD6">
        <w:rPr>
          <w:sz w:val="26"/>
          <w:szCs w:val="26"/>
          <w:highlight w:val="lightGray"/>
        </w:rPr>
        <w:t>После завершения экзамена организаторы вне аудитории покидают ППЭ только по указанию руководителя ППЭ.</w:t>
      </w:r>
    </w:p>
    <w:p w:rsidR="00E313C4" w:rsidRPr="00A00C9B" w:rsidRDefault="00E313C4" w:rsidP="00E313C4">
      <w:pPr>
        <w:keepNext/>
        <w:spacing w:before="240" w:after="60"/>
        <w:jc w:val="center"/>
        <w:outlineLvl w:val="0"/>
        <w:rPr>
          <w:bCs/>
          <w:kern w:val="32"/>
          <w:sz w:val="26"/>
          <w:szCs w:val="26"/>
        </w:rPr>
      </w:pPr>
      <w:bookmarkStart w:id="61" w:name="_Toc437275295"/>
      <w:r w:rsidRPr="00A00C9B">
        <w:rPr>
          <w:b/>
          <w:bCs/>
          <w:kern w:val="32"/>
          <w:sz w:val="26"/>
          <w:szCs w:val="26"/>
        </w:rPr>
        <w:t>Приложение 13. Требования к техническому оснащению ППЭ по иностранным языкам  с использованием устных коммуникаций</w:t>
      </w:r>
      <w:bookmarkEnd w:id="61"/>
    </w:p>
    <w:p w:rsidR="00E313C4" w:rsidRPr="00A00C9B" w:rsidRDefault="00E313C4" w:rsidP="00E313C4">
      <w:pPr>
        <w:contextualSpacing/>
        <w:jc w:val="right"/>
        <w:rPr>
          <w:sz w:val="26"/>
          <w:szCs w:val="26"/>
        </w:rPr>
      </w:pPr>
    </w:p>
    <w:p w:rsidR="00C06FD6" w:rsidRPr="00C06FD6" w:rsidRDefault="00C06FD6" w:rsidP="00C06FD6">
      <w:pPr>
        <w:ind w:firstLine="709"/>
        <w:contextualSpacing/>
        <w:jc w:val="right"/>
        <w:rPr>
          <w:sz w:val="26"/>
          <w:szCs w:val="26"/>
        </w:rPr>
      </w:pPr>
    </w:p>
    <w:tbl>
      <w:tblPr>
        <w:tblW w:w="10314" w:type="dxa"/>
        <w:tblInd w:w="-449"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705"/>
        <w:gridCol w:w="1842"/>
        <w:gridCol w:w="6767"/>
      </w:tblGrid>
      <w:tr w:rsidR="00C06FD6" w:rsidRPr="00C06FD6" w:rsidTr="00A00C9B">
        <w:trPr>
          <w:tblHeader/>
        </w:trPr>
        <w:tc>
          <w:tcPr>
            <w:tcW w:w="1705" w:type="dxa"/>
            <w:tcBorders>
              <w:top w:val="single" w:sz="8" w:space="0" w:color="auto"/>
              <w:bottom w:val="single" w:sz="8" w:space="0" w:color="auto"/>
              <w:right w:val="single" w:sz="8" w:space="0" w:color="auto"/>
            </w:tcBorders>
            <w:shd w:val="clear" w:color="auto" w:fill="D9D9D9"/>
          </w:tcPr>
          <w:p w:rsidR="00C06FD6" w:rsidRPr="00C06FD6" w:rsidRDefault="00C06FD6" w:rsidP="00C06FD6">
            <w:pPr>
              <w:keepNext/>
              <w:spacing w:line="360" w:lineRule="auto"/>
              <w:jc w:val="both"/>
              <w:rPr>
                <w:b/>
                <w:bCs/>
              </w:rPr>
            </w:pPr>
            <w:r w:rsidRPr="00C06FD6">
              <w:rPr>
                <w:b/>
                <w:bCs/>
              </w:rPr>
              <w:t>Компонент</w:t>
            </w:r>
          </w:p>
        </w:tc>
        <w:tc>
          <w:tcPr>
            <w:tcW w:w="1842" w:type="dxa"/>
            <w:tcBorders>
              <w:top w:val="single" w:sz="8" w:space="0" w:color="auto"/>
              <w:left w:val="single" w:sz="8" w:space="0" w:color="auto"/>
              <w:bottom w:val="single" w:sz="8" w:space="0" w:color="auto"/>
              <w:right w:val="single" w:sz="8" w:space="0" w:color="auto"/>
            </w:tcBorders>
            <w:shd w:val="clear" w:color="auto" w:fill="D9D9D9"/>
          </w:tcPr>
          <w:p w:rsidR="00C06FD6" w:rsidRPr="00C06FD6" w:rsidRDefault="00C06FD6" w:rsidP="00C06FD6">
            <w:pPr>
              <w:keepNext/>
              <w:spacing w:line="360" w:lineRule="auto"/>
              <w:jc w:val="both"/>
              <w:rPr>
                <w:b/>
                <w:bCs/>
              </w:rPr>
            </w:pPr>
            <w:r w:rsidRPr="00C06FD6">
              <w:rPr>
                <w:b/>
                <w:bCs/>
              </w:rPr>
              <w:t>Количество</w:t>
            </w:r>
          </w:p>
        </w:tc>
        <w:tc>
          <w:tcPr>
            <w:tcW w:w="6767" w:type="dxa"/>
            <w:tcBorders>
              <w:top w:val="single" w:sz="8" w:space="0" w:color="auto"/>
              <w:left w:val="single" w:sz="8" w:space="0" w:color="auto"/>
              <w:bottom w:val="single" w:sz="8" w:space="0" w:color="auto"/>
            </w:tcBorders>
            <w:shd w:val="clear" w:color="auto" w:fill="D9D9D9"/>
          </w:tcPr>
          <w:p w:rsidR="00C06FD6" w:rsidRPr="00C06FD6" w:rsidRDefault="00C06FD6" w:rsidP="00C06FD6">
            <w:pPr>
              <w:keepNext/>
              <w:spacing w:line="360" w:lineRule="auto"/>
              <w:jc w:val="both"/>
              <w:rPr>
                <w:b/>
                <w:bCs/>
              </w:rPr>
            </w:pPr>
            <w:r w:rsidRPr="00C06FD6">
              <w:rPr>
                <w:b/>
                <w:bCs/>
              </w:rPr>
              <w:t>Конфигурация</w:t>
            </w:r>
          </w:p>
        </w:tc>
      </w:tr>
      <w:tr w:rsidR="00C06FD6" w:rsidRPr="00C06FD6" w:rsidTr="00A00C9B">
        <w:tc>
          <w:tcPr>
            <w:tcW w:w="1705" w:type="dxa"/>
            <w:tcBorders>
              <w:top w:val="single" w:sz="8" w:space="0" w:color="auto"/>
            </w:tcBorders>
          </w:tcPr>
          <w:p w:rsidR="00C06FD6" w:rsidRPr="00C06FD6" w:rsidRDefault="00C06FD6" w:rsidP="00C06FD6">
            <w:pPr>
              <w:spacing w:before="60" w:after="60"/>
              <w:jc w:val="both"/>
              <w:rPr>
                <w:bCs/>
              </w:rPr>
            </w:pPr>
            <w:r w:rsidRPr="00C06FD6">
              <w:rPr>
                <w:bCs/>
              </w:rPr>
              <w:t>Рабочая станция участника ЕГЭ (Станция записи ответов)</w:t>
            </w:r>
          </w:p>
        </w:tc>
        <w:tc>
          <w:tcPr>
            <w:tcW w:w="1842" w:type="dxa"/>
            <w:tcBorders>
              <w:top w:val="single" w:sz="8" w:space="0" w:color="auto"/>
            </w:tcBorders>
          </w:tcPr>
          <w:p w:rsidR="00C06FD6" w:rsidRPr="00C06FD6" w:rsidRDefault="00C06FD6" w:rsidP="00C06FD6">
            <w:pPr>
              <w:spacing w:before="60" w:after="60"/>
              <w:jc w:val="center"/>
              <w:rPr>
                <w:bCs/>
              </w:rPr>
            </w:pPr>
            <w:r w:rsidRPr="00C06FD6">
              <w:rPr>
                <w:bCs/>
              </w:rPr>
              <w:t>не более 4-х на одну аудиторию проведения, за исключением лингафонных кабинетов (+ одна резервная на каждую аудиторию проведения с 4-мя станциями)</w:t>
            </w:r>
          </w:p>
        </w:tc>
        <w:tc>
          <w:tcPr>
            <w:tcW w:w="6767" w:type="dxa"/>
            <w:tcBorders>
              <w:top w:val="single" w:sz="8" w:space="0" w:color="auto"/>
            </w:tcBorders>
            <w:shd w:val="clear" w:color="auto" w:fill="auto"/>
          </w:tcPr>
          <w:p w:rsidR="00C06FD6" w:rsidRPr="00C06FD6" w:rsidRDefault="00C06FD6" w:rsidP="00C06FD6">
            <w:pPr>
              <w:spacing w:before="60"/>
              <w:jc w:val="both"/>
              <w:rPr>
                <w:b/>
                <w:bCs/>
              </w:rPr>
            </w:pPr>
            <w:r w:rsidRPr="00C06FD6">
              <w:rPr>
                <w:b/>
                <w:bCs/>
              </w:rPr>
              <w:t xml:space="preserve">Операционная система: </w:t>
            </w:r>
            <w:proofErr w:type="spellStart"/>
            <w:r w:rsidRPr="00C06FD6">
              <w:rPr>
                <w:bCs/>
              </w:rPr>
              <w:t>Windows</w:t>
            </w:r>
            <w:proofErr w:type="spellEnd"/>
            <w:r w:rsidRPr="00C06FD6">
              <w:rPr>
                <w:bCs/>
              </w:rPr>
              <w:t xml:space="preserve"> XP </w:t>
            </w:r>
            <w:proofErr w:type="spellStart"/>
            <w:r w:rsidRPr="00C06FD6">
              <w:rPr>
                <w:bCs/>
              </w:rPr>
              <w:t>service</w:t>
            </w:r>
            <w:proofErr w:type="spellEnd"/>
            <w:r w:rsidRPr="00C06FD6">
              <w:rPr>
                <w:bCs/>
              </w:rPr>
              <w:t xml:space="preserve"> </w:t>
            </w:r>
            <w:proofErr w:type="spellStart"/>
            <w:r w:rsidRPr="00C06FD6">
              <w:rPr>
                <w:bCs/>
              </w:rPr>
              <w:t>pack</w:t>
            </w:r>
            <w:proofErr w:type="spellEnd"/>
            <w:r w:rsidRPr="00C06FD6">
              <w:rPr>
                <w:bCs/>
              </w:rPr>
              <w:t xml:space="preserve"> 3 / </w:t>
            </w:r>
            <w:proofErr w:type="spellStart"/>
            <w:r w:rsidRPr="00C06FD6">
              <w:rPr>
                <w:bCs/>
              </w:rPr>
              <w:t>Vista</w:t>
            </w:r>
            <w:proofErr w:type="spellEnd"/>
            <w:r w:rsidRPr="00C06FD6">
              <w:rPr>
                <w:bCs/>
              </w:rPr>
              <w:t xml:space="preserve"> / 7 платформы: ia32 (x86), x64</w:t>
            </w:r>
            <w:r w:rsidRPr="00C06FD6">
              <w:rPr>
                <w:b/>
                <w:bCs/>
              </w:rPr>
              <w:t>.</w:t>
            </w:r>
          </w:p>
          <w:p w:rsidR="00C06FD6" w:rsidRPr="00C06FD6" w:rsidRDefault="00C06FD6" w:rsidP="00C06FD6">
            <w:pPr>
              <w:spacing w:before="120"/>
              <w:jc w:val="both"/>
              <w:rPr>
                <w:bCs/>
              </w:rPr>
            </w:pPr>
            <w:r w:rsidRPr="00C06FD6">
              <w:rPr>
                <w:b/>
                <w:bCs/>
              </w:rPr>
              <w:t>Процессор</w:t>
            </w:r>
            <w:r w:rsidRPr="00C06FD6">
              <w:rPr>
                <w:bCs/>
              </w:rPr>
              <w:t xml:space="preserve">: </w:t>
            </w:r>
          </w:p>
          <w:p w:rsidR="00C06FD6" w:rsidRPr="00C06FD6" w:rsidRDefault="00C06FD6" w:rsidP="00C06FD6">
            <w:pPr>
              <w:spacing w:before="120"/>
              <w:ind w:left="318"/>
              <w:jc w:val="both"/>
              <w:rPr>
                <w:bCs/>
              </w:rPr>
            </w:pPr>
            <w:r w:rsidRPr="00C06FD6">
              <w:rPr>
                <w:bCs/>
              </w:rPr>
              <w:t>Минимальная конфигурация: одноядерный, минимальная частота 3,0 ГГц,</w:t>
            </w:r>
          </w:p>
          <w:p w:rsidR="00C06FD6" w:rsidRPr="00C06FD6" w:rsidRDefault="00C06FD6" w:rsidP="00C06FD6">
            <w:pPr>
              <w:spacing w:before="120"/>
              <w:ind w:left="318"/>
              <w:jc w:val="both"/>
              <w:rPr>
                <w:bCs/>
              </w:rPr>
            </w:pPr>
            <w:r w:rsidRPr="00C06FD6">
              <w:rPr>
                <w:bCs/>
              </w:rPr>
              <w:t>Рекомендуемая конфигурация: двухъядерный, минимальная частота 2,5 ГГц.</w:t>
            </w:r>
          </w:p>
          <w:p w:rsidR="00C06FD6" w:rsidRPr="00C06FD6" w:rsidRDefault="00C06FD6" w:rsidP="00C06FD6">
            <w:pPr>
              <w:spacing w:before="120"/>
              <w:jc w:val="both"/>
              <w:rPr>
                <w:bCs/>
              </w:rPr>
            </w:pPr>
            <w:r w:rsidRPr="00C06FD6">
              <w:rPr>
                <w:b/>
                <w:bCs/>
              </w:rPr>
              <w:t>Оперативная память</w:t>
            </w:r>
            <w:r w:rsidRPr="00C06FD6">
              <w:rPr>
                <w:bCs/>
              </w:rPr>
              <w:t xml:space="preserve">: </w:t>
            </w:r>
          </w:p>
          <w:p w:rsidR="00C06FD6" w:rsidRPr="00C06FD6" w:rsidRDefault="00C06FD6" w:rsidP="00C06FD6">
            <w:pPr>
              <w:spacing w:before="120"/>
              <w:ind w:left="318"/>
              <w:jc w:val="both"/>
              <w:rPr>
                <w:bCs/>
              </w:rPr>
            </w:pPr>
            <w:r w:rsidRPr="00C06FD6">
              <w:rPr>
                <w:bCs/>
              </w:rPr>
              <w:t xml:space="preserve">Минимальный объем: от 1 </w:t>
            </w:r>
            <w:proofErr w:type="spellStart"/>
            <w:r w:rsidRPr="00C06FD6">
              <w:rPr>
                <w:bCs/>
              </w:rPr>
              <w:t>ГБайт</w:t>
            </w:r>
            <w:proofErr w:type="spellEnd"/>
            <w:r w:rsidRPr="00C06FD6">
              <w:rPr>
                <w:bCs/>
              </w:rPr>
              <w:t>,</w:t>
            </w:r>
          </w:p>
          <w:p w:rsidR="00C06FD6" w:rsidRPr="00C06FD6" w:rsidRDefault="00C06FD6" w:rsidP="00C06FD6">
            <w:pPr>
              <w:spacing w:before="120"/>
              <w:ind w:left="318"/>
              <w:jc w:val="both"/>
              <w:rPr>
                <w:bCs/>
              </w:rPr>
            </w:pPr>
            <w:r w:rsidRPr="00C06FD6">
              <w:rPr>
                <w:bCs/>
              </w:rPr>
              <w:t xml:space="preserve">Рекомендуемый объем: от 2 </w:t>
            </w:r>
            <w:proofErr w:type="spellStart"/>
            <w:r w:rsidRPr="00C06FD6">
              <w:rPr>
                <w:bCs/>
              </w:rPr>
              <w:t>ГБайт</w:t>
            </w:r>
            <w:proofErr w:type="spellEnd"/>
            <w:r w:rsidRPr="00C06FD6">
              <w:rPr>
                <w:bCs/>
              </w:rPr>
              <w:t>.</w:t>
            </w:r>
          </w:p>
          <w:p w:rsidR="00C06FD6" w:rsidRPr="00C06FD6" w:rsidRDefault="00C06FD6" w:rsidP="00C06FD6">
            <w:pPr>
              <w:spacing w:before="120"/>
              <w:jc w:val="both"/>
              <w:rPr>
                <w:bCs/>
              </w:rPr>
            </w:pPr>
            <w:r w:rsidRPr="00C06FD6">
              <w:rPr>
                <w:b/>
                <w:bCs/>
              </w:rPr>
              <w:t>Свободное дисковое пространство</w:t>
            </w:r>
            <w:r w:rsidRPr="00C06FD6">
              <w:rPr>
                <w:bCs/>
              </w:rPr>
              <w:t>: от 10 Гб.</w:t>
            </w:r>
          </w:p>
          <w:p w:rsidR="00C06FD6" w:rsidRPr="00C06FD6" w:rsidRDefault="00C06FD6" w:rsidP="00C06FD6">
            <w:pPr>
              <w:spacing w:before="120"/>
              <w:jc w:val="both"/>
              <w:rPr>
                <w:bCs/>
              </w:rPr>
            </w:pPr>
            <w:r w:rsidRPr="00C06FD6">
              <w:rPr>
                <w:b/>
                <w:bCs/>
              </w:rPr>
              <w:lastRenderedPageBreak/>
              <w:t>Прочее оборудование</w:t>
            </w:r>
            <w:r w:rsidRPr="00C06FD6">
              <w:rPr>
                <w:bCs/>
              </w:rPr>
              <w:t>:</w:t>
            </w:r>
          </w:p>
          <w:p w:rsidR="00C06FD6" w:rsidRPr="00C06FD6" w:rsidRDefault="00C06FD6" w:rsidP="00C06FD6">
            <w:pPr>
              <w:spacing w:before="120"/>
              <w:ind w:left="295"/>
              <w:jc w:val="both"/>
              <w:rPr>
                <w:bCs/>
              </w:rPr>
            </w:pPr>
            <w:r w:rsidRPr="00C06FD6">
              <w:rPr>
                <w:bCs/>
              </w:rPr>
              <w:t>Звуковая карта.</w:t>
            </w:r>
          </w:p>
          <w:p w:rsidR="00C06FD6" w:rsidRPr="00C06FD6" w:rsidRDefault="00C06FD6" w:rsidP="00C06FD6">
            <w:pPr>
              <w:spacing w:before="120"/>
              <w:ind w:left="295"/>
              <w:jc w:val="both"/>
              <w:rPr>
                <w:bCs/>
              </w:rPr>
            </w:pPr>
            <w:r w:rsidRPr="00C06FD6">
              <w:rPr>
                <w:bCs/>
              </w:rPr>
              <w:t>Оптический привод для чтения компакт-дисков CD-ROM.</w:t>
            </w:r>
          </w:p>
          <w:p w:rsidR="00C06FD6" w:rsidRPr="00C06FD6" w:rsidRDefault="00C06FD6" w:rsidP="00C06FD6">
            <w:pPr>
              <w:spacing w:before="120"/>
              <w:ind w:left="295"/>
              <w:jc w:val="both"/>
              <w:rPr>
                <w:bCs/>
              </w:rPr>
            </w:pPr>
            <w:r w:rsidRPr="00C06FD6">
              <w:rPr>
                <w:bCs/>
              </w:rPr>
              <w:t>Внешний интерфейс: USB 2.0 и выше, рекомендуется не менее двух свободных.</w:t>
            </w:r>
          </w:p>
          <w:p w:rsidR="00C06FD6" w:rsidRPr="00C06FD6" w:rsidRDefault="00C06FD6" w:rsidP="00C06FD6">
            <w:pPr>
              <w:spacing w:before="120"/>
              <w:ind w:left="295"/>
              <w:jc w:val="both"/>
              <w:rPr>
                <w:bCs/>
              </w:rPr>
            </w:pPr>
            <w:r w:rsidRPr="00C06FD6">
              <w:rPr>
                <w:bCs/>
              </w:rPr>
              <w:t>Манипулятор «мышь».</w:t>
            </w:r>
          </w:p>
          <w:p w:rsidR="00C06FD6" w:rsidRPr="00C06FD6" w:rsidRDefault="00C06FD6" w:rsidP="00C06FD6">
            <w:pPr>
              <w:spacing w:before="120"/>
              <w:ind w:left="295"/>
              <w:jc w:val="both"/>
              <w:rPr>
                <w:bCs/>
              </w:rPr>
            </w:pPr>
            <w:r w:rsidRPr="00C06FD6">
              <w:rPr>
                <w:bCs/>
              </w:rPr>
              <w:t>Клавиатура.</w:t>
            </w:r>
          </w:p>
          <w:p w:rsidR="00C06FD6" w:rsidRPr="00C06FD6" w:rsidRDefault="00C06FD6" w:rsidP="00C06FD6">
            <w:pPr>
              <w:spacing w:before="120"/>
              <w:ind w:left="295"/>
              <w:jc w:val="both"/>
              <w:rPr>
                <w:bCs/>
              </w:rPr>
            </w:pPr>
            <w:r w:rsidRPr="00C06FD6">
              <w:rPr>
                <w:bCs/>
              </w:rPr>
              <w:t>Видеокарта и монитор: разрешение не менее 1024 по горизонтали, не менее 768 по вертикали.</w:t>
            </w:r>
          </w:p>
          <w:p w:rsidR="00C06FD6" w:rsidRPr="00C06FD6" w:rsidRDefault="00C06FD6" w:rsidP="00C06FD6">
            <w:pPr>
              <w:spacing w:before="120"/>
              <w:jc w:val="both"/>
              <w:rPr>
                <w:bCs/>
              </w:rPr>
            </w:pPr>
            <w:r w:rsidRPr="00C06FD6">
              <w:rPr>
                <w:b/>
                <w:bCs/>
              </w:rPr>
              <w:t>Дополнительное ПО</w:t>
            </w:r>
            <w:r w:rsidRPr="00C06FD6">
              <w:rPr>
                <w:bCs/>
              </w:rPr>
              <w:t xml:space="preserve">: </w:t>
            </w:r>
            <w:proofErr w:type="spellStart"/>
            <w:r w:rsidRPr="00C06FD6">
              <w:rPr>
                <w:bCs/>
              </w:rPr>
              <w:t>Microsoft</w:t>
            </w:r>
            <w:proofErr w:type="spellEnd"/>
            <w:r w:rsidRPr="00C06FD6">
              <w:rPr>
                <w:bCs/>
              </w:rPr>
              <w:t xml:space="preserve"> .NET </w:t>
            </w:r>
            <w:proofErr w:type="spellStart"/>
            <w:r w:rsidRPr="00C06FD6">
              <w:rPr>
                <w:bCs/>
              </w:rPr>
              <w:t>Framework</w:t>
            </w:r>
            <w:proofErr w:type="spellEnd"/>
            <w:r w:rsidRPr="00C06FD6">
              <w:rPr>
                <w:bCs/>
              </w:rPr>
              <w:t xml:space="preserve"> 4.0.</w:t>
            </w:r>
          </w:p>
          <w:p w:rsidR="00C06FD6" w:rsidRPr="00C06FD6" w:rsidRDefault="00C06FD6" w:rsidP="00C06FD6">
            <w:pPr>
              <w:spacing w:before="120" w:after="60"/>
              <w:jc w:val="both"/>
              <w:rPr>
                <w:bCs/>
              </w:rPr>
            </w:pPr>
            <w:r w:rsidRPr="00C06FD6">
              <w:rPr>
                <w:bCs/>
              </w:rPr>
              <w:t>К рабочей станции должна быть подключена гарнитура (наушники с микрофоном).</w:t>
            </w:r>
          </w:p>
        </w:tc>
      </w:tr>
      <w:tr w:rsidR="00C06FD6" w:rsidRPr="00C06FD6" w:rsidTr="00A00C9B">
        <w:tc>
          <w:tcPr>
            <w:tcW w:w="1705" w:type="dxa"/>
            <w:tcBorders>
              <w:top w:val="single" w:sz="8" w:space="0" w:color="auto"/>
            </w:tcBorders>
          </w:tcPr>
          <w:p w:rsidR="00C06FD6" w:rsidRPr="00C06FD6" w:rsidRDefault="00C06FD6" w:rsidP="00C06FD6">
            <w:pPr>
              <w:spacing w:before="60" w:after="60"/>
              <w:jc w:val="both"/>
              <w:rPr>
                <w:bCs/>
              </w:rPr>
            </w:pPr>
            <w:r w:rsidRPr="00C06FD6">
              <w:rPr>
                <w:bCs/>
              </w:rPr>
              <w:lastRenderedPageBreak/>
              <w:t>Ауди</w:t>
            </w:r>
            <w:proofErr w:type="gramStart"/>
            <w:r w:rsidRPr="00C06FD6">
              <w:rPr>
                <w:bCs/>
              </w:rPr>
              <w:t>о-</w:t>
            </w:r>
            <w:proofErr w:type="gramEnd"/>
            <w:r w:rsidRPr="00C06FD6">
              <w:rPr>
                <w:bCs/>
              </w:rPr>
              <w:t xml:space="preserve"> оборудование (гарнитура)</w:t>
            </w:r>
          </w:p>
        </w:tc>
        <w:tc>
          <w:tcPr>
            <w:tcW w:w="1842" w:type="dxa"/>
            <w:tcBorders>
              <w:top w:val="single" w:sz="8" w:space="0" w:color="auto"/>
            </w:tcBorders>
          </w:tcPr>
          <w:p w:rsidR="00C06FD6" w:rsidRPr="00C06FD6" w:rsidRDefault="00C06FD6" w:rsidP="00C06FD6">
            <w:pPr>
              <w:spacing w:before="60" w:after="60"/>
              <w:jc w:val="center"/>
              <w:rPr>
                <w:bCs/>
              </w:rPr>
            </w:pPr>
            <w:r w:rsidRPr="00C06FD6">
              <w:rPr>
                <w:bCs/>
              </w:rPr>
              <w:t>на каждую рабочую станцию участника экзамена (+ одна на аудиторию проведения, используется для инструктажа участников)</w:t>
            </w:r>
          </w:p>
        </w:tc>
        <w:tc>
          <w:tcPr>
            <w:tcW w:w="6767" w:type="dxa"/>
            <w:tcBorders>
              <w:top w:val="single" w:sz="8" w:space="0" w:color="auto"/>
            </w:tcBorders>
            <w:shd w:val="clear" w:color="auto" w:fill="auto"/>
          </w:tcPr>
          <w:p w:rsidR="00C06FD6" w:rsidRPr="00C06FD6" w:rsidRDefault="00C06FD6" w:rsidP="00C06FD6">
            <w:pPr>
              <w:keepNext/>
              <w:spacing w:before="60"/>
              <w:jc w:val="both"/>
              <w:rPr>
                <w:b/>
                <w:bCs/>
              </w:rPr>
            </w:pPr>
            <w:r w:rsidRPr="00C06FD6">
              <w:rPr>
                <w:b/>
                <w:bCs/>
              </w:rPr>
              <w:t>Минимальные требования (простые гарнитуры*):</w:t>
            </w:r>
          </w:p>
          <w:p w:rsidR="00C06FD6" w:rsidRPr="00C06FD6" w:rsidRDefault="00C06FD6" w:rsidP="00C06FD6">
            <w:pPr>
              <w:keepNext/>
              <w:spacing w:before="120"/>
              <w:jc w:val="both"/>
              <w:rPr>
                <w:bCs/>
              </w:rPr>
            </w:pPr>
            <w:r w:rsidRPr="00C06FD6">
              <w:rPr>
                <w:b/>
                <w:bCs/>
              </w:rPr>
              <w:t>Тип</w:t>
            </w:r>
            <w:r w:rsidRPr="00C06FD6">
              <w:rPr>
                <w:bCs/>
              </w:rPr>
              <w:t>: гарнитура, микрофон с подвижным креплением (не «на проводе»).</w:t>
            </w:r>
          </w:p>
          <w:p w:rsidR="00C06FD6" w:rsidRPr="00C06FD6" w:rsidRDefault="00C06FD6" w:rsidP="00C06FD6">
            <w:pPr>
              <w:keepNext/>
              <w:spacing w:before="120"/>
              <w:jc w:val="both"/>
              <w:rPr>
                <w:bCs/>
              </w:rPr>
            </w:pPr>
            <w:r w:rsidRPr="00C06FD6">
              <w:rPr>
                <w:b/>
                <w:bCs/>
              </w:rPr>
              <w:t>Тип динамиков</w:t>
            </w:r>
            <w:r w:rsidRPr="00C06FD6">
              <w:rPr>
                <w:bCs/>
              </w:rPr>
              <w:t>: полузакрытого типа.</w:t>
            </w:r>
          </w:p>
          <w:p w:rsidR="00C06FD6" w:rsidRPr="00C06FD6" w:rsidRDefault="00C06FD6" w:rsidP="00C06FD6">
            <w:pPr>
              <w:keepNext/>
              <w:spacing w:before="120"/>
              <w:jc w:val="both"/>
              <w:rPr>
                <w:bCs/>
              </w:rPr>
            </w:pPr>
            <w:r w:rsidRPr="00C06FD6">
              <w:rPr>
                <w:b/>
                <w:bCs/>
              </w:rPr>
              <w:t>Ушные подушки наушников</w:t>
            </w:r>
            <w:r w:rsidRPr="00C06FD6">
              <w:rPr>
                <w:bCs/>
              </w:rPr>
              <w:t xml:space="preserve"> (амбушюры): мягкие.</w:t>
            </w:r>
          </w:p>
          <w:p w:rsidR="00C06FD6" w:rsidRPr="00C06FD6" w:rsidRDefault="00C06FD6" w:rsidP="00C06FD6">
            <w:pPr>
              <w:keepNext/>
              <w:spacing w:before="120"/>
              <w:jc w:val="both"/>
              <w:rPr>
                <w:bCs/>
              </w:rPr>
            </w:pPr>
            <w:r w:rsidRPr="00C06FD6">
              <w:rPr>
                <w:b/>
                <w:bCs/>
              </w:rPr>
              <w:t>Система активного шумоподавления</w:t>
            </w:r>
            <w:r w:rsidRPr="00C06FD6">
              <w:rPr>
                <w:bCs/>
              </w:rPr>
              <w:t>: нет.</w:t>
            </w:r>
          </w:p>
          <w:p w:rsidR="00C06FD6" w:rsidRPr="00C06FD6" w:rsidRDefault="00C06FD6" w:rsidP="00C06FD6">
            <w:pPr>
              <w:keepNext/>
              <w:spacing w:before="120"/>
              <w:jc w:val="both"/>
              <w:rPr>
                <w:bCs/>
              </w:rPr>
            </w:pPr>
            <w:r w:rsidRPr="00C06FD6">
              <w:rPr>
                <w:b/>
                <w:bCs/>
              </w:rPr>
              <w:t>Чувствительность микрофона</w:t>
            </w:r>
            <w:r w:rsidRPr="00C06FD6">
              <w:rPr>
                <w:bCs/>
              </w:rPr>
              <w:t>: не более –</w:t>
            </w:r>
            <w:r w:rsidRPr="00C06FD6">
              <w:rPr>
                <w:bCs/>
                <w:lang w:val="en-US"/>
              </w:rPr>
              <w:t> </w:t>
            </w:r>
            <w:r w:rsidRPr="00C06FD6">
              <w:rPr>
                <w:bCs/>
              </w:rPr>
              <w:t>60Дб (т.е. число чувствительности должно быть меньше 60).</w:t>
            </w:r>
          </w:p>
          <w:p w:rsidR="00C06FD6" w:rsidRPr="00C06FD6" w:rsidRDefault="00C06FD6" w:rsidP="00C06FD6">
            <w:pPr>
              <w:keepNext/>
              <w:spacing w:before="120"/>
              <w:jc w:val="both"/>
              <w:rPr>
                <w:bCs/>
              </w:rPr>
            </w:pPr>
            <w:r w:rsidRPr="00C06FD6">
              <w:rPr>
                <w:b/>
                <w:bCs/>
              </w:rPr>
              <w:t>Направленность микрофона</w:t>
            </w:r>
            <w:r w:rsidRPr="00C06FD6">
              <w:rPr>
                <w:bCs/>
              </w:rPr>
              <w:t>: нет.</w:t>
            </w:r>
          </w:p>
          <w:p w:rsidR="00C06FD6" w:rsidRPr="00C06FD6" w:rsidRDefault="00C06FD6" w:rsidP="00C06FD6">
            <w:pPr>
              <w:keepNext/>
              <w:spacing w:before="120"/>
              <w:jc w:val="both"/>
              <w:rPr>
                <w:bCs/>
              </w:rPr>
            </w:pPr>
            <w:r w:rsidRPr="00C06FD6">
              <w:rPr>
                <w:b/>
                <w:bCs/>
              </w:rPr>
              <w:t>Длина кабеля</w:t>
            </w:r>
            <w:r w:rsidRPr="00C06FD6">
              <w:rPr>
                <w:bCs/>
              </w:rPr>
              <w:t>: не менее 2 м.</w:t>
            </w:r>
          </w:p>
          <w:p w:rsidR="00C06FD6" w:rsidRPr="00C06FD6" w:rsidRDefault="00C06FD6" w:rsidP="00C06FD6">
            <w:pPr>
              <w:spacing w:before="120"/>
              <w:jc w:val="both"/>
              <w:rPr>
                <w:bCs/>
              </w:rPr>
            </w:pPr>
            <w:r w:rsidRPr="00C06FD6">
              <w:rPr>
                <w:b/>
                <w:bCs/>
              </w:rPr>
              <w:t>Тип крепления</w:t>
            </w:r>
            <w:r w:rsidRPr="00C06FD6">
              <w:rPr>
                <w:bCs/>
              </w:rPr>
              <w:t>: мягкое оголовье с возможностью регулировки размера.</w:t>
            </w:r>
          </w:p>
          <w:p w:rsidR="00C06FD6" w:rsidRPr="00C06FD6" w:rsidRDefault="00C06FD6" w:rsidP="00C06FD6">
            <w:pPr>
              <w:keepNext/>
              <w:spacing w:before="360"/>
              <w:jc w:val="both"/>
              <w:rPr>
                <w:b/>
                <w:bCs/>
              </w:rPr>
            </w:pPr>
            <w:r w:rsidRPr="00C06FD6">
              <w:rPr>
                <w:b/>
                <w:bCs/>
              </w:rPr>
              <w:t>Рекомендуемые (лингафонные гарнитуры**)</w:t>
            </w:r>
          </w:p>
          <w:p w:rsidR="00C06FD6" w:rsidRPr="00C06FD6" w:rsidRDefault="00C06FD6" w:rsidP="00C06FD6">
            <w:pPr>
              <w:keepNext/>
              <w:spacing w:before="120"/>
              <w:jc w:val="both"/>
              <w:rPr>
                <w:bCs/>
              </w:rPr>
            </w:pPr>
            <w:r w:rsidRPr="00C06FD6">
              <w:rPr>
                <w:b/>
                <w:bCs/>
              </w:rPr>
              <w:t>Тип</w:t>
            </w:r>
            <w:r w:rsidRPr="00C06FD6">
              <w:rPr>
                <w:bCs/>
              </w:rPr>
              <w:t>: гарнитура, микрофон с подвижным креплением (не «на проводе»).</w:t>
            </w:r>
          </w:p>
          <w:p w:rsidR="00C06FD6" w:rsidRPr="00C06FD6" w:rsidRDefault="00C06FD6" w:rsidP="00C06FD6">
            <w:pPr>
              <w:keepNext/>
              <w:spacing w:before="120"/>
              <w:jc w:val="both"/>
              <w:rPr>
                <w:bCs/>
              </w:rPr>
            </w:pPr>
            <w:r w:rsidRPr="00C06FD6">
              <w:rPr>
                <w:b/>
                <w:bCs/>
              </w:rPr>
              <w:t>Тип динамиков</w:t>
            </w:r>
            <w:r w:rsidRPr="00C06FD6">
              <w:rPr>
                <w:bCs/>
              </w:rPr>
              <w:t>: закрытого типа с жёсткой замкнутой (без отверстий) внешней крышкой динамиков.</w:t>
            </w:r>
          </w:p>
          <w:p w:rsidR="00C06FD6" w:rsidRPr="00C06FD6" w:rsidRDefault="00C06FD6" w:rsidP="00C06FD6">
            <w:pPr>
              <w:keepNext/>
              <w:spacing w:before="120"/>
              <w:jc w:val="both"/>
              <w:rPr>
                <w:bCs/>
              </w:rPr>
            </w:pPr>
            <w:r w:rsidRPr="00C06FD6">
              <w:rPr>
                <w:b/>
                <w:bCs/>
              </w:rPr>
              <w:t>Ушные подушки наушников</w:t>
            </w:r>
            <w:r w:rsidRPr="00C06FD6">
              <w:rPr>
                <w:bCs/>
              </w:rPr>
              <w:t xml:space="preserve"> (амбушюры): мягкие, изолирующие, полностью покрывающие ухо.</w:t>
            </w:r>
          </w:p>
          <w:p w:rsidR="00C06FD6" w:rsidRPr="00C06FD6" w:rsidRDefault="00C06FD6" w:rsidP="00C06FD6">
            <w:pPr>
              <w:keepNext/>
              <w:spacing w:before="120"/>
              <w:jc w:val="both"/>
              <w:rPr>
                <w:bCs/>
              </w:rPr>
            </w:pPr>
            <w:r w:rsidRPr="00C06FD6">
              <w:rPr>
                <w:b/>
                <w:bCs/>
              </w:rPr>
              <w:t>Система активного шумоподавления</w:t>
            </w:r>
            <w:r w:rsidRPr="00C06FD6">
              <w:rPr>
                <w:bCs/>
              </w:rPr>
              <w:t>: да.</w:t>
            </w:r>
          </w:p>
          <w:p w:rsidR="00C06FD6" w:rsidRPr="00C06FD6" w:rsidRDefault="00C06FD6" w:rsidP="00C06FD6">
            <w:pPr>
              <w:keepNext/>
              <w:spacing w:before="120"/>
              <w:jc w:val="both"/>
              <w:rPr>
                <w:bCs/>
              </w:rPr>
            </w:pPr>
            <w:r w:rsidRPr="00C06FD6">
              <w:rPr>
                <w:b/>
                <w:bCs/>
              </w:rPr>
              <w:t>Чувствительность микрофона</w:t>
            </w:r>
            <w:r w:rsidRPr="00C06FD6">
              <w:rPr>
                <w:bCs/>
              </w:rPr>
              <w:t xml:space="preserve">: не более – 60 </w:t>
            </w:r>
            <w:proofErr w:type="spellStart"/>
            <w:r w:rsidRPr="00C06FD6">
              <w:rPr>
                <w:bCs/>
              </w:rPr>
              <w:t>Дб</w:t>
            </w:r>
            <w:proofErr w:type="spellEnd"/>
            <w:r w:rsidRPr="00C06FD6">
              <w:rPr>
                <w:bCs/>
              </w:rPr>
              <w:t xml:space="preserve"> (т.е. число чувствительности должно быть меньше 60).</w:t>
            </w:r>
          </w:p>
          <w:p w:rsidR="00C06FD6" w:rsidRPr="00C06FD6" w:rsidRDefault="00C06FD6" w:rsidP="00C06FD6">
            <w:pPr>
              <w:keepNext/>
              <w:spacing w:before="120"/>
              <w:jc w:val="both"/>
              <w:rPr>
                <w:bCs/>
              </w:rPr>
            </w:pPr>
            <w:r w:rsidRPr="00C06FD6">
              <w:rPr>
                <w:b/>
                <w:bCs/>
              </w:rPr>
              <w:t>Направленность микрофона</w:t>
            </w:r>
            <w:r w:rsidRPr="00C06FD6">
              <w:rPr>
                <w:bCs/>
              </w:rPr>
              <w:t xml:space="preserve">: </w:t>
            </w:r>
            <w:proofErr w:type="gramStart"/>
            <w:r w:rsidRPr="00C06FD6">
              <w:rPr>
                <w:bCs/>
              </w:rPr>
              <w:t>однонаправленный</w:t>
            </w:r>
            <w:proofErr w:type="gramEnd"/>
            <w:r w:rsidRPr="00C06FD6">
              <w:rPr>
                <w:bCs/>
              </w:rPr>
              <w:t>.</w:t>
            </w:r>
          </w:p>
          <w:p w:rsidR="00C06FD6" w:rsidRPr="00C06FD6" w:rsidRDefault="00C06FD6" w:rsidP="00C06FD6">
            <w:pPr>
              <w:keepNext/>
              <w:spacing w:before="120"/>
              <w:jc w:val="both"/>
              <w:rPr>
                <w:bCs/>
              </w:rPr>
            </w:pPr>
            <w:r w:rsidRPr="00C06FD6">
              <w:rPr>
                <w:b/>
                <w:bCs/>
              </w:rPr>
              <w:t>Длина кабеля</w:t>
            </w:r>
            <w:r w:rsidRPr="00C06FD6">
              <w:rPr>
                <w:bCs/>
              </w:rPr>
              <w:t>: не менее 2 м.</w:t>
            </w:r>
          </w:p>
          <w:p w:rsidR="00C06FD6" w:rsidRPr="00C06FD6" w:rsidRDefault="00C06FD6" w:rsidP="00C06FD6">
            <w:pPr>
              <w:spacing w:before="120"/>
              <w:jc w:val="both"/>
              <w:rPr>
                <w:bCs/>
              </w:rPr>
            </w:pPr>
            <w:r w:rsidRPr="00C06FD6">
              <w:rPr>
                <w:b/>
                <w:bCs/>
              </w:rPr>
              <w:t>Тип крепления</w:t>
            </w:r>
            <w:r w:rsidRPr="00C06FD6">
              <w:rPr>
                <w:bCs/>
              </w:rPr>
              <w:t xml:space="preserve">: мягкое оголовье с возможностью </w:t>
            </w:r>
            <w:r w:rsidRPr="00C06FD6">
              <w:rPr>
                <w:bCs/>
              </w:rPr>
              <w:lastRenderedPageBreak/>
              <w:t>регулировки размера.</w:t>
            </w:r>
          </w:p>
          <w:p w:rsidR="00C06FD6" w:rsidRPr="00C06FD6" w:rsidRDefault="00C06FD6" w:rsidP="00C06FD6">
            <w:pPr>
              <w:spacing w:before="360"/>
              <w:jc w:val="both"/>
              <w:rPr>
                <w:b/>
                <w:bCs/>
              </w:rPr>
            </w:pPr>
            <w:r w:rsidRPr="00C06FD6">
              <w:rPr>
                <w:b/>
                <w:bCs/>
              </w:rPr>
              <w:t>* - простые гарнитуры могут использоваться при проведении экзамена в случае размещения одного участника в аудитории проведения</w:t>
            </w:r>
          </w:p>
          <w:p w:rsidR="00C06FD6" w:rsidRPr="00C06FD6" w:rsidRDefault="00C06FD6" w:rsidP="00C06FD6">
            <w:pPr>
              <w:spacing w:before="120" w:after="60"/>
              <w:jc w:val="both"/>
              <w:rPr>
                <w:bCs/>
              </w:rPr>
            </w:pPr>
            <w:r w:rsidRPr="00C06FD6">
              <w:rPr>
                <w:b/>
                <w:bCs/>
              </w:rPr>
              <w:t>** - лингафонные гарнитуры должны использоваться при проведении экзамена в случае размещения более одного участника в аудитории проведения</w:t>
            </w:r>
          </w:p>
        </w:tc>
      </w:tr>
      <w:tr w:rsidR="00C06FD6" w:rsidRPr="00C06FD6" w:rsidTr="00A00C9B">
        <w:tc>
          <w:tcPr>
            <w:tcW w:w="1705" w:type="dxa"/>
            <w:tcBorders>
              <w:top w:val="single" w:sz="8" w:space="0" w:color="auto"/>
              <w:left w:val="single" w:sz="8" w:space="0" w:color="auto"/>
              <w:bottom w:val="single" w:sz="4" w:space="0" w:color="auto"/>
              <w:right w:val="single" w:sz="4" w:space="0" w:color="auto"/>
            </w:tcBorders>
          </w:tcPr>
          <w:p w:rsidR="00C06FD6" w:rsidRPr="00C06FD6" w:rsidRDefault="00C06FD6" w:rsidP="00C06FD6">
            <w:pPr>
              <w:spacing w:before="60" w:after="60"/>
              <w:jc w:val="both"/>
              <w:rPr>
                <w:bCs/>
              </w:rPr>
            </w:pPr>
            <w:r w:rsidRPr="00C06FD6">
              <w:rPr>
                <w:bCs/>
              </w:rPr>
              <w:lastRenderedPageBreak/>
              <w:t>Станция авторизации* (Рабочая станция в штабе ППЭ)</w:t>
            </w:r>
          </w:p>
        </w:tc>
        <w:tc>
          <w:tcPr>
            <w:tcW w:w="1842" w:type="dxa"/>
            <w:tcBorders>
              <w:top w:val="single" w:sz="8" w:space="0" w:color="auto"/>
              <w:left w:val="single" w:sz="4" w:space="0" w:color="auto"/>
              <w:bottom w:val="single" w:sz="4" w:space="0" w:color="auto"/>
              <w:right w:val="single" w:sz="4" w:space="0" w:color="auto"/>
            </w:tcBorders>
          </w:tcPr>
          <w:p w:rsidR="00C06FD6" w:rsidRPr="00C06FD6" w:rsidRDefault="00C06FD6" w:rsidP="00C06FD6">
            <w:pPr>
              <w:spacing w:before="60" w:after="60"/>
              <w:jc w:val="center"/>
              <w:rPr>
                <w:bCs/>
              </w:rPr>
            </w:pPr>
            <w:r w:rsidRPr="00C06FD6">
              <w:rPr>
                <w:bCs/>
              </w:rPr>
              <w:t>1 (+ резервная станция)</w:t>
            </w:r>
          </w:p>
        </w:tc>
        <w:tc>
          <w:tcPr>
            <w:tcW w:w="6767" w:type="dxa"/>
            <w:tcBorders>
              <w:top w:val="single" w:sz="8" w:space="0" w:color="auto"/>
              <w:left w:val="single" w:sz="4" w:space="0" w:color="auto"/>
              <w:bottom w:val="single" w:sz="4" w:space="0" w:color="auto"/>
              <w:right w:val="single" w:sz="8" w:space="0" w:color="auto"/>
            </w:tcBorders>
            <w:shd w:val="clear" w:color="auto" w:fill="auto"/>
          </w:tcPr>
          <w:p w:rsidR="00C06FD6" w:rsidRPr="00C06FD6" w:rsidRDefault="00C06FD6" w:rsidP="00C06FD6">
            <w:pPr>
              <w:keepNext/>
              <w:spacing w:before="60"/>
              <w:jc w:val="both"/>
              <w:rPr>
                <w:bCs/>
              </w:rPr>
            </w:pPr>
            <w:r w:rsidRPr="00C06FD6">
              <w:rPr>
                <w:bCs/>
              </w:rPr>
              <w:t xml:space="preserve">Операционная система: </w:t>
            </w:r>
            <w:proofErr w:type="spellStart"/>
            <w:r w:rsidRPr="00C06FD6">
              <w:rPr>
                <w:bCs/>
              </w:rPr>
              <w:t>Windows</w:t>
            </w:r>
            <w:proofErr w:type="spellEnd"/>
            <w:r w:rsidRPr="00C06FD6">
              <w:rPr>
                <w:bCs/>
              </w:rPr>
              <w:t xml:space="preserve"> XP </w:t>
            </w:r>
            <w:proofErr w:type="spellStart"/>
            <w:r w:rsidRPr="00C06FD6">
              <w:rPr>
                <w:bCs/>
              </w:rPr>
              <w:t>service</w:t>
            </w:r>
            <w:proofErr w:type="spellEnd"/>
            <w:r w:rsidRPr="00C06FD6">
              <w:rPr>
                <w:bCs/>
              </w:rPr>
              <w:t xml:space="preserve"> </w:t>
            </w:r>
            <w:proofErr w:type="spellStart"/>
            <w:r w:rsidRPr="00C06FD6">
              <w:rPr>
                <w:bCs/>
              </w:rPr>
              <w:t>pack</w:t>
            </w:r>
            <w:proofErr w:type="spellEnd"/>
            <w:r w:rsidRPr="00C06FD6">
              <w:rPr>
                <w:bCs/>
              </w:rPr>
              <w:t xml:space="preserve"> 3 / </w:t>
            </w:r>
            <w:proofErr w:type="spellStart"/>
            <w:r w:rsidRPr="00C06FD6">
              <w:rPr>
                <w:bCs/>
              </w:rPr>
              <w:t>Vista</w:t>
            </w:r>
            <w:proofErr w:type="spellEnd"/>
            <w:r w:rsidRPr="00C06FD6">
              <w:rPr>
                <w:bCs/>
              </w:rPr>
              <w:t xml:space="preserve"> / 7 платформы: ia32 (x86), x64.</w:t>
            </w:r>
          </w:p>
          <w:p w:rsidR="00C06FD6" w:rsidRPr="00C06FD6" w:rsidRDefault="00C06FD6" w:rsidP="00C06FD6">
            <w:pPr>
              <w:keepNext/>
              <w:spacing w:before="60"/>
              <w:jc w:val="both"/>
              <w:rPr>
                <w:bCs/>
              </w:rPr>
            </w:pPr>
            <w:r w:rsidRPr="00C06FD6">
              <w:rPr>
                <w:bCs/>
              </w:rPr>
              <w:t xml:space="preserve">Процессор: </w:t>
            </w:r>
          </w:p>
          <w:p w:rsidR="00C06FD6" w:rsidRPr="00C06FD6" w:rsidRDefault="00C06FD6" w:rsidP="00C06FD6">
            <w:pPr>
              <w:keepNext/>
              <w:spacing w:before="60"/>
              <w:jc w:val="both"/>
              <w:rPr>
                <w:bCs/>
              </w:rPr>
            </w:pPr>
            <w:r w:rsidRPr="00C06FD6">
              <w:rPr>
                <w:bCs/>
              </w:rPr>
              <w:t>Минимальная частота от 1,8 ГГц,</w:t>
            </w:r>
          </w:p>
          <w:p w:rsidR="00C06FD6" w:rsidRPr="00C06FD6" w:rsidRDefault="00C06FD6" w:rsidP="00C06FD6">
            <w:pPr>
              <w:keepNext/>
              <w:spacing w:before="60"/>
              <w:jc w:val="both"/>
              <w:rPr>
                <w:bCs/>
              </w:rPr>
            </w:pPr>
            <w:r w:rsidRPr="00C06FD6">
              <w:rPr>
                <w:bCs/>
              </w:rPr>
              <w:t>Рекомендуемая частота от 2,5 ГГц.</w:t>
            </w:r>
          </w:p>
          <w:p w:rsidR="00C06FD6" w:rsidRPr="00C06FD6" w:rsidRDefault="00C06FD6" w:rsidP="00C06FD6">
            <w:pPr>
              <w:keepNext/>
              <w:spacing w:before="60"/>
              <w:jc w:val="both"/>
              <w:rPr>
                <w:bCs/>
              </w:rPr>
            </w:pPr>
            <w:r w:rsidRPr="00C06FD6">
              <w:rPr>
                <w:bCs/>
              </w:rPr>
              <w:t>Оперативная память:</w:t>
            </w:r>
          </w:p>
          <w:p w:rsidR="00C06FD6" w:rsidRPr="00C06FD6" w:rsidRDefault="00C06FD6" w:rsidP="00C06FD6">
            <w:pPr>
              <w:keepNext/>
              <w:spacing w:before="60"/>
              <w:jc w:val="both"/>
              <w:rPr>
                <w:bCs/>
              </w:rPr>
            </w:pPr>
            <w:r w:rsidRPr="00C06FD6">
              <w:rPr>
                <w:bCs/>
              </w:rPr>
              <w:t xml:space="preserve">Минимальный объем: от 1 </w:t>
            </w:r>
            <w:proofErr w:type="spellStart"/>
            <w:r w:rsidRPr="00C06FD6">
              <w:rPr>
                <w:bCs/>
              </w:rPr>
              <w:t>ГБайт</w:t>
            </w:r>
            <w:proofErr w:type="spellEnd"/>
            <w:r w:rsidRPr="00C06FD6">
              <w:rPr>
                <w:bCs/>
              </w:rPr>
              <w:t xml:space="preserve">, </w:t>
            </w:r>
          </w:p>
          <w:p w:rsidR="00C06FD6" w:rsidRPr="00C06FD6" w:rsidRDefault="00C06FD6" w:rsidP="00C06FD6">
            <w:pPr>
              <w:keepNext/>
              <w:spacing w:before="60"/>
              <w:jc w:val="both"/>
              <w:rPr>
                <w:bCs/>
              </w:rPr>
            </w:pPr>
            <w:r w:rsidRPr="00C06FD6">
              <w:rPr>
                <w:bCs/>
              </w:rPr>
              <w:t xml:space="preserve">Рекомендуемый объем: от 2 </w:t>
            </w:r>
            <w:proofErr w:type="spellStart"/>
            <w:r w:rsidRPr="00C06FD6">
              <w:rPr>
                <w:bCs/>
              </w:rPr>
              <w:t>ГБайт</w:t>
            </w:r>
            <w:proofErr w:type="spellEnd"/>
            <w:r w:rsidRPr="00C06FD6">
              <w:rPr>
                <w:bCs/>
              </w:rPr>
              <w:t>.</w:t>
            </w:r>
          </w:p>
          <w:p w:rsidR="00C06FD6" w:rsidRPr="00C06FD6" w:rsidRDefault="00C06FD6" w:rsidP="00C06FD6">
            <w:pPr>
              <w:keepNext/>
              <w:spacing w:before="60"/>
              <w:jc w:val="both"/>
              <w:rPr>
                <w:bCs/>
              </w:rPr>
            </w:pPr>
            <w:r w:rsidRPr="00C06FD6">
              <w:rPr>
                <w:bCs/>
              </w:rPr>
              <w:t>Свободное дисковое пространство: от 200 Мб.</w:t>
            </w:r>
          </w:p>
          <w:p w:rsidR="00C06FD6" w:rsidRPr="00C06FD6" w:rsidRDefault="00C06FD6" w:rsidP="00C06FD6">
            <w:pPr>
              <w:keepNext/>
              <w:spacing w:before="60"/>
              <w:jc w:val="both"/>
              <w:rPr>
                <w:bCs/>
              </w:rPr>
            </w:pPr>
            <w:r w:rsidRPr="00C06FD6">
              <w:rPr>
                <w:bCs/>
              </w:rPr>
              <w:t>Прочее оборудование:</w:t>
            </w:r>
          </w:p>
          <w:p w:rsidR="00C06FD6" w:rsidRPr="00C06FD6" w:rsidRDefault="00C06FD6" w:rsidP="00C06FD6">
            <w:pPr>
              <w:keepNext/>
              <w:spacing w:before="60"/>
              <w:jc w:val="both"/>
              <w:rPr>
                <w:bCs/>
              </w:rPr>
            </w:pPr>
            <w:r w:rsidRPr="00C06FD6">
              <w:rPr>
                <w:bCs/>
              </w:rPr>
              <w:t>Внешний интерфейс: USB 2.0 и выше, рекомендуется не менее двух свободных.</w:t>
            </w:r>
          </w:p>
          <w:p w:rsidR="00C06FD6" w:rsidRPr="00C06FD6" w:rsidRDefault="00C06FD6" w:rsidP="00C06FD6">
            <w:pPr>
              <w:keepNext/>
              <w:spacing w:before="60"/>
              <w:jc w:val="both"/>
              <w:rPr>
                <w:bCs/>
              </w:rPr>
            </w:pPr>
            <w:r w:rsidRPr="00C06FD6">
              <w:rPr>
                <w:bCs/>
              </w:rPr>
              <w:t>Манипулятор «мышь».</w:t>
            </w:r>
          </w:p>
          <w:p w:rsidR="00C06FD6" w:rsidRPr="00C06FD6" w:rsidRDefault="00C06FD6" w:rsidP="00C06FD6">
            <w:pPr>
              <w:keepNext/>
              <w:spacing w:before="60"/>
              <w:jc w:val="both"/>
              <w:rPr>
                <w:bCs/>
              </w:rPr>
            </w:pPr>
            <w:r w:rsidRPr="00C06FD6">
              <w:rPr>
                <w:bCs/>
              </w:rPr>
              <w:t>Клавиатура.</w:t>
            </w:r>
          </w:p>
          <w:p w:rsidR="00C06FD6" w:rsidRPr="00C06FD6" w:rsidRDefault="00C06FD6" w:rsidP="00C06FD6">
            <w:pPr>
              <w:keepNext/>
              <w:spacing w:before="60"/>
              <w:jc w:val="both"/>
              <w:rPr>
                <w:bCs/>
              </w:rPr>
            </w:pPr>
            <w:r w:rsidRPr="00C06FD6">
              <w:rPr>
                <w:bCs/>
              </w:rPr>
              <w:t>Видеокарта и монитор: разрешение не менее 1024 по горизонтали, не менее 768 по вертикали.</w:t>
            </w:r>
          </w:p>
          <w:p w:rsidR="00C06FD6" w:rsidRPr="00C06FD6" w:rsidRDefault="00C06FD6" w:rsidP="00C06FD6">
            <w:pPr>
              <w:keepNext/>
              <w:spacing w:before="60"/>
              <w:jc w:val="both"/>
              <w:rPr>
                <w:bCs/>
              </w:rPr>
            </w:pPr>
            <w:r w:rsidRPr="00C06FD6">
              <w:rPr>
                <w:bCs/>
              </w:rPr>
              <w:t xml:space="preserve">Дополнительное ПО: </w:t>
            </w:r>
            <w:proofErr w:type="spellStart"/>
            <w:r w:rsidRPr="00C06FD6">
              <w:rPr>
                <w:bCs/>
              </w:rPr>
              <w:t>Microsoft</w:t>
            </w:r>
            <w:proofErr w:type="spellEnd"/>
            <w:r w:rsidRPr="00C06FD6">
              <w:rPr>
                <w:bCs/>
              </w:rPr>
              <w:t xml:space="preserve"> .NET </w:t>
            </w:r>
            <w:proofErr w:type="spellStart"/>
            <w:r w:rsidRPr="00C06FD6">
              <w:rPr>
                <w:bCs/>
              </w:rPr>
              <w:t>Framework</w:t>
            </w:r>
            <w:proofErr w:type="spellEnd"/>
            <w:r w:rsidRPr="00C06FD6">
              <w:rPr>
                <w:bCs/>
              </w:rPr>
              <w:t xml:space="preserve"> 4.0.</w:t>
            </w:r>
          </w:p>
          <w:p w:rsidR="00C06FD6" w:rsidRPr="00C06FD6" w:rsidRDefault="00C06FD6" w:rsidP="00C06FD6">
            <w:pPr>
              <w:keepNext/>
              <w:spacing w:before="60"/>
              <w:jc w:val="both"/>
              <w:rPr>
                <w:bCs/>
              </w:rPr>
            </w:pPr>
            <w:r w:rsidRPr="00C06FD6">
              <w:rPr>
                <w:bCs/>
              </w:rPr>
              <w:t>Наличие стабильного стационарного канала связи с выходом в Интернет.</w:t>
            </w:r>
          </w:p>
        </w:tc>
      </w:tr>
      <w:tr w:rsidR="00C06FD6" w:rsidRPr="00C06FD6" w:rsidTr="00A00C9B">
        <w:tc>
          <w:tcPr>
            <w:tcW w:w="1705" w:type="dxa"/>
            <w:tcBorders>
              <w:top w:val="single" w:sz="8" w:space="0" w:color="auto"/>
              <w:left w:val="single" w:sz="8" w:space="0" w:color="auto"/>
              <w:bottom w:val="single" w:sz="4" w:space="0" w:color="auto"/>
              <w:right w:val="single" w:sz="4" w:space="0" w:color="auto"/>
            </w:tcBorders>
          </w:tcPr>
          <w:p w:rsidR="00C06FD6" w:rsidRPr="00C06FD6" w:rsidRDefault="00C06FD6" w:rsidP="00C06FD6">
            <w:pPr>
              <w:spacing w:before="60" w:after="60"/>
              <w:jc w:val="both"/>
              <w:rPr>
                <w:bCs/>
              </w:rPr>
            </w:pPr>
            <w:r w:rsidRPr="00C06FD6">
              <w:rPr>
                <w:bCs/>
              </w:rPr>
              <w:t>Принтер</w:t>
            </w:r>
          </w:p>
        </w:tc>
        <w:tc>
          <w:tcPr>
            <w:tcW w:w="1842" w:type="dxa"/>
            <w:tcBorders>
              <w:top w:val="single" w:sz="8" w:space="0" w:color="auto"/>
              <w:left w:val="single" w:sz="4" w:space="0" w:color="auto"/>
              <w:bottom w:val="single" w:sz="4" w:space="0" w:color="auto"/>
              <w:right w:val="single" w:sz="4" w:space="0" w:color="auto"/>
            </w:tcBorders>
          </w:tcPr>
          <w:p w:rsidR="00C06FD6" w:rsidRPr="00C06FD6" w:rsidRDefault="00C06FD6" w:rsidP="00C06FD6">
            <w:pPr>
              <w:spacing w:before="60" w:after="60"/>
              <w:jc w:val="center"/>
              <w:rPr>
                <w:bCs/>
              </w:rPr>
            </w:pPr>
            <w:r w:rsidRPr="00C06FD6">
              <w:rPr>
                <w:bCs/>
              </w:rPr>
              <w:t>1</w:t>
            </w:r>
          </w:p>
        </w:tc>
        <w:tc>
          <w:tcPr>
            <w:tcW w:w="6767" w:type="dxa"/>
            <w:tcBorders>
              <w:top w:val="single" w:sz="8" w:space="0" w:color="auto"/>
              <w:left w:val="single" w:sz="4" w:space="0" w:color="auto"/>
              <w:bottom w:val="single" w:sz="4" w:space="0" w:color="auto"/>
              <w:right w:val="single" w:sz="8" w:space="0" w:color="auto"/>
            </w:tcBorders>
            <w:shd w:val="clear" w:color="auto" w:fill="auto"/>
          </w:tcPr>
          <w:p w:rsidR="00C06FD6" w:rsidRPr="00C06FD6" w:rsidRDefault="00C06FD6" w:rsidP="00C06FD6">
            <w:pPr>
              <w:keepNext/>
              <w:spacing w:before="60"/>
              <w:jc w:val="both"/>
              <w:rPr>
                <w:bCs/>
              </w:rPr>
            </w:pPr>
            <w:r w:rsidRPr="00C06FD6">
              <w:rPr>
                <w:bCs/>
              </w:rPr>
              <w:t>Формат: не менее А</w:t>
            </w:r>
            <w:proofErr w:type="gramStart"/>
            <w:r w:rsidRPr="00C06FD6">
              <w:rPr>
                <w:bCs/>
              </w:rPr>
              <w:t>4</w:t>
            </w:r>
            <w:proofErr w:type="gramEnd"/>
            <w:r w:rsidRPr="00C06FD6">
              <w:rPr>
                <w:bCs/>
              </w:rPr>
              <w:t>.</w:t>
            </w:r>
          </w:p>
          <w:p w:rsidR="00C06FD6" w:rsidRPr="00C06FD6" w:rsidRDefault="00C06FD6" w:rsidP="00C06FD6">
            <w:pPr>
              <w:keepNext/>
              <w:spacing w:before="60"/>
              <w:jc w:val="both"/>
              <w:rPr>
                <w:bCs/>
              </w:rPr>
            </w:pPr>
            <w:r w:rsidRPr="00C06FD6">
              <w:rPr>
                <w:bCs/>
              </w:rPr>
              <w:t xml:space="preserve">Тип печати: </w:t>
            </w:r>
            <w:proofErr w:type="gramStart"/>
            <w:r w:rsidRPr="00C06FD6">
              <w:rPr>
                <w:bCs/>
              </w:rPr>
              <w:t>черно-белая</w:t>
            </w:r>
            <w:proofErr w:type="gramEnd"/>
            <w:r w:rsidRPr="00C06FD6">
              <w:rPr>
                <w:bCs/>
              </w:rPr>
              <w:t>.</w:t>
            </w:r>
          </w:p>
          <w:p w:rsidR="00C06FD6" w:rsidRPr="00C06FD6" w:rsidRDefault="00C06FD6" w:rsidP="00C06FD6">
            <w:pPr>
              <w:keepNext/>
              <w:spacing w:before="60"/>
              <w:jc w:val="both"/>
              <w:rPr>
                <w:bCs/>
              </w:rPr>
            </w:pPr>
            <w:r w:rsidRPr="00C06FD6">
              <w:rPr>
                <w:bCs/>
              </w:rPr>
              <w:t xml:space="preserve">Используется для печати протокола и сопроводительных бланков к </w:t>
            </w:r>
            <w:proofErr w:type="spellStart"/>
            <w:r w:rsidRPr="00C06FD6">
              <w:rPr>
                <w:bCs/>
              </w:rPr>
              <w:t>флеш</w:t>
            </w:r>
            <w:proofErr w:type="spellEnd"/>
            <w:r w:rsidRPr="00C06FD6">
              <w:rPr>
                <w:bCs/>
              </w:rPr>
              <w:t>-накопителям с аудиозаписями участников ЕГЭ.</w:t>
            </w:r>
          </w:p>
        </w:tc>
      </w:tr>
      <w:tr w:rsidR="00C06FD6" w:rsidRPr="00C06FD6" w:rsidTr="00A00C9B">
        <w:tc>
          <w:tcPr>
            <w:tcW w:w="1705" w:type="dxa"/>
            <w:tcBorders>
              <w:top w:val="single" w:sz="8" w:space="0" w:color="auto"/>
              <w:left w:val="single" w:sz="8" w:space="0" w:color="auto"/>
              <w:bottom w:val="single" w:sz="4" w:space="0" w:color="auto"/>
              <w:right w:val="single" w:sz="4" w:space="0" w:color="auto"/>
            </w:tcBorders>
          </w:tcPr>
          <w:p w:rsidR="00C06FD6" w:rsidRPr="00C06FD6" w:rsidRDefault="00C06FD6" w:rsidP="00C06FD6">
            <w:pPr>
              <w:spacing w:before="60" w:after="60"/>
              <w:jc w:val="both"/>
              <w:rPr>
                <w:bCs/>
              </w:rPr>
            </w:pPr>
            <w:proofErr w:type="spellStart"/>
            <w:r w:rsidRPr="00C06FD6">
              <w:rPr>
                <w:bCs/>
              </w:rPr>
              <w:t>Флеш</w:t>
            </w:r>
            <w:proofErr w:type="spellEnd"/>
            <w:r w:rsidRPr="00C06FD6">
              <w:rPr>
                <w:bCs/>
              </w:rPr>
              <w:t>-накопители</w:t>
            </w:r>
          </w:p>
        </w:tc>
        <w:tc>
          <w:tcPr>
            <w:tcW w:w="1842" w:type="dxa"/>
            <w:tcBorders>
              <w:top w:val="single" w:sz="8" w:space="0" w:color="auto"/>
              <w:left w:val="single" w:sz="4" w:space="0" w:color="auto"/>
              <w:bottom w:val="single" w:sz="4" w:space="0" w:color="auto"/>
              <w:right w:val="single" w:sz="4" w:space="0" w:color="auto"/>
            </w:tcBorders>
          </w:tcPr>
          <w:p w:rsidR="00C06FD6" w:rsidRPr="00C06FD6" w:rsidRDefault="00C06FD6" w:rsidP="00C06FD6">
            <w:pPr>
              <w:spacing w:before="60" w:after="60"/>
              <w:jc w:val="center"/>
              <w:rPr>
                <w:bCs/>
              </w:rPr>
            </w:pPr>
            <w:r w:rsidRPr="00C06FD6">
              <w:rPr>
                <w:bCs/>
              </w:rPr>
              <w:t>не менее одного</w:t>
            </w:r>
          </w:p>
        </w:tc>
        <w:tc>
          <w:tcPr>
            <w:tcW w:w="6767" w:type="dxa"/>
            <w:tcBorders>
              <w:top w:val="single" w:sz="8" w:space="0" w:color="auto"/>
              <w:left w:val="single" w:sz="4" w:space="0" w:color="auto"/>
              <w:bottom w:val="single" w:sz="4" w:space="0" w:color="auto"/>
              <w:right w:val="single" w:sz="8" w:space="0" w:color="auto"/>
            </w:tcBorders>
            <w:shd w:val="clear" w:color="auto" w:fill="auto"/>
          </w:tcPr>
          <w:p w:rsidR="00C06FD6" w:rsidRPr="00C06FD6" w:rsidRDefault="00C06FD6" w:rsidP="00C06FD6">
            <w:pPr>
              <w:keepNext/>
              <w:spacing w:before="60"/>
              <w:jc w:val="both"/>
              <w:rPr>
                <w:bCs/>
              </w:rPr>
            </w:pPr>
            <w:proofErr w:type="spellStart"/>
            <w:r w:rsidRPr="00C06FD6">
              <w:rPr>
                <w:bCs/>
              </w:rPr>
              <w:t>Флеш</w:t>
            </w:r>
            <w:proofErr w:type="spellEnd"/>
            <w:r w:rsidRPr="00C06FD6">
              <w:rPr>
                <w:bCs/>
              </w:rPr>
              <w:t xml:space="preserve">-накопители используются для переноса ключа доступа к </w:t>
            </w:r>
            <w:proofErr w:type="gramStart"/>
            <w:r w:rsidRPr="00C06FD6">
              <w:rPr>
                <w:bCs/>
              </w:rPr>
              <w:t>электронным</w:t>
            </w:r>
            <w:proofErr w:type="gramEnd"/>
            <w:r w:rsidRPr="00C06FD6">
              <w:rPr>
                <w:bCs/>
              </w:rPr>
              <w:t xml:space="preserve"> КИМ из штаба ППЭ в аудитории, а также для доставки аудиозаписей ответов участников из ППЭ в РЦОИ.</w:t>
            </w:r>
          </w:p>
          <w:p w:rsidR="00C06FD6" w:rsidRPr="00C06FD6" w:rsidRDefault="00C06FD6" w:rsidP="00C06FD6">
            <w:pPr>
              <w:keepNext/>
              <w:spacing w:before="60"/>
              <w:jc w:val="both"/>
              <w:rPr>
                <w:bCs/>
              </w:rPr>
            </w:pPr>
            <w:r w:rsidRPr="00C06FD6">
              <w:rPr>
                <w:bCs/>
              </w:rPr>
              <w:t xml:space="preserve">Суммарный объем всех </w:t>
            </w:r>
            <w:proofErr w:type="spellStart"/>
            <w:r w:rsidRPr="00C06FD6">
              <w:rPr>
                <w:bCs/>
              </w:rPr>
              <w:t>флеш</w:t>
            </w:r>
            <w:proofErr w:type="spellEnd"/>
            <w:r w:rsidRPr="00C06FD6">
              <w:rPr>
                <w:bCs/>
              </w:rPr>
              <w:t>-накопителей, на которых предполагается передавать аудиозаписи ответов из ППЭ в РЦОИ, должен быть не менее 10 Гб.</w:t>
            </w:r>
          </w:p>
          <w:p w:rsidR="00C06FD6" w:rsidRPr="00C06FD6" w:rsidRDefault="00C06FD6" w:rsidP="00C06FD6">
            <w:pPr>
              <w:keepNext/>
              <w:spacing w:before="60"/>
              <w:jc w:val="both"/>
              <w:rPr>
                <w:bCs/>
              </w:rPr>
            </w:pPr>
            <w:proofErr w:type="spellStart"/>
            <w:r w:rsidRPr="00C06FD6">
              <w:rPr>
                <w:bCs/>
              </w:rPr>
              <w:t>Флеш</w:t>
            </w:r>
            <w:proofErr w:type="spellEnd"/>
            <w:r w:rsidRPr="00C06FD6">
              <w:rPr>
                <w:bCs/>
              </w:rPr>
              <w:t>-накопители для доставки аудиозаписей ответов участников из ППЭ в РЦОИ могут быть доставлены в ППЭ членами ГЭК (схема обеспечения определяется регионом).</w:t>
            </w:r>
          </w:p>
          <w:p w:rsidR="00C06FD6" w:rsidRPr="00C06FD6" w:rsidRDefault="00C06FD6" w:rsidP="00C06FD6">
            <w:pPr>
              <w:keepNext/>
              <w:spacing w:before="60"/>
              <w:jc w:val="both"/>
              <w:rPr>
                <w:bCs/>
              </w:rPr>
            </w:pPr>
            <w:r w:rsidRPr="00C06FD6">
              <w:rPr>
                <w:bCs/>
              </w:rPr>
              <w:t>Объём свободного места на носителе определяется из следующего расчёта: 1 минута записи = 1Мб</w:t>
            </w:r>
          </w:p>
          <w:p w:rsidR="00C06FD6" w:rsidRPr="00C06FD6" w:rsidRDefault="00C06FD6" w:rsidP="00C06FD6">
            <w:pPr>
              <w:keepNext/>
              <w:spacing w:before="60"/>
              <w:jc w:val="both"/>
              <w:rPr>
                <w:bCs/>
              </w:rPr>
            </w:pPr>
            <w:r w:rsidRPr="00C06FD6">
              <w:rPr>
                <w:bCs/>
              </w:rPr>
              <w:t xml:space="preserve">На одно рабочее место с 4 участниками понадобиться: 4 * 15 </w:t>
            </w:r>
            <w:r w:rsidRPr="00C06FD6">
              <w:rPr>
                <w:bCs/>
              </w:rPr>
              <w:lastRenderedPageBreak/>
              <w:t>мин. (длительность экзамена участника) = 180 Мб.</w:t>
            </w:r>
          </w:p>
          <w:p w:rsidR="00C06FD6" w:rsidRPr="00C06FD6" w:rsidRDefault="00C06FD6" w:rsidP="00C06FD6">
            <w:pPr>
              <w:keepNext/>
              <w:spacing w:before="60"/>
              <w:jc w:val="both"/>
              <w:rPr>
                <w:bCs/>
              </w:rPr>
            </w:pPr>
            <w:r w:rsidRPr="00C06FD6">
              <w:rPr>
                <w:bCs/>
              </w:rPr>
              <w:t>На одну аудиторию с 4 местами и 16 участниками понадобится = 720 Мб.</w:t>
            </w:r>
          </w:p>
          <w:p w:rsidR="00C06FD6" w:rsidRPr="00C06FD6" w:rsidRDefault="00C06FD6" w:rsidP="00C06FD6">
            <w:pPr>
              <w:keepNext/>
              <w:spacing w:before="60"/>
              <w:jc w:val="both"/>
              <w:rPr>
                <w:bCs/>
              </w:rPr>
            </w:pPr>
            <w:r w:rsidRPr="00C06FD6">
              <w:rPr>
                <w:bCs/>
              </w:rPr>
              <w:t xml:space="preserve">Допускается использовать несколько </w:t>
            </w:r>
            <w:proofErr w:type="spellStart"/>
            <w:r w:rsidRPr="00C06FD6">
              <w:rPr>
                <w:bCs/>
              </w:rPr>
              <w:t>флеш</w:t>
            </w:r>
            <w:proofErr w:type="spellEnd"/>
            <w:r w:rsidRPr="00C06FD6">
              <w:rPr>
                <w:bCs/>
              </w:rPr>
              <w:t>-накопителей, но все они должны быть переданы для загрузки на станцию приёмки.</w:t>
            </w:r>
          </w:p>
          <w:p w:rsidR="00C06FD6" w:rsidRPr="00C06FD6" w:rsidRDefault="00C06FD6" w:rsidP="00C06FD6">
            <w:pPr>
              <w:keepNext/>
              <w:spacing w:before="60"/>
              <w:jc w:val="both"/>
              <w:rPr>
                <w:bCs/>
              </w:rPr>
            </w:pPr>
            <w:r w:rsidRPr="00C06FD6">
              <w:rPr>
                <w:bCs/>
              </w:rPr>
              <w:t xml:space="preserve">Запрещено: вручную объединять данные с записями ответов участников </w:t>
            </w:r>
            <w:proofErr w:type="gramStart"/>
            <w:r w:rsidRPr="00C06FD6">
              <w:rPr>
                <w:bCs/>
              </w:rPr>
              <w:t>с</w:t>
            </w:r>
            <w:proofErr w:type="gramEnd"/>
            <w:r w:rsidRPr="00C06FD6">
              <w:rPr>
                <w:bCs/>
              </w:rPr>
              <w:t xml:space="preserve"> разных </w:t>
            </w:r>
            <w:proofErr w:type="spellStart"/>
            <w:r w:rsidRPr="00C06FD6">
              <w:rPr>
                <w:bCs/>
              </w:rPr>
              <w:t>флеш</w:t>
            </w:r>
            <w:proofErr w:type="spellEnd"/>
            <w:r w:rsidRPr="00C06FD6">
              <w:rPr>
                <w:bCs/>
              </w:rPr>
              <w:t>-накопителей.</w:t>
            </w:r>
          </w:p>
        </w:tc>
      </w:tr>
      <w:tr w:rsidR="00C06FD6" w:rsidRPr="00C06FD6" w:rsidTr="00A00C9B">
        <w:tc>
          <w:tcPr>
            <w:tcW w:w="1705" w:type="dxa"/>
            <w:tcBorders>
              <w:top w:val="single" w:sz="8" w:space="0" w:color="auto"/>
              <w:left w:val="single" w:sz="8" w:space="0" w:color="auto"/>
              <w:bottom w:val="single" w:sz="4" w:space="0" w:color="auto"/>
              <w:right w:val="single" w:sz="4" w:space="0" w:color="auto"/>
            </w:tcBorders>
          </w:tcPr>
          <w:p w:rsidR="00C06FD6" w:rsidRPr="00C06FD6" w:rsidRDefault="00C06FD6" w:rsidP="00C06FD6">
            <w:pPr>
              <w:spacing w:before="60" w:after="60"/>
              <w:jc w:val="both"/>
              <w:rPr>
                <w:bCs/>
              </w:rPr>
            </w:pPr>
            <w:r w:rsidRPr="00C06FD6">
              <w:rPr>
                <w:bCs/>
              </w:rPr>
              <w:lastRenderedPageBreak/>
              <w:t>Резервный USB-модем</w:t>
            </w:r>
          </w:p>
        </w:tc>
        <w:tc>
          <w:tcPr>
            <w:tcW w:w="1842" w:type="dxa"/>
            <w:tcBorders>
              <w:top w:val="single" w:sz="8" w:space="0" w:color="auto"/>
              <w:left w:val="single" w:sz="4" w:space="0" w:color="auto"/>
              <w:bottom w:val="single" w:sz="4" w:space="0" w:color="auto"/>
              <w:right w:val="single" w:sz="4" w:space="0" w:color="auto"/>
            </w:tcBorders>
          </w:tcPr>
          <w:p w:rsidR="00C06FD6" w:rsidRPr="00C06FD6" w:rsidRDefault="00C06FD6" w:rsidP="00C06FD6">
            <w:pPr>
              <w:spacing w:before="60" w:after="60"/>
              <w:jc w:val="center"/>
              <w:rPr>
                <w:bCs/>
              </w:rPr>
            </w:pPr>
            <w:r w:rsidRPr="00C06FD6">
              <w:rPr>
                <w:bCs/>
              </w:rPr>
              <w:t>1</w:t>
            </w:r>
          </w:p>
        </w:tc>
        <w:tc>
          <w:tcPr>
            <w:tcW w:w="6767" w:type="dxa"/>
            <w:tcBorders>
              <w:top w:val="single" w:sz="8" w:space="0" w:color="auto"/>
              <w:left w:val="single" w:sz="4" w:space="0" w:color="auto"/>
              <w:bottom w:val="single" w:sz="4" w:space="0" w:color="auto"/>
              <w:right w:val="single" w:sz="8" w:space="0" w:color="auto"/>
            </w:tcBorders>
            <w:shd w:val="clear" w:color="auto" w:fill="auto"/>
          </w:tcPr>
          <w:p w:rsidR="00C06FD6" w:rsidRPr="00C06FD6" w:rsidRDefault="00C06FD6" w:rsidP="00C06FD6">
            <w:pPr>
              <w:keepNext/>
              <w:spacing w:before="60"/>
              <w:jc w:val="both"/>
              <w:rPr>
                <w:bCs/>
              </w:rPr>
            </w:pPr>
            <w:r w:rsidRPr="00C06FD6">
              <w:rPr>
                <w:bCs/>
              </w:rPr>
              <w:t xml:space="preserve">Резервный USB-модем используется в </w:t>
            </w:r>
            <w:proofErr w:type="gramStart"/>
            <w:r w:rsidRPr="00C06FD6">
              <w:rPr>
                <w:bCs/>
              </w:rPr>
              <w:t>случае</w:t>
            </w:r>
            <w:proofErr w:type="gramEnd"/>
            <w:r w:rsidRPr="00C06FD6">
              <w:rPr>
                <w:bCs/>
              </w:rPr>
              <w:t xml:space="preserve"> возникновения проблем с доступом в информационно-телекоммуникационную сеть «Интернет» по стационарному каналу связи.</w:t>
            </w:r>
          </w:p>
        </w:tc>
      </w:tr>
      <w:tr w:rsidR="00C06FD6" w:rsidRPr="00C06FD6" w:rsidTr="00A00C9B">
        <w:tc>
          <w:tcPr>
            <w:tcW w:w="1705" w:type="dxa"/>
            <w:tcBorders>
              <w:top w:val="single" w:sz="8" w:space="0" w:color="auto"/>
              <w:left w:val="single" w:sz="8" w:space="0" w:color="auto"/>
              <w:bottom w:val="single" w:sz="4" w:space="0" w:color="auto"/>
              <w:right w:val="single" w:sz="4" w:space="0" w:color="auto"/>
            </w:tcBorders>
          </w:tcPr>
          <w:p w:rsidR="00C06FD6" w:rsidRPr="00C06FD6" w:rsidRDefault="00C06FD6" w:rsidP="00C06FD6">
            <w:pPr>
              <w:spacing w:before="60" w:after="60"/>
              <w:jc w:val="both"/>
              <w:rPr>
                <w:bCs/>
              </w:rPr>
            </w:pPr>
            <w:r w:rsidRPr="00C06FD6">
              <w:rPr>
                <w:bCs/>
              </w:rPr>
              <w:t>Резервный внешний CD-ROM</w:t>
            </w:r>
          </w:p>
        </w:tc>
        <w:tc>
          <w:tcPr>
            <w:tcW w:w="1842" w:type="dxa"/>
            <w:tcBorders>
              <w:top w:val="single" w:sz="8" w:space="0" w:color="auto"/>
              <w:left w:val="single" w:sz="4" w:space="0" w:color="auto"/>
              <w:bottom w:val="single" w:sz="4" w:space="0" w:color="auto"/>
              <w:right w:val="single" w:sz="4" w:space="0" w:color="auto"/>
            </w:tcBorders>
          </w:tcPr>
          <w:p w:rsidR="00C06FD6" w:rsidRPr="00C06FD6" w:rsidRDefault="00C06FD6" w:rsidP="00C06FD6">
            <w:pPr>
              <w:spacing w:before="60" w:after="60"/>
              <w:jc w:val="center"/>
              <w:rPr>
                <w:bCs/>
              </w:rPr>
            </w:pPr>
            <w:r w:rsidRPr="00C06FD6">
              <w:rPr>
                <w:bCs/>
              </w:rPr>
              <w:t>не менее одного</w:t>
            </w:r>
          </w:p>
        </w:tc>
        <w:tc>
          <w:tcPr>
            <w:tcW w:w="6767" w:type="dxa"/>
            <w:tcBorders>
              <w:top w:val="single" w:sz="8" w:space="0" w:color="auto"/>
              <w:left w:val="single" w:sz="4" w:space="0" w:color="auto"/>
              <w:bottom w:val="single" w:sz="4" w:space="0" w:color="auto"/>
              <w:right w:val="single" w:sz="8" w:space="0" w:color="auto"/>
            </w:tcBorders>
            <w:shd w:val="clear" w:color="auto" w:fill="auto"/>
          </w:tcPr>
          <w:p w:rsidR="00C06FD6" w:rsidRPr="00C06FD6" w:rsidRDefault="00C06FD6" w:rsidP="00C06FD6">
            <w:pPr>
              <w:keepNext/>
              <w:spacing w:before="60"/>
              <w:jc w:val="both"/>
              <w:rPr>
                <w:bCs/>
              </w:rPr>
            </w:pPr>
            <w:r w:rsidRPr="00C06FD6">
              <w:rPr>
                <w:bCs/>
              </w:rPr>
              <w:t xml:space="preserve">Используется в </w:t>
            </w:r>
            <w:proofErr w:type="gramStart"/>
            <w:r w:rsidRPr="00C06FD6">
              <w:rPr>
                <w:bCs/>
              </w:rPr>
              <w:t>случае</w:t>
            </w:r>
            <w:proofErr w:type="gramEnd"/>
            <w:r w:rsidRPr="00C06FD6">
              <w:rPr>
                <w:bCs/>
              </w:rPr>
              <w:t xml:space="preserve"> выхода из строя или невозможности прочитать диск с КИМ на какой-либо из рабочих станций участников ЕГЭ</w:t>
            </w:r>
          </w:p>
        </w:tc>
      </w:tr>
      <w:tr w:rsidR="00C06FD6" w:rsidRPr="00C06FD6" w:rsidTr="00A00C9B">
        <w:tc>
          <w:tcPr>
            <w:tcW w:w="1705" w:type="dxa"/>
            <w:tcBorders>
              <w:top w:val="single" w:sz="8" w:space="0" w:color="auto"/>
              <w:left w:val="single" w:sz="8" w:space="0" w:color="auto"/>
              <w:bottom w:val="single" w:sz="4" w:space="0" w:color="auto"/>
              <w:right w:val="single" w:sz="4" w:space="0" w:color="auto"/>
            </w:tcBorders>
          </w:tcPr>
          <w:p w:rsidR="00C06FD6" w:rsidRPr="00C06FD6" w:rsidRDefault="00C06FD6" w:rsidP="00C06FD6">
            <w:pPr>
              <w:spacing w:before="60" w:after="60"/>
              <w:jc w:val="both"/>
              <w:rPr>
                <w:bCs/>
              </w:rPr>
            </w:pPr>
            <w:r w:rsidRPr="00C06FD6">
              <w:rPr>
                <w:bCs/>
              </w:rPr>
              <w:t>Резервная гарнитура</w:t>
            </w:r>
          </w:p>
        </w:tc>
        <w:tc>
          <w:tcPr>
            <w:tcW w:w="1842" w:type="dxa"/>
            <w:tcBorders>
              <w:top w:val="single" w:sz="8" w:space="0" w:color="auto"/>
              <w:left w:val="single" w:sz="4" w:space="0" w:color="auto"/>
              <w:bottom w:val="single" w:sz="4" w:space="0" w:color="auto"/>
              <w:right w:val="single" w:sz="4" w:space="0" w:color="auto"/>
            </w:tcBorders>
          </w:tcPr>
          <w:p w:rsidR="00C06FD6" w:rsidRPr="00C06FD6" w:rsidRDefault="00C06FD6" w:rsidP="00C06FD6">
            <w:pPr>
              <w:spacing w:before="60" w:after="60"/>
              <w:jc w:val="center"/>
              <w:rPr>
                <w:bCs/>
              </w:rPr>
            </w:pPr>
            <w:r w:rsidRPr="00C06FD6">
              <w:rPr>
                <w:bCs/>
              </w:rPr>
              <w:t>от 1</w:t>
            </w:r>
          </w:p>
        </w:tc>
        <w:tc>
          <w:tcPr>
            <w:tcW w:w="6767" w:type="dxa"/>
            <w:tcBorders>
              <w:top w:val="single" w:sz="8" w:space="0" w:color="auto"/>
              <w:left w:val="single" w:sz="4" w:space="0" w:color="auto"/>
              <w:bottom w:val="single" w:sz="4" w:space="0" w:color="auto"/>
              <w:right w:val="single" w:sz="8" w:space="0" w:color="auto"/>
            </w:tcBorders>
            <w:shd w:val="clear" w:color="auto" w:fill="auto"/>
          </w:tcPr>
          <w:p w:rsidR="00C06FD6" w:rsidRPr="00C06FD6" w:rsidRDefault="00C06FD6" w:rsidP="00C06FD6">
            <w:pPr>
              <w:keepNext/>
              <w:spacing w:before="60"/>
              <w:jc w:val="both"/>
              <w:rPr>
                <w:bCs/>
              </w:rPr>
            </w:pPr>
            <w:r w:rsidRPr="00C06FD6">
              <w:rPr>
                <w:bCs/>
              </w:rPr>
              <w:t xml:space="preserve">Используется в </w:t>
            </w:r>
            <w:proofErr w:type="gramStart"/>
            <w:r w:rsidRPr="00C06FD6">
              <w:rPr>
                <w:bCs/>
              </w:rPr>
              <w:t>случае</w:t>
            </w:r>
            <w:proofErr w:type="gramEnd"/>
            <w:r w:rsidRPr="00C06FD6">
              <w:rPr>
                <w:bCs/>
              </w:rPr>
              <w:t xml:space="preserve"> выхода из строя или плохого качества работы гарнитуры на какой-либо из станций участника ЕГЭ</w:t>
            </w:r>
          </w:p>
        </w:tc>
      </w:tr>
      <w:tr w:rsidR="00C06FD6" w:rsidRPr="00C06FD6" w:rsidTr="00A00C9B">
        <w:tc>
          <w:tcPr>
            <w:tcW w:w="1705" w:type="dxa"/>
            <w:tcBorders>
              <w:top w:val="single" w:sz="8" w:space="0" w:color="auto"/>
              <w:left w:val="single" w:sz="8" w:space="0" w:color="auto"/>
              <w:bottom w:val="single" w:sz="4" w:space="0" w:color="auto"/>
              <w:right w:val="single" w:sz="4" w:space="0" w:color="auto"/>
            </w:tcBorders>
          </w:tcPr>
          <w:p w:rsidR="00C06FD6" w:rsidRPr="00C06FD6" w:rsidRDefault="00C06FD6" w:rsidP="00C06FD6">
            <w:pPr>
              <w:spacing w:before="60" w:after="60"/>
              <w:jc w:val="both"/>
              <w:rPr>
                <w:bCs/>
              </w:rPr>
            </w:pPr>
            <w:proofErr w:type="spellStart"/>
            <w:r w:rsidRPr="00C06FD6">
              <w:rPr>
                <w:bCs/>
              </w:rPr>
              <w:t>Токен</w:t>
            </w:r>
            <w:proofErr w:type="spellEnd"/>
          </w:p>
        </w:tc>
        <w:tc>
          <w:tcPr>
            <w:tcW w:w="1842" w:type="dxa"/>
            <w:tcBorders>
              <w:top w:val="single" w:sz="8" w:space="0" w:color="auto"/>
              <w:left w:val="single" w:sz="4" w:space="0" w:color="auto"/>
              <w:bottom w:val="single" w:sz="4" w:space="0" w:color="auto"/>
              <w:right w:val="single" w:sz="4" w:space="0" w:color="auto"/>
            </w:tcBorders>
          </w:tcPr>
          <w:p w:rsidR="00C06FD6" w:rsidRPr="00C06FD6" w:rsidRDefault="00C06FD6" w:rsidP="00C06FD6">
            <w:pPr>
              <w:spacing w:before="60" w:after="60"/>
              <w:jc w:val="center"/>
              <w:rPr>
                <w:bCs/>
              </w:rPr>
            </w:pPr>
            <w:r w:rsidRPr="00C06FD6">
              <w:rPr>
                <w:bCs/>
              </w:rPr>
              <w:t>по 1 на каждого члена ГЭК</w:t>
            </w:r>
          </w:p>
        </w:tc>
        <w:tc>
          <w:tcPr>
            <w:tcW w:w="6767" w:type="dxa"/>
            <w:tcBorders>
              <w:top w:val="single" w:sz="8" w:space="0" w:color="auto"/>
              <w:left w:val="single" w:sz="4" w:space="0" w:color="auto"/>
              <w:bottom w:val="single" w:sz="4" w:space="0" w:color="auto"/>
              <w:right w:val="single" w:sz="8" w:space="0" w:color="auto"/>
            </w:tcBorders>
            <w:shd w:val="clear" w:color="auto" w:fill="auto"/>
          </w:tcPr>
          <w:p w:rsidR="00C06FD6" w:rsidRPr="00C06FD6" w:rsidRDefault="00C06FD6" w:rsidP="00C06FD6">
            <w:pPr>
              <w:keepNext/>
              <w:spacing w:before="60"/>
              <w:jc w:val="both"/>
              <w:rPr>
                <w:bCs/>
              </w:rPr>
            </w:pPr>
            <w:r w:rsidRPr="00C06FD6">
              <w:rPr>
                <w:bCs/>
              </w:rPr>
              <w:t>Защищенный внешний носитель с записанным электронным сертификатом.</w:t>
            </w:r>
          </w:p>
          <w:p w:rsidR="00C06FD6" w:rsidRPr="00C06FD6" w:rsidRDefault="00C06FD6" w:rsidP="00C06FD6">
            <w:pPr>
              <w:keepNext/>
              <w:spacing w:before="60"/>
              <w:jc w:val="both"/>
              <w:rPr>
                <w:bCs/>
              </w:rPr>
            </w:pPr>
            <w:proofErr w:type="spellStart"/>
            <w:r w:rsidRPr="00C06FD6">
              <w:rPr>
                <w:bCs/>
              </w:rPr>
              <w:t>Токен</w:t>
            </w:r>
            <w:proofErr w:type="spellEnd"/>
            <w:r w:rsidRPr="00C06FD6">
              <w:rPr>
                <w:bCs/>
              </w:rPr>
              <w:t xml:space="preserve"> члена ГЭК используется для получения ключа доступа </w:t>
            </w:r>
            <w:proofErr w:type="gramStart"/>
            <w:r w:rsidRPr="00C06FD6">
              <w:rPr>
                <w:bCs/>
              </w:rPr>
              <w:t>к</w:t>
            </w:r>
            <w:proofErr w:type="gramEnd"/>
            <w:r w:rsidRPr="00C06FD6">
              <w:rPr>
                <w:bCs/>
              </w:rPr>
              <w:t xml:space="preserve"> </w:t>
            </w:r>
            <w:proofErr w:type="gramStart"/>
            <w:r w:rsidRPr="00C06FD6">
              <w:rPr>
                <w:bCs/>
              </w:rPr>
              <w:t>КИМ</w:t>
            </w:r>
            <w:proofErr w:type="gramEnd"/>
            <w:r w:rsidRPr="00C06FD6">
              <w:rPr>
                <w:bCs/>
              </w:rPr>
              <w:t xml:space="preserve"> и активации КИМ на рабочих станциях участников ЕГЭ.</w:t>
            </w:r>
          </w:p>
        </w:tc>
      </w:tr>
    </w:tbl>
    <w:p w:rsidR="00C06FD6" w:rsidRPr="00C06FD6" w:rsidRDefault="00C06FD6" w:rsidP="00C06FD6">
      <w:r w:rsidRPr="00C06FD6">
        <w:t xml:space="preserve">* Станция авторизации используется при проведении экзаменов по технологии печати КИМ в ППЭ, сканирования электронных бланков в ППЭ и раздела «Говорение» по иностранным языкам, дополнительные требования предъявляются к свободному дисковому пространству в случае применения технологии сканирования. </w:t>
      </w:r>
    </w:p>
    <w:p w:rsidR="00E313C4" w:rsidRPr="00A00C9B" w:rsidRDefault="00E313C4" w:rsidP="00E313C4">
      <w:pPr>
        <w:jc w:val="both"/>
        <w:rPr>
          <w:sz w:val="26"/>
          <w:szCs w:val="26"/>
        </w:rPr>
      </w:pPr>
    </w:p>
    <w:p w:rsidR="00E313C4" w:rsidRDefault="00E313C4" w:rsidP="00E313C4">
      <w:pPr>
        <w:rPr>
          <w:sz w:val="26"/>
          <w:szCs w:val="26"/>
        </w:rPr>
      </w:pPr>
    </w:p>
    <w:p w:rsidR="00A52669" w:rsidRDefault="00A52669" w:rsidP="00E313C4">
      <w:pPr>
        <w:rPr>
          <w:sz w:val="26"/>
          <w:szCs w:val="26"/>
        </w:rPr>
      </w:pPr>
    </w:p>
    <w:p w:rsidR="00A52669" w:rsidRDefault="00A52669" w:rsidP="00E313C4">
      <w:pPr>
        <w:rPr>
          <w:sz w:val="26"/>
          <w:szCs w:val="26"/>
        </w:rPr>
      </w:pPr>
    </w:p>
    <w:p w:rsidR="00A52669" w:rsidRDefault="00A52669" w:rsidP="00E313C4">
      <w:pPr>
        <w:rPr>
          <w:sz w:val="26"/>
          <w:szCs w:val="26"/>
        </w:rPr>
      </w:pPr>
    </w:p>
    <w:p w:rsidR="00A52669" w:rsidRDefault="00A52669" w:rsidP="00E313C4">
      <w:pPr>
        <w:rPr>
          <w:sz w:val="26"/>
          <w:szCs w:val="26"/>
        </w:rPr>
      </w:pPr>
    </w:p>
    <w:p w:rsidR="00A52669" w:rsidRDefault="00A52669" w:rsidP="00E313C4">
      <w:pPr>
        <w:rPr>
          <w:sz w:val="26"/>
          <w:szCs w:val="26"/>
        </w:rPr>
      </w:pPr>
    </w:p>
    <w:p w:rsidR="00A52669" w:rsidRDefault="00A52669" w:rsidP="00E313C4">
      <w:pPr>
        <w:rPr>
          <w:sz w:val="26"/>
          <w:szCs w:val="26"/>
        </w:rPr>
      </w:pPr>
    </w:p>
    <w:p w:rsidR="00A52669" w:rsidRDefault="00A52669" w:rsidP="00E313C4">
      <w:pPr>
        <w:rPr>
          <w:sz w:val="26"/>
          <w:szCs w:val="26"/>
        </w:rPr>
      </w:pPr>
    </w:p>
    <w:p w:rsidR="00A52669" w:rsidRDefault="00A52669" w:rsidP="00E313C4">
      <w:pPr>
        <w:rPr>
          <w:sz w:val="26"/>
          <w:szCs w:val="26"/>
        </w:rPr>
      </w:pPr>
    </w:p>
    <w:p w:rsidR="00A52669" w:rsidRDefault="00A52669" w:rsidP="00E313C4">
      <w:pPr>
        <w:rPr>
          <w:sz w:val="26"/>
          <w:szCs w:val="26"/>
        </w:rPr>
      </w:pPr>
    </w:p>
    <w:p w:rsidR="00A52669" w:rsidRDefault="00A52669" w:rsidP="00E313C4">
      <w:pPr>
        <w:rPr>
          <w:sz w:val="26"/>
          <w:szCs w:val="26"/>
        </w:rPr>
      </w:pPr>
    </w:p>
    <w:p w:rsidR="00A52669" w:rsidRDefault="00A52669" w:rsidP="00E313C4">
      <w:pPr>
        <w:rPr>
          <w:sz w:val="26"/>
          <w:szCs w:val="26"/>
        </w:rPr>
      </w:pPr>
    </w:p>
    <w:p w:rsidR="00A52669" w:rsidRDefault="00A52669" w:rsidP="00E313C4">
      <w:pPr>
        <w:rPr>
          <w:sz w:val="26"/>
          <w:szCs w:val="26"/>
        </w:rPr>
      </w:pPr>
    </w:p>
    <w:p w:rsidR="00A52669" w:rsidRDefault="00A52669" w:rsidP="00E313C4">
      <w:pPr>
        <w:rPr>
          <w:sz w:val="26"/>
          <w:szCs w:val="26"/>
        </w:rPr>
      </w:pPr>
    </w:p>
    <w:p w:rsidR="00A52669" w:rsidRPr="00A00C9B" w:rsidRDefault="00A52669" w:rsidP="00E313C4">
      <w:pPr>
        <w:rPr>
          <w:sz w:val="26"/>
          <w:szCs w:val="26"/>
        </w:rPr>
      </w:pPr>
    </w:p>
    <w:p w:rsidR="00E313C4" w:rsidRDefault="00E313C4" w:rsidP="00E313C4">
      <w:pPr>
        <w:keepNext/>
        <w:spacing w:before="240" w:after="60"/>
        <w:jc w:val="center"/>
        <w:outlineLvl w:val="0"/>
        <w:rPr>
          <w:b/>
          <w:bCs/>
          <w:noProof/>
          <w:kern w:val="32"/>
          <w:sz w:val="26"/>
          <w:szCs w:val="26"/>
        </w:rPr>
      </w:pPr>
      <w:bookmarkStart w:id="62" w:name="_Toc437275296"/>
      <w:r w:rsidRPr="00A00C9B">
        <w:rPr>
          <w:b/>
          <w:bCs/>
          <w:kern w:val="32"/>
          <w:sz w:val="26"/>
          <w:szCs w:val="26"/>
        </w:rPr>
        <w:lastRenderedPageBreak/>
        <w:t xml:space="preserve">Приложение 14. </w:t>
      </w:r>
      <w:r w:rsidRPr="00A00C9B">
        <w:rPr>
          <w:b/>
          <w:bCs/>
          <w:noProof/>
          <w:kern w:val="32"/>
          <w:sz w:val="26"/>
          <w:szCs w:val="26"/>
        </w:rPr>
        <w:t xml:space="preserve">Инструкция для участника ЕГЭ, зачитываемая организатором в аудитории перед началом экзамена </w:t>
      </w:r>
      <w:r w:rsidRPr="00A00C9B">
        <w:rPr>
          <w:b/>
          <w:bCs/>
          <w:noProof/>
          <w:kern w:val="32"/>
          <w:sz w:val="26"/>
          <w:szCs w:val="26"/>
        </w:rPr>
        <w:br/>
        <w:t>с использованием технологии печати КИМ в аудиториях ППЭ</w:t>
      </w:r>
      <w:bookmarkEnd w:id="62"/>
    </w:p>
    <w:bookmarkStart w:id="63" w:name="_Toc437275297"/>
    <w:p w:rsidR="00C06FD6" w:rsidRPr="00A00C9B" w:rsidRDefault="00C06FD6" w:rsidP="00E313C4">
      <w:pPr>
        <w:keepNext/>
        <w:spacing w:before="240" w:after="60"/>
        <w:jc w:val="center"/>
        <w:outlineLvl w:val="0"/>
        <w:rPr>
          <w:b/>
          <w:bCs/>
          <w:noProof/>
          <w:kern w:val="32"/>
          <w:sz w:val="26"/>
          <w:szCs w:val="26"/>
        </w:rPr>
      </w:pPr>
      <w:r w:rsidRPr="00A00C9B">
        <w:rPr>
          <w:b/>
          <w:bCs/>
          <w:noProof/>
          <w:kern w:val="32"/>
          <w:sz w:val="26"/>
          <w:szCs w:val="26"/>
        </w:rPr>
        <mc:AlternateContent>
          <mc:Choice Requires="wps">
            <w:drawing>
              <wp:anchor distT="0" distB="0" distL="114300" distR="114300" simplePos="0" relativeHeight="251692544" behindDoc="0" locked="0" layoutInCell="1" allowOverlap="1" wp14:anchorId="735A241C" wp14:editId="64283883">
                <wp:simplePos x="0" y="0"/>
                <wp:positionH relativeFrom="column">
                  <wp:posOffset>105051</wp:posOffset>
                </wp:positionH>
                <wp:positionV relativeFrom="paragraph">
                  <wp:posOffset>145463</wp:posOffset>
                </wp:positionV>
                <wp:extent cx="6038215" cy="1038225"/>
                <wp:effectExtent l="0" t="0" r="1968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1038225"/>
                        </a:xfrm>
                        <a:prstGeom prst="rect">
                          <a:avLst/>
                        </a:prstGeom>
                        <a:solidFill>
                          <a:srgbClr val="FFFFFF"/>
                        </a:solidFill>
                        <a:ln w="9525">
                          <a:solidFill>
                            <a:srgbClr val="000000"/>
                          </a:solidFill>
                          <a:miter lim="800000"/>
                          <a:headEnd/>
                          <a:tailEnd/>
                        </a:ln>
                      </wps:spPr>
                      <wps:txbx>
                        <w:txbxContent>
                          <w:p w:rsidR="003F4EE1" w:rsidRPr="004374AA" w:rsidRDefault="003F4EE1" w:rsidP="006C1DBC">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ЕГЭ </w:t>
                            </w:r>
                            <w:r w:rsidRPr="00AB7BEA">
                              <w:rPr>
                                <w:sz w:val="26"/>
                                <w:szCs w:val="26"/>
                                <w:u w:val="single"/>
                              </w:rPr>
                              <w:t>слово в слово</w:t>
                            </w:r>
                            <w:r w:rsidRPr="004374AA">
                              <w:rPr>
                                <w:sz w:val="26"/>
                                <w:szCs w:val="26"/>
                              </w:rPr>
                              <w:t>. Это делается для стандартизации процедуры проведения</w:t>
                            </w:r>
                            <w:r>
                              <w:rPr>
                                <w:sz w:val="26"/>
                                <w:szCs w:val="26"/>
                              </w:rPr>
                              <w:t xml:space="preserve"> ЕГЭ</w:t>
                            </w:r>
                            <w:r w:rsidRPr="004374AA">
                              <w:rPr>
                                <w:sz w:val="26"/>
                                <w:szCs w:val="26"/>
                              </w:rPr>
                              <w:t xml:space="preserve">. </w:t>
                            </w:r>
                          </w:p>
                          <w:p w:rsidR="003F4EE1" w:rsidRPr="004374AA" w:rsidRDefault="003F4EE1" w:rsidP="006C1DBC">
                            <w:pPr>
                              <w:jc w:val="both"/>
                              <w:rPr>
                                <w:sz w:val="26"/>
                                <w:szCs w:val="26"/>
                              </w:rPr>
                            </w:pPr>
                            <w:r w:rsidRPr="004374AA">
                              <w:rPr>
                                <w:i/>
                                <w:iCs/>
                                <w:sz w:val="26"/>
                                <w:szCs w:val="26"/>
                              </w:rPr>
                              <w:t>Комментарии, отмеченные</w:t>
                            </w:r>
                            <w:r w:rsidRPr="004374AA">
                              <w:rPr>
                                <w:sz w:val="26"/>
                                <w:szCs w:val="26"/>
                              </w:rPr>
                              <w:t xml:space="preserve"> </w:t>
                            </w:r>
                            <w:r w:rsidRPr="004374AA">
                              <w:rPr>
                                <w:i/>
                                <w:iCs/>
                                <w:sz w:val="26"/>
                                <w:szCs w:val="26"/>
                              </w:rPr>
                              <w:t>курсивом, не читаются участникам. Они даны в помощь организатору</w:t>
                            </w:r>
                            <w:r w:rsidRPr="004374AA">
                              <w:rPr>
                                <w:sz w:val="26"/>
                                <w:szCs w:val="26"/>
                              </w:rPr>
                              <w:t>.</w:t>
                            </w:r>
                            <w:r w:rsidRPr="00147147">
                              <w:t xml:space="preserve"> </w:t>
                            </w:r>
                            <w:r w:rsidRPr="00843B57">
                              <w:rPr>
                                <w:sz w:val="26"/>
                                <w:szCs w:val="26"/>
                                <w:highlight w:val="lightGray"/>
                              </w:rPr>
                              <w:t>Инструктаж и экзамен проводятся в спокойной и доброжелательной обстановке.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9" style="position:absolute;left:0;text-align:left;margin-left:8.25pt;margin-top:11.45pt;width:475.45pt;height:81.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">
                <v:textbox>
                  <w:txbxContent>
                    <w:p w:rsidR="00A00C9B" w:rsidRPr="004374AA" w:rsidRDefault="00A00C9B" w:rsidP="006C1DBC">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ЕГЭ </w:t>
                      </w:r>
                      <w:r w:rsidRPr="00AB7BEA">
                        <w:rPr>
                          <w:sz w:val="26"/>
                          <w:szCs w:val="26"/>
                          <w:u w:val="single"/>
                        </w:rPr>
                        <w:t>слово в слово</w:t>
                      </w:r>
                      <w:r w:rsidRPr="004374AA">
                        <w:rPr>
                          <w:sz w:val="26"/>
                          <w:szCs w:val="26"/>
                        </w:rPr>
                        <w:t>. Это делается для стандартизации процедуры проведения</w:t>
                      </w:r>
                      <w:r>
                        <w:rPr>
                          <w:sz w:val="26"/>
                          <w:szCs w:val="26"/>
                        </w:rPr>
                        <w:t xml:space="preserve"> ЕГЭ</w:t>
                      </w:r>
                      <w:r w:rsidRPr="004374AA">
                        <w:rPr>
                          <w:sz w:val="26"/>
                          <w:szCs w:val="26"/>
                        </w:rPr>
                        <w:t xml:space="preserve">. </w:t>
                      </w:r>
                    </w:p>
                    <w:p w:rsidR="00A00C9B" w:rsidRPr="004374AA" w:rsidRDefault="00A00C9B" w:rsidP="006C1DBC">
                      <w:pPr>
                        <w:jc w:val="both"/>
                        <w:rPr>
                          <w:sz w:val="26"/>
                          <w:szCs w:val="26"/>
                        </w:rPr>
                      </w:pPr>
                      <w:r w:rsidRPr="004374AA">
                        <w:rPr>
                          <w:i/>
                          <w:iCs/>
                          <w:sz w:val="26"/>
                          <w:szCs w:val="26"/>
                        </w:rPr>
                        <w:t>Комментарии, отмеченные</w:t>
                      </w:r>
                      <w:r w:rsidRPr="004374AA">
                        <w:rPr>
                          <w:sz w:val="26"/>
                          <w:szCs w:val="26"/>
                        </w:rPr>
                        <w:t xml:space="preserve"> </w:t>
                      </w:r>
                      <w:r w:rsidRPr="004374AA">
                        <w:rPr>
                          <w:i/>
                          <w:iCs/>
                          <w:sz w:val="26"/>
                          <w:szCs w:val="26"/>
                        </w:rPr>
                        <w:t>курсивом, не читаются участникам. Они даны в помощь организатору</w:t>
                      </w:r>
                      <w:r w:rsidRPr="004374AA">
                        <w:rPr>
                          <w:sz w:val="26"/>
                          <w:szCs w:val="26"/>
                        </w:rPr>
                        <w:t>.</w:t>
                      </w:r>
                      <w:r w:rsidRPr="00147147">
                        <w:t xml:space="preserve"> </w:t>
                      </w:r>
                      <w:r w:rsidRPr="00843B57">
                        <w:rPr>
                          <w:sz w:val="26"/>
                          <w:szCs w:val="26"/>
                          <w:highlight w:val="lightGray"/>
                        </w:rPr>
                        <w:t>Инструктаж и экзамен проводятся в спокойной и доброжелательной обстановке.</w:t>
                      </w:r>
                    </w:p>
                  </w:txbxContent>
                </v:textbox>
              </v:rect>
            </w:pict>
          </mc:Fallback>
        </mc:AlternateContent>
      </w:r>
      <w:bookmarkEnd w:id="63"/>
    </w:p>
    <w:p w:rsidR="00E313C4" w:rsidRPr="00A00C9B" w:rsidRDefault="00E313C4" w:rsidP="00E313C4">
      <w:pPr>
        <w:ind w:firstLine="709"/>
        <w:jc w:val="both"/>
        <w:rPr>
          <w:sz w:val="26"/>
          <w:szCs w:val="26"/>
        </w:rPr>
      </w:pPr>
    </w:p>
    <w:p w:rsidR="00E313C4" w:rsidRPr="00A00C9B" w:rsidRDefault="00E313C4" w:rsidP="00A00C9B">
      <w:pPr>
        <w:jc w:val="both"/>
        <w:rPr>
          <w:sz w:val="26"/>
          <w:szCs w:val="26"/>
        </w:rPr>
      </w:pPr>
    </w:p>
    <w:p w:rsidR="00E313C4" w:rsidRPr="00A00C9B" w:rsidRDefault="00E313C4" w:rsidP="00E313C4">
      <w:pPr>
        <w:rPr>
          <w:sz w:val="26"/>
          <w:szCs w:val="26"/>
        </w:rPr>
      </w:pPr>
    </w:p>
    <w:p w:rsidR="00E313C4" w:rsidRPr="00A00C9B" w:rsidRDefault="00E313C4" w:rsidP="00E313C4">
      <w:pPr>
        <w:rPr>
          <w:sz w:val="26"/>
          <w:szCs w:val="26"/>
        </w:rPr>
      </w:pPr>
    </w:p>
    <w:p w:rsidR="00E313C4" w:rsidRPr="00A00C9B" w:rsidRDefault="00E313C4" w:rsidP="00E313C4">
      <w:pPr>
        <w:rPr>
          <w:sz w:val="26"/>
          <w:szCs w:val="26"/>
        </w:rPr>
      </w:pPr>
    </w:p>
    <w:p w:rsidR="00E313C4" w:rsidRPr="00A00C9B" w:rsidRDefault="00E313C4" w:rsidP="00E313C4">
      <w:pPr>
        <w:rPr>
          <w:sz w:val="26"/>
          <w:szCs w:val="26"/>
        </w:rPr>
      </w:pPr>
    </w:p>
    <w:p w:rsidR="00C06FD6" w:rsidRPr="00C06FD6" w:rsidRDefault="00C06FD6" w:rsidP="00C06FD6">
      <w:pPr>
        <w:ind w:firstLine="709"/>
        <w:jc w:val="both"/>
        <w:rPr>
          <w:i/>
          <w:color w:val="000000"/>
          <w:sz w:val="26"/>
          <w:szCs w:val="26"/>
          <w:highlight w:val="lightGray"/>
        </w:rPr>
      </w:pPr>
      <w:r w:rsidRPr="00C06FD6">
        <w:rPr>
          <w:i/>
          <w:color w:val="000000"/>
          <w:sz w:val="26"/>
          <w:szCs w:val="26"/>
          <w:highlight w:val="lightGray"/>
        </w:rPr>
        <w:t>Подготовительные мероприятия:</w:t>
      </w:r>
    </w:p>
    <w:p w:rsidR="00C06FD6" w:rsidRPr="00C06FD6" w:rsidRDefault="00C06FD6" w:rsidP="00C06FD6">
      <w:pPr>
        <w:ind w:firstLine="709"/>
        <w:jc w:val="both"/>
        <w:rPr>
          <w:i/>
          <w:color w:val="000000"/>
          <w:sz w:val="26"/>
          <w:szCs w:val="26"/>
        </w:rPr>
      </w:pPr>
      <w:r w:rsidRPr="00C06FD6">
        <w:rPr>
          <w:i/>
          <w:color w:val="000000"/>
          <w:sz w:val="26"/>
          <w:szCs w:val="26"/>
          <w:highlight w:val="lightGray"/>
        </w:rPr>
        <w:t>Не позднее 8.45 по местному времени оформить на доске в аудитории  образец регистрационных полей бланка регистрации участника ЕГЭ</w:t>
      </w:r>
      <w:r w:rsidRPr="00A00C9B">
        <w:rPr>
          <w:noProof/>
          <w:sz w:val="26"/>
          <w:szCs w:val="26"/>
        </w:rPr>
        <mc:AlternateContent>
          <mc:Choice Requires="wps">
            <w:drawing>
              <wp:anchor distT="0" distB="0" distL="114300" distR="114300" simplePos="0" relativeHeight="251694592" behindDoc="0" locked="0" layoutInCell="1" allowOverlap="1" wp14:anchorId="20105078" wp14:editId="2CEBD746">
                <wp:simplePos x="0" y="0"/>
                <wp:positionH relativeFrom="column">
                  <wp:posOffset>-20320</wp:posOffset>
                </wp:positionH>
                <wp:positionV relativeFrom="paragraph">
                  <wp:posOffset>1544955</wp:posOffset>
                </wp:positionV>
                <wp:extent cx="6103620" cy="1458595"/>
                <wp:effectExtent l="0" t="0" r="11430" b="27305"/>
                <wp:wrapSquare wrapText="bothSides"/>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1458595"/>
                        </a:xfrm>
                        <a:prstGeom prst="rect">
                          <a:avLst/>
                        </a:prstGeom>
                        <a:solidFill>
                          <a:srgbClr val="C0C0C0"/>
                        </a:solidFill>
                        <a:ln w="9525">
                          <a:solidFill>
                            <a:srgbClr val="000000"/>
                          </a:solidFill>
                          <a:miter lim="800000"/>
                          <a:headEnd/>
                          <a:tailEnd/>
                        </a:ln>
                      </wps:spPr>
                      <wps:txbx>
                        <w:txbxContent>
                          <w:tbl>
                            <w:tblPr>
                              <w:tblW w:w="9157" w:type="dxa"/>
                              <w:tblCellMar>
                                <w:left w:w="0" w:type="dxa"/>
                                <w:right w:w="0" w:type="dxa"/>
                              </w:tblCellMar>
                              <w:tblLook w:val="0000" w:firstRow="0" w:lastRow="0" w:firstColumn="0" w:lastColumn="0" w:noHBand="0" w:noVBand="0"/>
                            </w:tblPr>
                            <w:tblGrid>
                              <w:gridCol w:w="432"/>
                              <w:gridCol w:w="431"/>
                              <w:gridCol w:w="217"/>
                              <w:gridCol w:w="430"/>
                              <w:gridCol w:w="430"/>
                              <w:gridCol w:w="430"/>
                              <w:gridCol w:w="430"/>
                              <w:gridCol w:w="430"/>
                              <w:gridCol w:w="431"/>
                              <w:gridCol w:w="430"/>
                              <w:gridCol w:w="430"/>
                              <w:gridCol w:w="430"/>
                              <w:gridCol w:w="430"/>
                              <w:gridCol w:w="156"/>
                              <w:gridCol w:w="431"/>
                              <w:gridCol w:w="430"/>
                              <w:gridCol w:w="430"/>
                              <w:gridCol w:w="431"/>
                              <w:gridCol w:w="176"/>
                              <w:gridCol w:w="431"/>
                              <w:gridCol w:w="430"/>
                              <w:gridCol w:w="430"/>
                              <w:gridCol w:w="431"/>
                            </w:tblGrid>
                            <w:tr w:rsidR="003F4EE1" w:rsidRPr="00401CBE" w:rsidTr="001D51C3">
                              <w:trPr>
                                <w:cantSplit/>
                                <w:trHeight w:val="245"/>
                              </w:trPr>
                              <w:tc>
                                <w:tcPr>
                                  <w:tcW w:w="862" w:type="dxa"/>
                                  <w:gridSpan w:val="2"/>
                                  <w:vMerge w:val="restart"/>
                                  <w:tcBorders>
                                    <w:top w:val="nil"/>
                                    <w:left w:val="nil"/>
                                    <w:bottom w:val="single" w:sz="4" w:space="0" w:color="000000"/>
                                    <w:right w:val="nil"/>
                                  </w:tcBorders>
                                </w:tcPr>
                                <w:p w:rsidR="003F4EE1" w:rsidRPr="00401CBE" w:rsidRDefault="003F4EE1">
                                  <w:pPr>
                                    <w:jc w:val="center"/>
                                    <w:rPr>
                                      <w:rFonts w:eastAsia="Arial Unicode MS"/>
                                    </w:rPr>
                                  </w:pPr>
                                  <w:r w:rsidRPr="00401CBE">
                                    <w:rPr>
                                      <w:sz w:val="22"/>
                                      <w:szCs w:val="22"/>
                                    </w:rPr>
                                    <w:t>Регион</w:t>
                                  </w:r>
                                </w:p>
                              </w:tc>
                              <w:tc>
                                <w:tcPr>
                                  <w:tcW w:w="218" w:type="dxa"/>
                                  <w:vMerge w:val="restart"/>
                                  <w:tcBorders>
                                    <w:top w:val="nil"/>
                                    <w:left w:val="nil"/>
                                    <w:bottom w:val="nil"/>
                                    <w:right w:val="nil"/>
                                  </w:tcBorders>
                                </w:tcPr>
                                <w:p w:rsidR="003F4EE1" w:rsidRPr="00401CBE" w:rsidRDefault="003F4EE1">
                                  <w:pPr>
                                    <w:jc w:val="both"/>
                                    <w:rPr>
                                      <w:rFonts w:eastAsia="Arial Unicode MS"/>
                                      <w:sz w:val="20"/>
                                      <w:szCs w:val="20"/>
                                    </w:rPr>
                                  </w:pPr>
                                </w:p>
                              </w:tc>
                              <w:tc>
                                <w:tcPr>
                                  <w:tcW w:w="2587" w:type="dxa"/>
                                  <w:gridSpan w:val="6"/>
                                  <w:vMerge w:val="restart"/>
                                  <w:tcBorders>
                                    <w:top w:val="nil"/>
                                    <w:left w:val="nil"/>
                                    <w:bottom w:val="single" w:sz="4" w:space="0" w:color="000000"/>
                                    <w:right w:val="nil"/>
                                  </w:tcBorders>
                                </w:tcPr>
                                <w:p w:rsidR="003F4EE1" w:rsidRPr="00401CBE" w:rsidRDefault="003F4EE1" w:rsidP="001D51C3">
                                  <w:pPr>
                                    <w:jc w:val="center"/>
                                  </w:pPr>
                                  <w:r w:rsidRPr="00401CBE">
                                    <w:rPr>
                                      <w:sz w:val="20"/>
                                      <w:szCs w:val="20"/>
                                    </w:rPr>
                                    <w:t>Код образовательной организации</w:t>
                                  </w:r>
                                </w:p>
                              </w:tc>
                              <w:tc>
                                <w:tcPr>
                                  <w:tcW w:w="431" w:type="dxa"/>
                                  <w:vMerge w:val="restart"/>
                                  <w:tcBorders>
                                    <w:top w:val="nil"/>
                                    <w:left w:val="nil"/>
                                    <w:bottom w:val="nil"/>
                                    <w:right w:val="nil"/>
                                  </w:tcBorders>
                                </w:tcPr>
                                <w:p w:rsidR="003F4EE1" w:rsidRPr="00401CBE" w:rsidRDefault="003F4EE1">
                                  <w:pPr>
                                    <w:jc w:val="both"/>
                                    <w:rPr>
                                      <w:rFonts w:eastAsia="Arial Unicode MS"/>
                                      <w:sz w:val="20"/>
                                      <w:szCs w:val="20"/>
                                    </w:rPr>
                                  </w:pPr>
                                </w:p>
                              </w:tc>
                              <w:tc>
                                <w:tcPr>
                                  <w:tcW w:w="1293" w:type="dxa"/>
                                  <w:gridSpan w:val="3"/>
                                  <w:vMerge w:val="restart"/>
                                  <w:tcBorders>
                                    <w:top w:val="nil"/>
                                    <w:left w:val="nil"/>
                                    <w:bottom w:val="single" w:sz="4" w:space="0" w:color="000000"/>
                                    <w:right w:val="nil"/>
                                  </w:tcBorders>
                                </w:tcPr>
                                <w:p w:rsidR="003F4EE1" w:rsidRPr="00401CBE" w:rsidRDefault="003F4EE1" w:rsidP="001D51C3">
                                  <w:pPr>
                                    <w:jc w:val="center"/>
                                    <w:rPr>
                                      <w:rFonts w:eastAsia="Arial Unicode MS"/>
                                    </w:rPr>
                                  </w:pPr>
                                  <w:r w:rsidRPr="00401CBE">
                                    <w:rPr>
                                      <w:sz w:val="22"/>
                                      <w:szCs w:val="22"/>
                                    </w:rPr>
                                    <w:t>Класс</w:t>
                                  </w:r>
                                </w:p>
                              </w:tc>
                              <w:tc>
                                <w:tcPr>
                                  <w:tcW w:w="156" w:type="dxa"/>
                                  <w:vMerge w:val="restart"/>
                                  <w:tcBorders>
                                    <w:top w:val="nil"/>
                                    <w:left w:val="nil"/>
                                    <w:bottom w:val="nil"/>
                                    <w:right w:val="nil"/>
                                  </w:tcBorders>
                                  <w:tcMar>
                                    <w:top w:w="0" w:type="dxa"/>
                                    <w:left w:w="15" w:type="dxa"/>
                                    <w:bottom w:w="0" w:type="dxa"/>
                                    <w:right w:w="15" w:type="dxa"/>
                                  </w:tcMar>
                                </w:tcPr>
                                <w:p w:rsidR="003F4EE1" w:rsidRPr="00401CBE" w:rsidRDefault="003F4EE1">
                                  <w:pPr>
                                    <w:jc w:val="both"/>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3F4EE1" w:rsidRPr="00401CBE" w:rsidRDefault="003F4EE1">
                                  <w:pPr>
                                    <w:jc w:val="center"/>
                                    <w:rPr>
                                      <w:rFonts w:eastAsia="Arial Unicode MS"/>
                                    </w:rPr>
                                  </w:pPr>
                                  <w:r w:rsidRPr="00401CBE">
                                    <w:rPr>
                                      <w:sz w:val="22"/>
                                      <w:szCs w:val="20"/>
                                    </w:rPr>
                                    <w:t>Код пункта проведения ЕГЭ</w:t>
                                  </w:r>
                                </w:p>
                              </w:tc>
                              <w:tc>
                                <w:tcPr>
                                  <w:tcW w:w="160" w:type="dxa"/>
                                  <w:tcBorders>
                                    <w:top w:val="nil"/>
                                    <w:left w:val="nil"/>
                                    <w:bottom w:val="nil"/>
                                    <w:right w:val="nil"/>
                                  </w:tcBorders>
                                  <w:tcMar>
                                    <w:top w:w="15" w:type="dxa"/>
                                    <w:left w:w="15" w:type="dxa"/>
                                    <w:bottom w:w="0" w:type="dxa"/>
                                    <w:right w:w="15" w:type="dxa"/>
                                  </w:tcMar>
                                </w:tcPr>
                                <w:p w:rsidR="003F4EE1" w:rsidRPr="00401CBE" w:rsidRDefault="003F4EE1">
                                  <w:pPr>
                                    <w:jc w:val="center"/>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3F4EE1" w:rsidRPr="00401CBE" w:rsidRDefault="003F4EE1">
                                  <w:pPr>
                                    <w:jc w:val="center"/>
                                    <w:rPr>
                                      <w:rFonts w:eastAsia="Arial Unicode MS"/>
                                    </w:rPr>
                                  </w:pPr>
                                  <w:r w:rsidRPr="00401CBE">
                                    <w:rPr>
                                      <w:sz w:val="22"/>
                                      <w:szCs w:val="22"/>
                                    </w:rPr>
                                    <w:t>Номер аудитории</w:t>
                                  </w:r>
                                </w:p>
                              </w:tc>
                            </w:tr>
                            <w:tr w:rsidR="003F4EE1" w:rsidRPr="00401CBE" w:rsidTr="001D51C3">
                              <w:trPr>
                                <w:cantSplit/>
                                <w:trHeight w:val="317"/>
                              </w:trPr>
                              <w:tc>
                                <w:tcPr>
                                  <w:tcW w:w="0" w:type="auto"/>
                                  <w:gridSpan w:val="2"/>
                                  <w:vMerge/>
                                  <w:tcBorders>
                                    <w:top w:val="nil"/>
                                    <w:left w:val="nil"/>
                                    <w:bottom w:val="single" w:sz="4" w:space="0" w:color="000000"/>
                                    <w:right w:val="nil"/>
                                  </w:tcBorders>
                                  <w:vAlign w:val="center"/>
                                </w:tcPr>
                                <w:p w:rsidR="003F4EE1" w:rsidRPr="00401CBE" w:rsidRDefault="003F4EE1">
                                  <w:pPr>
                                    <w:rPr>
                                      <w:rFonts w:eastAsia="Arial Unicode MS"/>
                                    </w:rPr>
                                  </w:pPr>
                                </w:p>
                              </w:tc>
                              <w:tc>
                                <w:tcPr>
                                  <w:tcW w:w="218" w:type="dxa"/>
                                  <w:vMerge/>
                                  <w:tcBorders>
                                    <w:top w:val="nil"/>
                                    <w:left w:val="nil"/>
                                    <w:bottom w:val="nil"/>
                                    <w:right w:val="nil"/>
                                  </w:tcBorders>
                                  <w:vAlign w:val="center"/>
                                </w:tcPr>
                                <w:p w:rsidR="003F4EE1" w:rsidRPr="00401CBE" w:rsidRDefault="003F4EE1">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3F4EE1" w:rsidRPr="00401CBE" w:rsidRDefault="003F4EE1">
                                  <w:pPr>
                                    <w:rPr>
                                      <w:rFonts w:eastAsia="Arial Unicode MS"/>
                                      <w:sz w:val="20"/>
                                      <w:szCs w:val="20"/>
                                    </w:rPr>
                                  </w:pPr>
                                </w:p>
                              </w:tc>
                              <w:tc>
                                <w:tcPr>
                                  <w:tcW w:w="0" w:type="auto"/>
                                  <w:vMerge/>
                                  <w:tcBorders>
                                    <w:top w:val="nil"/>
                                    <w:left w:val="nil"/>
                                    <w:bottom w:val="nil"/>
                                    <w:right w:val="nil"/>
                                  </w:tcBorders>
                                  <w:vAlign w:val="center"/>
                                </w:tcPr>
                                <w:p w:rsidR="003F4EE1" w:rsidRPr="00401CBE" w:rsidRDefault="003F4EE1">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3F4EE1" w:rsidRPr="00401CBE" w:rsidRDefault="003F4EE1">
                                  <w:pPr>
                                    <w:rPr>
                                      <w:rFonts w:eastAsia="Arial Unicode MS"/>
                                    </w:rPr>
                                  </w:pPr>
                                </w:p>
                              </w:tc>
                              <w:tc>
                                <w:tcPr>
                                  <w:tcW w:w="156" w:type="dxa"/>
                                  <w:vMerge/>
                                  <w:tcBorders>
                                    <w:top w:val="nil"/>
                                    <w:left w:val="nil"/>
                                    <w:bottom w:val="nil"/>
                                    <w:right w:val="nil"/>
                                  </w:tcBorders>
                                  <w:vAlign w:val="center"/>
                                </w:tcPr>
                                <w:p w:rsidR="003F4EE1" w:rsidRPr="00401CBE" w:rsidRDefault="003F4EE1">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3F4EE1" w:rsidRPr="00401CBE" w:rsidRDefault="003F4EE1">
                                  <w:pP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3F4EE1" w:rsidRPr="00401CBE" w:rsidRDefault="003F4EE1">
                                  <w:pPr>
                                    <w:jc w:val="center"/>
                                    <w:rPr>
                                      <w:rFonts w:eastAsia="Arial Unicode MS"/>
                                      <w:sz w:val="20"/>
                                      <w:szCs w:val="20"/>
                                    </w:rPr>
                                  </w:pPr>
                                </w:p>
                              </w:tc>
                              <w:tc>
                                <w:tcPr>
                                  <w:tcW w:w="0" w:type="auto"/>
                                  <w:gridSpan w:val="4"/>
                                  <w:vMerge/>
                                  <w:tcBorders>
                                    <w:top w:val="nil"/>
                                    <w:left w:val="nil"/>
                                    <w:bottom w:val="single" w:sz="4" w:space="0" w:color="auto"/>
                                    <w:right w:val="nil"/>
                                  </w:tcBorders>
                                  <w:vAlign w:val="center"/>
                                </w:tcPr>
                                <w:p w:rsidR="003F4EE1" w:rsidRPr="00401CBE" w:rsidRDefault="003F4EE1">
                                  <w:pPr>
                                    <w:rPr>
                                      <w:rFonts w:eastAsia="Arial Unicode MS"/>
                                    </w:rPr>
                                  </w:pPr>
                                </w:p>
                              </w:tc>
                            </w:tr>
                            <w:tr w:rsidR="003F4EE1" w:rsidRPr="00401CBE" w:rsidTr="00A00C9B">
                              <w:trPr>
                                <w:trHeight w:val="302"/>
                              </w:trPr>
                              <w:tc>
                                <w:tcPr>
                                  <w:tcW w:w="431" w:type="dxa"/>
                                  <w:tcBorders>
                                    <w:top w:val="nil"/>
                                    <w:left w:val="single" w:sz="4" w:space="0" w:color="auto"/>
                                    <w:bottom w:val="single" w:sz="4" w:space="0" w:color="auto"/>
                                    <w:right w:val="single" w:sz="4" w:space="0" w:color="auto"/>
                                  </w:tcBorders>
                                  <w:shd w:val="clear" w:color="auto" w:fill="auto"/>
                                </w:tcPr>
                                <w:p w:rsidR="003F4EE1" w:rsidRPr="00401CBE" w:rsidRDefault="003F4EE1">
                                  <w:pPr>
                                    <w:jc w:val="both"/>
                                    <w:rPr>
                                      <w:rFonts w:eastAsia="Arial Unicode MS"/>
                                    </w:rPr>
                                  </w:pPr>
                                  <w:r w:rsidRPr="00401CBE">
                                    <w:t> </w:t>
                                  </w:r>
                                </w:p>
                              </w:tc>
                              <w:tc>
                                <w:tcPr>
                                  <w:tcW w:w="43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3F4EE1" w:rsidRPr="00401CBE" w:rsidRDefault="003F4EE1">
                                  <w:pPr>
                                    <w:jc w:val="both"/>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3F4EE1" w:rsidRPr="00401CBE" w:rsidRDefault="003F4EE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F4EE1" w:rsidRPr="00401CBE" w:rsidRDefault="003F4EE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3F4EE1" w:rsidRPr="00401CBE" w:rsidRDefault="003F4EE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3F4EE1" w:rsidRPr="00401CBE" w:rsidRDefault="003F4EE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3F4EE1" w:rsidRPr="00401CBE" w:rsidRDefault="003F4EE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3F4EE1" w:rsidRPr="00401CBE" w:rsidRDefault="003F4EE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3F4EE1" w:rsidRPr="00401CBE" w:rsidRDefault="003F4EE1">
                                  <w:pPr>
                                    <w:jc w:val="both"/>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3F4EE1" w:rsidRPr="00401CBE" w:rsidRDefault="003F4EE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F4EE1" w:rsidRPr="00401CBE" w:rsidRDefault="003F4EE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3F4EE1" w:rsidRPr="00401CBE" w:rsidRDefault="003F4EE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3F4EE1" w:rsidRPr="00401CBE" w:rsidRDefault="003F4EE1">
                                  <w:pPr>
                                    <w:jc w:val="both"/>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3F4EE1" w:rsidRPr="00401CBE" w:rsidRDefault="003F4EE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3F4EE1" w:rsidRPr="00401CBE" w:rsidRDefault="003F4EE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3F4EE1" w:rsidRPr="00401CBE" w:rsidRDefault="003F4EE1">
                                  <w:pPr>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3F4EE1" w:rsidRPr="00401CBE" w:rsidRDefault="003F4EE1">
                                  <w:pPr>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Mar>
                                    <w:top w:w="0" w:type="dxa"/>
                                    <w:left w:w="15" w:type="dxa"/>
                                    <w:bottom w:w="0" w:type="dxa"/>
                                    <w:right w:w="15" w:type="dxa"/>
                                  </w:tcMar>
                                </w:tcPr>
                                <w:p w:rsidR="003F4EE1" w:rsidRPr="00401CBE" w:rsidRDefault="003F4EE1">
                                  <w:pPr>
                                    <w:jc w:val="center"/>
                                    <w:rPr>
                                      <w:rFonts w:eastAsia="Arial Unicode MS"/>
                                      <w:sz w:val="20"/>
                                      <w:szCs w:val="20"/>
                                    </w:rPr>
                                  </w:pPr>
                                  <w:r w:rsidRPr="00401CBE">
                                    <w:rPr>
                                      <w:sz w:val="20"/>
                                      <w:szCs w:val="20"/>
                                    </w:rPr>
                                    <w:t> </w:t>
                                  </w:r>
                                </w:p>
                              </w:tc>
                              <w:tc>
                                <w:tcPr>
                                  <w:tcW w:w="160" w:type="dxa"/>
                                  <w:tcBorders>
                                    <w:top w:val="nil"/>
                                    <w:left w:val="nil"/>
                                    <w:bottom w:val="nil"/>
                                    <w:right w:val="nil"/>
                                  </w:tcBorders>
                                  <w:tcMar>
                                    <w:top w:w="15" w:type="dxa"/>
                                    <w:left w:w="15" w:type="dxa"/>
                                    <w:bottom w:w="0" w:type="dxa"/>
                                    <w:right w:w="15" w:type="dxa"/>
                                  </w:tcMar>
                                </w:tcPr>
                                <w:p w:rsidR="003F4EE1" w:rsidRPr="00401CBE" w:rsidRDefault="003F4EE1">
                                  <w:pPr>
                                    <w:jc w:val="center"/>
                                    <w:rPr>
                                      <w:rFonts w:eastAsia="Arial Unicode MS"/>
                                      <w:sz w:val="20"/>
                                      <w:szCs w:val="20"/>
                                    </w:rPr>
                                  </w:pPr>
                                  <w:r w:rsidRPr="00401CBE">
                                    <w:rPr>
                                      <w:sz w:val="20"/>
                                      <w:szCs w:val="20"/>
                                    </w:rPr>
                                    <w:t> </w:t>
                                  </w:r>
                                </w:p>
                              </w:tc>
                              <w:tc>
                                <w:tcPr>
                                  <w:tcW w:w="4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F4EE1" w:rsidRPr="00401CBE" w:rsidRDefault="003F4EE1">
                                  <w:pPr>
                                    <w:jc w:val="center"/>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3F4EE1" w:rsidRPr="00401CBE" w:rsidRDefault="003F4EE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3F4EE1" w:rsidRPr="00401CBE" w:rsidRDefault="003F4EE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3F4EE1" w:rsidRPr="00401CBE" w:rsidRDefault="003F4EE1">
                                  <w:pPr>
                                    <w:jc w:val="both"/>
                                    <w:rPr>
                                      <w:rFonts w:eastAsia="Arial Unicode MS"/>
                                      <w:sz w:val="20"/>
                                      <w:szCs w:val="20"/>
                                    </w:rPr>
                                  </w:pPr>
                                  <w:r w:rsidRPr="00401CBE">
                                    <w:rPr>
                                      <w:sz w:val="20"/>
                                      <w:szCs w:val="20"/>
                                    </w:rPr>
                                    <w:t> </w:t>
                                  </w:r>
                                </w:p>
                              </w:tc>
                            </w:tr>
                            <w:tr w:rsidR="003F4EE1" w:rsidRPr="00401CBE" w:rsidTr="001D51C3">
                              <w:trPr>
                                <w:trHeight w:val="130"/>
                              </w:trPr>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156"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160"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r>
                            <w:tr w:rsidR="003F4EE1" w:rsidRPr="00401CBE" w:rsidTr="001D51C3">
                              <w:trPr>
                                <w:trHeight w:val="561"/>
                              </w:trPr>
                              <w:tc>
                                <w:tcPr>
                                  <w:tcW w:w="862" w:type="dxa"/>
                                  <w:gridSpan w:val="2"/>
                                  <w:tcBorders>
                                    <w:top w:val="nil"/>
                                    <w:left w:val="nil"/>
                                    <w:bottom w:val="single" w:sz="4" w:space="0" w:color="auto"/>
                                    <w:right w:val="nil"/>
                                  </w:tcBorders>
                                </w:tcPr>
                                <w:p w:rsidR="003F4EE1" w:rsidRPr="00401CBE" w:rsidRDefault="003F4EE1">
                                  <w:pPr>
                                    <w:jc w:val="center"/>
                                    <w:rPr>
                                      <w:rFonts w:eastAsia="Arial Unicode MS"/>
                                      <w:sz w:val="18"/>
                                      <w:szCs w:val="18"/>
                                    </w:rPr>
                                  </w:pPr>
                                  <w:r w:rsidRPr="00401CBE">
                                    <w:rPr>
                                      <w:sz w:val="18"/>
                                      <w:szCs w:val="20"/>
                                    </w:rPr>
                                    <w:t>Код предмета</w:t>
                                  </w:r>
                                </w:p>
                              </w:tc>
                              <w:tc>
                                <w:tcPr>
                                  <w:tcW w:w="218" w:type="dxa"/>
                                  <w:tcBorders>
                                    <w:top w:val="nil"/>
                                    <w:left w:val="nil"/>
                                    <w:bottom w:val="nil"/>
                                    <w:right w:val="nil"/>
                                  </w:tcBorders>
                                </w:tcPr>
                                <w:p w:rsidR="003F4EE1" w:rsidRPr="00401CBE" w:rsidRDefault="003F4EE1">
                                  <w:pPr>
                                    <w:jc w:val="center"/>
                                    <w:rPr>
                                      <w:rFonts w:eastAsia="Arial Unicode MS"/>
                                      <w:sz w:val="20"/>
                                      <w:szCs w:val="20"/>
                                    </w:rPr>
                                  </w:pPr>
                                </w:p>
                              </w:tc>
                              <w:tc>
                                <w:tcPr>
                                  <w:tcW w:w="3880" w:type="dxa"/>
                                  <w:gridSpan w:val="9"/>
                                  <w:tcBorders>
                                    <w:top w:val="nil"/>
                                    <w:left w:val="nil"/>
                                    <w:bottom w:val="single" w:sz="4" w:space="0" w:color="auto"/>
                                    <w:right w:val="nil"/>
                                  </w:tcBorders>
                                </w:tcPr>
                                <w:p w:rsidR="003F4EE1" w:rsidRPr="00401CBE" w:rsidRDefault="003F4EE1" w:rsidP="001D51C3">
                                  <w:pPr>
                                    <w:jc w:val="center"/>
                                    <w:rPr>
                                      <w:rFonts w:eastAsia="Arial Unicode MS"/>
                                    </w:rPr>
                                  </w:pPr>
                                  <w:r w:rsidRPr="00401CBE">
                                    <w:rPr>
                                      <w:sz w:val="22"/>
                                      <w:szCs w:val="20"/>
                                    </w:rPr>
                                    <w:t>Название предмета</w:t>
                                  </w:r>
                                </w:p>
                              </w:tc>
                              <w:tc>
                                <w:tcPr>
                                  <w:tcW w:w="431" w:type="dxa"/>
                                  <w:tcBorders>
                                    <w:top w:val="nil"/>
                                    <w:left w:val="nil"/>
                                    <w:bottom w:val="nil"/>
                                    <w:right w:val="nil"/>
                                  </w:tcBorders>
                                </w:tcPr>
                                <w:p w:rsidR="003F4EE1" w:rsidRPr="00401CBE" w:rsidRDefault="003F4EE1">
                                  <w:pPr>
                                    <w:jc w:val="center"/>
                                    <w:rPr>
                                      <w:rFonts w:eastAsia="Arial Unicode MS"/>
                                      <w:sz w:val="20"/>
                                      <w:szCs w:val="20"/>
                                    </w:rPr>
                                  </w:pPr>
                                </w:p>
                              </w:tc>
                              <w:tc>
                                <w:tcPr>
                                  <w:tcW w:w="156" w:type="dxa"/>
                                  <w:tcBorders>
                                    <w:top w:val="nil"/>
                                    <w:left w:val="nil"/>
                                    <w:bottom w:val="nil"/>
                                    <w:right w:val="nil"/>
                                  </w:tcBorders>
                                </w:tcPr>
                                <w:p w:rsidR="003F4EE1" w:rsidRPr="00401CBE" w:rsidRDefault="003F4EE1">
                                  <w:pPr>
                                    <w:jc w:val="center"/>
                                    <w:rPr>
                                      <w:rFonts w:eastAsia="Arial Unicode MS"/>
                                      <w:sz w:val="20"/>
                                      <w:szCs w:val="20"/>
                                    </w:rPr>
                                  </w:pPr>
                                </w:p>
                              </w:tc>
                              <w:tc>
                                <w:tcPr>
                                  <w:tcW w:w="0" w:type="auto"/>
                                  <w:tcBorders>
                                    <w:top w:val="nil"/>
                                    <w:left w:val="nil"/>
                                    <w:bottom w:val="nil"/>
                                    <w:right w:val="nil"/>
                                  </w:tcBorders>
                                  <w:noWrap/>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3F4EE1" w:rsidRPr="00401CBE" w:rsidRDefault="003F4EE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r>
                            <w:tr w:rsidR="003F4EE1" w:rsidRPr="00401CBE" w:rsidTr="001D51C3">
                              <w:trPr>
                                <w:trHeight w:val="317"/>
                              </w:trPr>
                              <w:tc>
                                <w:tcPr>
                                  <w:tcW w:w="431" w:type="dxa"/>
                                  <w:tcBorders>
                                    <w:top w:val="nil"/>
                                    <w:left w:val="single" w:sz="4" w:space="0" w:color="auto"/>
                                    <w:bottom w:val="single" w:sz="4" w:space="0" w:color="auto"/>
                                    <w:right w:val="single" w:sz="4" w:space="0" w:color="auto"/>
                                  </w:tcBorders>
                                </w:tcPr>
                                <w:p w:rsidR="003F4EE1" w:rsidRPr="00401CBE" w:rsidRDefault="003F4EE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3F4EE1" w:rsidRPr="00401CBE" w:rsidRDefault="003F4EE1">
                                  <w:pPr>
                                    <w:jc w:val="both"/>
                                    <w:rPr>
                                      <w:rFonts w:eastAsia="Arial Unicode MS"/>
                                      <w:sz w:val="20"/>
                                      <w:szCs w:val="20"/>
                                    </w:rPr>
                                  </w:pPr>
                                  <w:r w:rsidRPr="00401CBE">
                                    <w:rPr>
                                      <w:sz w:val="20"/>
                                      <w:szCs w:val="20"/>
                                    </w:rPr>
                                    <w:t> </w:t>
                                  </w:r>
                                </w:p>
                              </w:tc>
                              <w:tc>
                                <w:tcPr>
                                  <w:tcW w:w="218" w:type="dxa"/>
                                  <w:tcBorders>
                                    <w:top w:val="nil"/>
                                    <w:left w:val="nil"/>
                                    <w:bottom w:val="nil"/>
                                    <w:right w:val="nil"/>
                                  </w:tcBorders>
                                </w:tcPr>
                                <w:p w:rsidR="003F4EE1" w:rsidRPr="00401CBE" w:rsidRDefault="003F4EE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Pr>
                                <w:p w:rsidR="003F4EE1" w:rsidRPr="00401CBE" w:rsidRDefault="003F4EE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3F4EE1" w:rsidRPr="00401CBE" w:rsidRDefault="003F4EE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3F4EE1" w:rsidRPr="00401CBE" w:rsidRDefault="003F4EE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3F4EE1" w:rsidRPr="00401CBE" w:rsidRDefault="003F4EE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3F4EE1" w:rsidRPr="00401CBE" w:rsidRDefault="003F4EE1">
                                  <w:pPr>
                                    <w:jc w:val="both"/>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Pr>
                                <w:p w:rsidR="003F4EE1" w:rsidRPr="00401CBE" w:rsidRDefault="003F4EE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3F4EE1" w:rsidRPr="00401CBE" w:rsidRDefault="003F4EE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tcPr>
                                <w:p w:rsidR="003F4EE1" w:rsidRPr="00401CBE" w:rsidRDefault="003F4EE1">
                                  <w:pPr>
                                    <w:jc w:val="both"/>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tcPr>
                                <w:p w:rsidR="003F4EE1" w:rsidRPr="00401CBE" w:rsidRDefault="003F4EE1">
                                  <w:pPr>
                                    <w:jc w:val="both"/>
                                    <w:rPr>
                                      <w:rFonts w:eastAsia="Arial Unicode MS"/>
                                      <w:sz w:val="20"/>
                                      <w:szCs w:val="20"/>
                                    </w:rPr>
                                  </w:pPr>
                                  <w:r w:rsidRPr="00401CBE">
                                    <w:rPr>
                                      <w:sz w:val="20"/>
                                      <w:szCs w:val="20"/>
                                    </w:rPr>
                                    <w:t> </w:t>
                                  </w:r>
                                </w:p>
                              </w:tc>
                              <w:tc>
                                <w:tcPr>
                                  <w:tcW w:w="431" w:type="dxa"/>
                                  <w:tcBorders>
                                    <w:top w:val="nil"/>
                                    <w:left w:val="nil"/>
                                    <w:bottom w:val="nil"/>
                                    <w:right w:val="nil"/>
                                  </w:tcBorders>
                                </w:tcPr>
                                <w:p w:rsidR="003F4EE1" w:rsidRPr="00401CBE" w:rsidRDefault="003F4EE1">
                                  <w:pPr>
                                    <w:jc w:val="both"/>
                                    <w:rPr>
                                      <w:rFonts w:eastAsia="Arial Unicode MS"/>
                                      <w:sz w:val="20"/>
                                      <w:szCs w:val="20"/>
                                    </w:rPr>
                                  </w:pPr>
                                </w:p>
                              </w:tc>
                              <w:tc>
                                <w:tcPr>
                                  <w:tcW w:w="156" w:type="dxa"/>
                                  <w:tcBorders>
                                    <w:top w:val="nil"/>
                                    <w:left w:val="nil"/>
                                    <w:bottom w:val="nil"/>
                                    <w:right w:val="nil"/>
                                  </w:tcBorders>
                                </w:tcPr>
                                <w:p w:rsidR="003F4EE1" w:rsidRPr="00401CBE" w:rsidRDefault="003F4EE1">
                                  <w:pPr>
                                    <w:jc w:val="both"/>
                                    <w:rPr>
                                      <w:rFonts w:eastAsia="Arial Unicode MS"/>
                                      <w:sz w:val="20"/>
                                      <w:szCs w:val="20"/>
                                    </w:rPr>
                                  </w:pPr>
                                </w:p>
                              </w:tc>
                              <w:tc>
                                <w:tcPr>
                                  <w:tcW w:w="0" w:type="auto"/>
                                  <w:tcBorders>
                                    <w:top w:val="nil"/>
                                    <w:left w:val="nil"/>
                                    <w:bottom w:val="nil"/>
                                    <w:right w:val="nil"/>
                                  </w:tcBorders>
                                  <w:noWrap/>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3F4EE1" w:rsidRPr="00401CBE" w:rsidRDefault="003F4EE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r>
                          </w:tbl>
                          <w:p w:rsidR="003F4EE1" w:rsidRPr="00401CBE" w:rsidRDefault="003F4EE1" w:rsidP="00C06FD6">
                            <w:pPr>
                              <w:jc w:val="both"/>
                              <w:rPr>
                                <w:i/>
                              </w:rPr>
                            </w:pPr>
                          </w:p>
                          <w:p w:rsidR="003F4EE1" w:rsidRDefault="003F4EE1" w:rsidP="00C06FD6">
                            <w:pPr>
                              <w:jc w:val="both"/>
                              <w:rPr>
                                <w:i/>
                                <w:lang w:val="en-US"/>
                              </w:rPr>
                            </w:pPr>
                          </w:p>
                          <w:p w:rsidR="003F4EE1" w:rsidRDefault="003F4EE1" w:rsidP="00C06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0" style="position:absolute;left:0;text-align:left;margin-left:-1.6pt;margin-top:121.65pt;width:480.6pt;height:114.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" fillcolor="silver">
                <v:textbox>
                  <w:txbxContent>
                    <w:tbl>
                      <w:tblPr>
                        <w:tblW w:w="9157" w:type="dxa"/>
                        <w:tblCellMar>
                          <w:left w:w="0" w:type="dxa"/>
                          <w:right w:w="0" w:type="dxa"/>
                        </w:tblCellMar>
                        <w:tblLook w:val="0000" w:firstRow="0" w:lastRow="0" w:firstColumn="0" w:lastColumn="0" w:noHBand="0" w:noVBand="0"/>
                      </w:tblPr>
                      <w:tblGrid>
                        <w:gridCol w:w="432"/>
                        <w:gridCol w:w="431"/>
                        <w:gridCol w:w="217"/>
                        <w:gridCol w:w="430"/>
                        <w:gridCol w:w="430"/>
                        <w:gridCol w:w="430"/>
                        <w:gridCol w:w="430"/>
                        <w:gridCol w:w="430"/>
                        <w:gridCol w:w="431"/>
                        <w:gridCol w:w="430"/>
                        <w:gridCol w:w="430"/>
                        <w:gridCol w:w="430"/>
                        <w:gridCol w:w="430"/>
                        <w:gridCol w:w="156"/>
                        <w:gridCol w:w="431"/>
                        <w:gridCol w:w="430"/>
                        <w:gridCol w:w="430"/>
                        <w:gridCol w:w="431"/>
                        <w:gridCol w:w="176"/>
                        <w:gridCol w:w="431"/>
                        <w:gridCol w:w="430"/>
                        <w:gridCol w:w="430"/>
                        <w:gridCol w:w="431"/>
                      </w:tblGrid>
                      <w:tr w:rsidR="003F4EE1" w:rsidRPr="00401CBE" w:rsidTr="001D51C3">
                        <w:trPr>
                          <w:cantSplit/>
                          <w:trHeight w:val="245"/>
                        </w:trPr>
                        <w:tc>
                          <w:tcPr>
                            <w:tcW w:w="862" w:type="dxa"/>
                            <w:gridSpan w:val="2"/>
                            <w:vMerge w:val="restart"/>
                            <w:tcBorders>
                              <w:top w:val="nil"/>
                              <w:left w:val="nil"/>
                              <w:bottom w:val="single" w:sz="4" w:space="0" w:color="000000"/>
                              <w:right w:val="nil"/>
                            </w:tcBorders>
                          </w:tcPr>
                          <w:p w:rsidR="003F4EE1" w:rsidRPr="00401CBE" w:rsidRDefault="003F4EE1">
                            <w:pPr>
                              <w:jc w:val="center"/>
                              <w:rPr>
                                <w:rFonts w:eastAsia="Arial Unicode MS"/>
                              </w:rPr>
                            </w:pPr>
                            <w:r w:rsidRPr="00401CBE">
                              <w:rPr>
                                <w:sz w:val="22"/>
                                <w:szCs w:val="22"/>
                              </w:rPr>
                              <w:t>Регион</w:t>
                            </w:r>
                          </w:p>
                        </w:tc>
                        <w:tc>
                          <w:tcPr>
                            <w:tcW w:w="218" w:type="dxa"/>
                            <w:vMerge w:val="restart"/>
                            <w:tcBorders>
                              <w:top w:val="nil"/>
                              <w:left w:val="nil"/>
                              <w:bottom w:val="nil"/>
                              <w:right w:val="nil"/>
                            </w:tcBorders>
                          </w:tcPr>
                          <w:p w:rsidR="003F4EE1" w:rsidRPr="00401CBE" w:rsidRDefault="003F4EE1">
                            <w:pPr>
                              <w:jc w:val="both"/>
                              <w:rPr>
                                <w:rFonts w:eastAsia="Arial Unicode MS"/>
                                <w:sz w:val="20"/>
                                <w:szCs w:val="20"/>
                              </w:rPr>
                            </w:pPr>
                          </w:p>
                        </w:tc>
                        <w:tc>
                          <w:tcPr>
                            <w:tcW w:w="2587" w:type="dxa"/>
                            <w:gridSpan w:val="6"/>
                            <w:vMerge w:val="restart"/>
                            <w:tcBorders>
                              <w:top w:val="nil"/>
                              <w:left w:val="nil"/>
                              <w:bottom w:val="single" w:sz="4" w:space="0" w:color="000000"/>
                              <w:right w:val="nil"/>
                            </w:tcBorders>
                          </w:tcPr>
                          <w:p w:rsidR="003F4EE1" w:rsidRPr="00401CBE" w:rsidRDefault="003F4EE1" w:rsidP="001D51C3">
                            <w:pPr>
                              <w:jc w:val="center"/>
                            </w:pPr>
                            <w:r w:rsidRPr="00401CBE">
                              <w:rPr>
                                <w:sz w:val="20"/>
                                <w:szCs w:val="20"/>
                              </w:rPr>
                              <w:t>Код образовательной организации</w:t>
                            </w:r>
                          </w:p>
                        </w:tc>
                        <w:tc>
                          <w:tcPr>
                            <w:tcW w:w="431" w:type="dxa"/>
                            <w:vMerge w:val="restart"/>
                            <w:tcBorders>
                              <w:top w:val="nil"/>
                              <w:left w:val="nil"/>
                              <w:bottom w:val="nil"/>
                              <w:right w:val="nil"/>
                            </w:tcBorders>
                          </w:tcPr>
                          <w:p w:rsidR="003F4EE1" w:rsidRPr="00401CBE" w:rsidRDefault="003F4EE1">
                            <w:pPr>
                              <w:jc w:val="both"/>
                              <w:rPr>
                                <w:rFonts w:eastAsia="Arial Unicode MS"/>
                                <w:sz w:val="20"/>
                                <w:szCs w:val="20"/>
                              </w:rPr>
                            </w:pPr>
                          </w:p>
                        </w:tc>
                        <w:tc>
                          <w:tcPr>
                            <w:tcW w:w="1293" w:type="dxa"/>
                            <w:gridSpan w:val="3"/>
                            <w:vMerge w:val="restart"/>
                            <w:tcBorders>
                              <w:top w:val="nil"/>
                              <w:left w:val="nil"/>
                              <w:bottom w:val="single" w:sz="4" w:space="0" w:color="000000"/>
                              <w:right w:val="nil"/>
                            </w:tcBorders>
                          </w:tcPr>
                          <w:p w:rsidR="003F4EE1" w:rsidRPr="00401CBE" w:rsidRDefault="003F4EE1" w:rsidP="001D51C3">
                            <w:pPr>
                              <w:jc w:val="center"/>
                              <w:rPr>
                                <w:rFonts w:eastAsia="Arial Unicode MS"/>
                              </w:rPr>
                            </w:pPr>
                            <w:r w:rsidRPr="00401CBE">
                              <w:rPr>
                                <w:sz w:val="22"/>
                                <w:szCs w:val="22"/>
                              </w:rPr>
                              <w:t>Класс</w:t>
                            </w:r>
                          </w:p>
                        </w:tc>
                        <w:tc>
                          <w:tcPr>
                            <w:tcW w:w="156" w:type="dxa"/>
                            <w:vMerge w:val="restart"/>
                            <w:tcBorders>
                              <w:top w:val="nil"/>
                              <w:left w:val="nil"/>
                              <w:bottom w:val="nil"/>
                              <w:right w:val="nil"/>
                            </w:tcBorders>
                            <w:tcMar>
                              <w:top w:w="0" w:type="dxa"/>
                              <w:left w:w="15" w:type="dxa"/>
                              <w:bottom w:w="0" w:type="dxa"/>
                              <w:right w:w="15" w:type="dxa"/>
                            </w:tcMar>
                          </w:tcPr>
                          <w:p w:rsidR="003F4EE1" w:rsidRPr="00401CBE" w:rsidRDefault="003F4EE1">
                            <w:pPr>
                              <w:jc w:val="both"/>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3F4EE1" w:rsidRPr="00401CBE" w:rsidRDefault="003F4EE1">
                            <w:pPr>
                              <w:jc w:val="center"/>
                              <w:rPr>
                                <w:rFonts w:eastAsia="Arial Unicode MS"/>
                              </w:rPr>
                            </w:pPr>
                            <w:r w:rsidRPr="00401CBE">
                              <w:rPr>
                                <w:sz w:val="22"/>
                                <w:szCs w:val="20"/>
                              </w:rPr>
                              <w:t>Код пункта проведения ЕГЭ</w:t>
                            </w:r>
                          </w:p>
                        </w:tc>
                        <w:tc>
                          <w:tcPr>
                            <w:tcW w:w="160" w:type="dxa"/>
                            <w:tcBorders>
                              <w:top w:val="nil"/>
                              <w:left w:val="nil"/>
                              <w:bottom w:val="nil"/>
                              <w:right w:val="nil"/>
                            </w:tcBorders>
                            <w:tcMar>
                              <w:top w:w="15" w:type="dxa"/>
                              <w:left w:w="15" w:type="dxa"/>
                              <w:bottom w:w="0" w:type="dxa"/>
                              <w:right w:w="15" w:type="dxa"/>
                            </w:tcMar>
                          </w:tcPr>
                          <w:p w:rsidR="003F4EE1" w:rsidRPr="00401CBE" w:rsidRDefault="003F4EE1">
                            <w:pPr>
                              <w:jc w:val="center"/>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3F4EE1" w:rsidRPr="00401CBE" w:rsidRDefault="003F4EE1">
                            <w:pPr>
                              <w:jc w:val="center"/>
                              <w:rPr>
                                <w:rFonts w:eastAsia="Arial Unicode MS"/>
                              </w:rPr>
                            </w:pPr>
                            <w:r w:rsidRPr="00401CBE">
                              <w:rPr>
                                <w:sz w:val="22"/>
                                <w:szCs w:val="22"/>
                              </w:rPr>
                              <w:t>Номер аудитории</w:t>
                            </w:r>
                          </w:p>
                        </w:tc>
                      </w:tr>
                      <w:tr w:rsidR="003F4EE1" w:rsidRPr="00401CBE" w:rsidTr="001D51C3">
                        <w:trPr>
                          <w:cantSplit/>
                          <w:trHeight w:val="317"/>
                        </w:trPr>
                        <w:tc>
                          <w:tcPr>
                            <w:tcW w:w="0" w:type="auto"/>
                            <w:gridSpan w:val="2"/>
                            <w:vMerge/>
                            <w:tcBorders>
                              <w:top w:val="nil"/>
                              <w:left w:val="nil"/>
                              <w:bottom w:val="single" w:sz="4" w:space="0" w:color="000000"/>
                              <w:right w:val="nil"/>
                            </w:tcBorders>
                            <w:vAlign w:val="center"/>
                          </w:tcPr>
                          <w:p w:rsidR="003F4EE1" w:rsidRPr="00401CBE" w:rsidRDefault="003F4EE1">
                            <w:pPr>
                              <w:rPr>
                                <w:rFonts w:eastAsia="Arial Unicode MS"/>
                              </w:rPr>
                            </w:pPr>
                          </w:p>
                        </w:tc>
                        <w:tc>
                          <w:tcPr>
                            <w:tcW w:w="218" w:type="dxa"/>
                            <w:vMerge/>
                            <w:tcBorders>
                              <w:top w:val="nil"/>
                              <w:left w:val="nil"/>
                              <w:bottom w:val="nil"/>
                              <w:right w:val="nil"/>
                            </w:tcBorders>
                            <w:vAlign w:val="center"/>
                          </w:tcPr>
                          <w:p w:rsidR="003F4EE1" w:rsidRPr="00401CBE" w:rsidRDefault="003F4EE1">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3F4EE1" w:rsidRPr="00401CBE" w:rsidRDefault="003F4EE1">
                            <w:pPr>
                              <w:rPr>
                                <w:rFonts w:eastAsia="Arial Unicode MS"/>
                                <w:sz w:val="20"/>
                                <w:szCs w:val="20"/>
                              </w:rPr>
                            </w:pPr>
                          </w:p>
                        </w:tc>
                        <w:tc>
                          <w:tcPr>
                            <w:tcW w:w="0" w:type="auto"/>
                            <w:vMerge/>
                            <w:tcBorders>
                              <w:top w:val="nil"/>
                              <w:left w:val="nil"/>
                              <w:bottom w:val="nil"/>
                              <w:right w:val="nil"/>
                            </w:tcBorders>
                            <w:vAlign w:val="center"/>
                          </w:tcPr>
                          <w:p w:rsidR="003F4EE1" w:rsidRPr="00401CBE" w:rsidRDefault="003F4EE1">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3F4EE1" w:rsidRPr="00401CBE" w:rsidRDefault="003F4EE1">
                            <w:pPr>
                              <w:rPr>
                                <w:rFonts w:eastAsia="Arial Unicode MS"/>
                              </w:rPr>
                            </w:pPr>
                          </w:p>
                        </w:tc>
                        <w:tc>
                          <w:tcPr>
                            <w:tcW w:w="156" w:type="dxa"/>
                            <w:vMerge/>
                            <w:tcBorders>
                              <w:top w:val="nil"/>
                              <w:left w:val="nil"/>
                              <w:bottom w:val="nil"/>
                              <w:right w:val="nil"/>
                            </w:tcBorders>
                            <w:vAlign w:val="center"/>
                          </w:tcPr>
                          <w:p w:rsidR="003F4EE1" w:rsidRPr="00401CBE" w:rsidRDefault="003F4EE1">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3F4EE1" w:rsidRPr="00401CBE" w:rsidRDefault="003F4EE1">
                            <w:pP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3F4EE1" w:rsidRPr="00401CBE" w:rsidRDefault="003F4EE1">
                            <w:pPr>
                              <w:jc w:val="center"/>
                              <w:rPr>
                                <w:rFonts w:eastAsia="Arial Unicode MS"/>
                                <w:sz w:val="20"/>
                                <w:szCs w:val="20"/>
                              </w:rPr>
                            </w:pPr>
                          </w:p>
                        </w:tc>
                        <w:tc>
                          <w:tcPr>
                            <w:tcW w:w="0" w:type="auto"/>
                            <w:gridSpan w:val="4"/>
                            <w:vMerge/>
                            <w:tcBorders>
                              <w:top w:val="nil"/>
                              <w:left w:val="nil"/>
                              <w:bottom w:val="single" w:sz="4" w:space="0" w:color="auto"/>
                              <w:right w:val="nil"/>
                            </w:tcBorders>
                            <w:vAlign w:val="center"/>
                          </w:tcPr>
                          <w:p w:rsidR="003F4EE1" w:rsidRPr="00401CBE" w:rsidRDefault="003F4EE1">
                            <w:pPr>
                              <w:rPr>
                                <w:rFonts w:eastAsia="Arial Unicode MS"/>
                              </w:rPr>
                            </w:pPr>
                          </w:p>
                        </w:tc>
                      </w:tr>
                      <w:tr w:rsidR="003F4EE1" w:rsidRPr="00401CBE" w:rsidTr="00A00C9B">
                        <w:trPr>
                          <w:trHeight w:val="302"/>
                        </w:trPr>
                        <w:tc>
                          <w:tcPr>
                            <w:tcW w:w="431" w:type="dxa"/>
                            <w:tcBorders>
                              <w:top w:val="nil"/>
                              <w:left w:val="single" w:sz="4" w:space="0" w:color="auto"/>
                              <w:bottom w:val="single" w:sz="4" w:space="0" w:color="auto"/>
                              <w:right w:val="single" w:sz="4" w:space="0" w:color="auto"/>
                            </w:tcBorders>
                            <w:shd w:val="clear" w:color="auto" w:fill="auto"/>
                          </w:tcPr>
                          <w:p w:rsidR="003F4EE1" w:rsidRPr="00401CBE" w:rsidRDefault="003F4EE1">
                            <w:pPr>
                              <w:jc w:val="both"/>
                              <w:rPr>
                                <w:rFonts w:eastAsia="Arial Unicode MS"/>
                              </w:rPr>
                            </w:pPr>
                            <w:r w:rsidRPr="00401CBE">
                              <w:t> </w:t>
                            </w:r>
                          </w:p>
                        </w:tc>
                        <w:tc>
                          <w:tcPr>
                            <w:tcW w:w="43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3F4EE1" w:rsidRPr="00401CBE" w:rsidRDefault="003F4EE1">
                            <w:pPr>
                              <w:jc w:val="both"/>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3F4EE1" w:rsidRPr="00401CBE" w:rsidRDefault="003F4EE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F4EE1" w:rsidRPr="00401CBE" w:rsidRDefault="003F4EE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3F4EE1" w:rsidRPr="00401CBE" w:rsidRDefault="003F4EE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3F4EE1" w:rsidRPr="00401CBE" w:rsidRDefault="003F4EE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3F4EE1" w:rsidRPr="00401CBE" w:rsidRDefault="003F4EE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3F4EE1" w:rsidRPr="00401CBE" w:rsidRDefault="003F4EE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3F4EE1" w:rsidRPr="00401CBE" w:rsidRDefault="003F4EE1">
                            <w:pPr>
                              <w:jc w:val="both"/>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3F4EE1" w:rsidRPr="00401CBE" w:rsidRDefault="003F4EE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F4EE1" w:rsidRPr="00401CBE" w:rsidRDefault="003F4EE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3F4EE1" w:rsidRPr="00401CBE" w:rsidRDefault="003F4EE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3F4EE1" w:rsidRPr="00401CBE" w:rsidRDefault="003F4EE1">
                            <w:pPr>
                              <w:jc w:val="both"/>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3F4EE1" w:rsidRPr="00401CBE" w:rsidRDefault="003F4EE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3F4EE1" w:rsidRPr="00401CBE" w:rsidRDefault="003F4EE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3F4EE1" w:rsidRPr="00401CBE" w:rsidRDefault="003F4EE1">
                            <w:pPr>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3F4EE1" w:rsidRPr="00401CBE" w:rsidRDefault="003F4EE1">
                            <w:pPr>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Mar>
                              <w:top w:w="0" w:type="dxa"/>
                              <w:left w:w="15" w:type="dxa"/>
                              <w:bottom w:w="0" w:type="dxa"/>
                              <w:right w:w="15" w:type="dxa"/>
                            </w:tcMar>
                          </w:tcPr>
                          <w:p w:rsidR="003F4EE1" w:rsidRPr="00401CBE" w:rsidRDefault="003F4EE1">
                            <w:pPr>
                              <w:jc w:val="center"/>
                              <w:rPr>
                                <w:rFonts w:eastAsia="Arial Unicode MS"/>
                                <w:sz w:val="20"/>
                                <w:szCs w:val="20"/>
                              </w:rPr>
                            </w:pPr>
                            <w:r w:rsidRPr="00401CBE">
                              <w:rPr>
                                <w:sz w:val="20"/>
                                <w:szCs w:val="20"/>
                              </w:rPr>
                              <w:t> </w:t>
                            </w:r>
                          </w:p>
                        </w:tc>
                        <w:tc>
                          <w:tcPr>
                            <w:tcW w:w="160" w:type="dxa"/>
                            <w:tcBorders>
                              <w:top w:val="nil"/>
                              <w:left w:val="nil"/>
                              <w:bottom w:val="nil"/>
                              <w:right w:val="nil"/>
                            </w:tcBorders>
                            <w:tcMar>
                              <w:top w:w="15" w:type="dxa"/>
                              <w:left w:w="15" w:type="dxa"/>
                              <w:bottom w:w="0" w:type="dxa"/>
                              <w:right w:w="15" w:type="dxa"/>
                            </w:tcMar>
                          </w:tcPr>
                          <w:p w:rsidR="003F4EE1" w:rsidRPr="00401CBE" w:rsidRDefault="003F4EE1">
                            <w:pPr>
                              <w:jc w:val="center"/>
                              <w:rPr>
                                <w:rFonts w:eastAsia="Arial Unicode MS"/>
                                <w:sz w:val="20"/>
                                <w:szCs w:val="20"/>
                              </w:rPr>
                            </w:pPr>
                            <w:r w:rsidRPr="00401CBE">
                              <w:rPr>
                                <w:sz w:val="20"/>
                                <w:szCs w:val="20"/>
                              </w:rPr>
                              <w:t> </w:t>
                            </w:r>
                          </w:p>
                        </w:tc>
                        <w:tc>
                          <w:tcPr>
                            <w:tcW w:w="4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F4EE1" w:rsidRPr="00401CBE" w:rsidRDefault="003F4EE1">
                            <w:pPr>
                              <w:jc w:val="center"/>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3F4EE1" w:rsidRPr="00401CBE" w:rsidRDefault="003F4EE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3F4EE1" w:rsidRPr="00401CBE" w:rsidRDefault="003F4EE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3F4EE1" w:rsidRPr="00401CBE" w:rsidRDefault="003F4EE1">
                            <w:pPr>
                              <w:jc w:val="both"/>
                              <w:rPr>
                                <w:rFonts w:eastAsia="Arial Unicode MS"/>
                                <w:sz w:val="20"/>
                                <w:szCs w:val="20"/>
                              </w:rPr>
                            </w:pPr>
                            <w:r w:rsidRPr="00401CBE">
                              <w:rPr>
                                <w:sz w:val="20"/>
                                <w:szCs w:val="20"/>
                              </w:rPr>
                              <w:t> </w:t>
                            </w:r>
                          </w:p>
                        </w:tc>
                      </w:tr>
                      <w:tr w:rsidR="003F4EE1" w:rsidRPr="00401CBE" w:rsidTr="001D51C3">
                        <w:trPr>
                          <w:trHeight w:val="130"/>
                        </w:trPr>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156"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160"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r>
                      <w:tr w:rsidR="003F4EE1" w:rsidRPr="00401CBE" w:rsidTr="001D51C3">
                        <w:trPr>
                          <w:trHeight w:val="561"/>
                        </w:trPr>
                        <w:tc>
                          <w:tcPr>
                            <w:tcW w:w="862" w:type="dxa"/>
                            <w:gridSpan w:val="2"/>
                            <w:tcBorders>
                              <w:top w:val="nil"/>
                              <w:left w:val="nil"/>
                              <w:bottom w:val="single" w:sz="4" w:space="0" w:color="auto"/>
                              <w:right w:val="nil"/>
                            </w:tcBorders>
                          </w:tcPr>
                          <w:p w:rsidR="003F4EE1" w:rsidRPr="00401CBE" w:rsidRDefault="003F4EE1">
                            <w:pPr>
                              <w:jc w:val="center"/>
                              <w:rPr>
                                <w:rFonts w:eastAsia="Arial Unicode MS"/>
                                <w:sz w:val="18"/>
                                <w:szCs w:val="18"/>
                              </w:rPr>
                            </w:pPr>
                            <w:r w:rsidRPr="00401CBE">
                              <w:rPr>
                                <w:sz w:val="18"/>
                                <w:szCs w:val="20"/>
                              </w:rPr>
                              <w:t>Код предмета</w:t>
                            </w:r>
                          </w:p>
                        </w:tc>
                        <w:tc>
                          <w:tcPr>
                            <w:tcW w:w="218" w:type="dxa"/>
                            <w:tcBorders>
                              <w:top w:val="nil"/>
                              <w:left w:val="nil"/>
                              <w:bottom w:val="nil"/>
                              <w:right w:val="nil"/>
                            </w:tcBorders>
                          </w:tcPr>
                          <w:p w:rsidR="003F4EE1" w:rsidRPr="00401CBE" w:rsidRDefault="003F4EE1">
                            <w:pPr>
                              <w:jc w:val="center"/>
                              <w:rPr>
                                <w:rFonts w:eastAsia="Arial Unicode MS"/>
                                <w:sz w:val="20"/>
                                <w:szCs w:val="20"/>
                              </w:rPr>
                            </w:pPr>
                          </w:p>
                        </w:tc>
                        <w:tc>
                          <w:tcPr>
                            <w:tcW w:w="3880" w:type="dxa"/>
                            <w:gridSpan w:val="9"/>
                            <w:tcBorders>
                              <w:top w:val="nil"/>
                              <w:left w:val="nil"/>
                              <w:bottom w:val="single" w:sz="4" w:space="0" w:color="auto"/>
                              <w:right w:val="nil"/>
                            </w:tcBorders>
                          </w:tcPr>
                          <w:p w:rsidR="003F4EE1" w:rsidRPr="00401CBE" w:rsidRDefault="003F4EE1" w:rsidP="001D51C3">
                            <w:pPr>
                              <w:jc w:val="center"/>
                              <w:rPr>
                                <w:rFonts w:eastAsia="Arial Unicode MS"/>
                              </w:rPr>
                            </w:pPr>
                            <w:r w:rsidRPr="00401CBE">
                              <w:rPr>
                                <w:sz w:val="22"/>
                                <w:szCs w:val="20"/>
                              </w:rPr>
                              <w:t>Название предмета</w:t>
                            </w:r>
                          </w:p>
                        </w:tc>
                        <w:tc>
                          <w:tcPr>
                            <w:tcW w:w="431" w:type="dxa"/>
                            <w:tcBorders>
                              <w:top w:val="nil"/>
                              <w:left w:val="nil"/>
                              <w:bottom w:val="nil"/>
                              <w:right w:val="nil"/>
                            </w:tcBorders>
                          </w:tcPr>
                          <w:p w:rsidR="003F4EE1" w:rsidRPr="00401CBE" w:rsidRDefault="003F4EE1">
                            <w:pPr>
                              <w:jc w:val="center"/>
                              <w:rPr>
                                <w:rFonts w:eastAsia="Arial Unicode MS"/>
                                <w:sz w:val="20"/>
                                <w:szCs w:val="20"/>
                              </w:rPr>
                            </w:pPr>
                          </w:p>
                        </w:tc>
                        <w:tc>
                          <w:tcPr>
                            <w:tcW w:w="156" w:type="dxa"/>
                            <w:tcBorders>
                              <w:top w:val="nil"/>
                              <w:left w:val="nil"/>
                              <w:bottom w:val="nil"/>
                              <w:right w:val="nil"/>
                            </w:tcBorders>
                          </w:tcPr>
                          <w:p w:rsidR="003F4EE1" w:rsidRPr="00401CBE" w:rsidRDefault="003F4EE1">
                            <w:pPr>
                              <w:jc w:val="center"/>
                              <w:rPr>
                                <w:rFonts w:eastAsia="Arial Unicode MS"/>
                                <w:sz w:val="20"/>
                                <w:szCs w:val="20"/>
                              </w:rPr>
                            </w:pPr>
                          </w:p>
                        </w:tc>
                        <w:tc>
                          <w:tcPr>
                            <w:tcW w:w="0" w:type="auto"/>
                            <w:tcBorders>
                              <w:top w:val="nil"/>
                              <w:left w:val="nil"/>
                              <w:bottom w:val="nil"/>
                              <w:right w:val="nil"/>
                            </w:tcBorders>
                            <w:noWrap/>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3F4EE1" w:rsidRPr="00401CBE" w:rsidRDefault="003F4EE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r>
                      <w:tr w:rsidR="003F4EE1" w:rsidRPr="00401CBE" w:rsidTr="001D51C3">
                        <w:trPr>
                          <w:trHeight w:val="317"/>
                        </w:trPr>
                        <w:tc>
                          <w:tcPr>
                            <w:tcW w:w="431" w:type="dxa"/>
                            <w:tcBorders>
                              <w:top w:val="nil"/>
                              <w:left w:val="single" w:sz="4" w:space="0" w:color="auto"/>
                              <w:bottom w:val="single" w:sz="4" w:space="0" w:color="auto"/>
                              <w:right w:val="single" w:sz="4" w:space="0" w:color="auto"/>
                            </w:tcBorders>
                          </w:tcPr>
                          <w:p w:rsidR="003F4EE1" w:rsidRPr="00401CBE" w:rsidRDefault="003F4EE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3F4EE1" w:rsidRPr="00401CBE" w:rsidRDefault="003F4EE1">
                            <w:pPr>
                              <w:jc w:val="both"/>
                              <w:rPr>
                                <w:rFonts w:eastAsia="Arial Unicode MS"/>
                                <w:sz w:val="20"/>
                                <w:szCs w:val="20"/>
                              </w:rPr>
                            </w:pPr>
                            <w:r w:rsidRPr="00401CBE">
                              <w:rPr>
                                <w:sz w:val="20"/>
                                <w:szCs w:val="20"/>
                              </w:rPr>
                              <w:t> </w:t>
                            </w:r>
                          </w:p>
                        </w:tc>
                        <w:tc>
                          <w:tcPr>
                            <w:tcW w:w="218" w:type="dxa"/>
                            <w:tcBorders>
                              <w:top w:val="nil"/>
                              <w:left w:val="nil"/>
                              <w:bottom w:val="nil"/>
                              <w:right w:val="nil"/>
                            </w:tcBorders>
                          </w:tcPr>
                          <w:p w:rsidR="003F4EE1" w:rsidRPr="00401CBE" w:rsidRDefault="003F4EE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Pr>
                          <w:p w:rsidR="003F4EE1" w:rsidRPr="00401CBE" w:rsidRDefault="003F4EE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3F4EE1" w:rsidRPr="00401CBE" w:rsidRDefault="003F4EE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3F4EE1" w:rsidRPr="00401CBE" w:rsidRDefault="003F4EE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3F4EE1" w:rsidRPr="00401CBE" w:rsidRDefault="003F4EE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3F4EE1" w:rsidRPr="00401CBE" w:rsidRDefault="003F4EE1">
                            <w:pPr>
                              <w:jc w:val="both"/>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Pr>
                          <w:p w:rsidR="003F4EE1" w:rsidRPr="00401CBE" w:rsidRDefault="003F4EE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3F4EE1" w:rsidRPr="00401CBE" w:rsidRDefault="003F4EE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tcPr>
                          <w:p w:rsidR="003F4EE1" w:rsidRPr="00401CBE" w:rsidRDefault="003F4EE1">
                            <w:pPr>
                              <w:jc w:val="both"/>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tcPr>
                          <w:p w:rsidR="003F4EE1" w:rsidRPr="00401CBE" w:rsidRDefault="003F4EE1">
                            <w:pPr>
                              <w:jc w:val="both"/>
                              <w:rPr>
                                <w:rFonts w:eastAsia="Arial Unicode MS"/>
                                <w:sz w:val="20"/>
                                <w:szCs w:val="20"/>
                              </w:rPr>
                            </w:pPr>
                            <w:r w:rsidRPr="00401CBE">
                              <w:rPr>
                                <w:sz w:val="20"/>
                                <w:szCs w:val="20"/>
                              </w:rPr>
                              <w:t> </w:t>
                            </w:r>
                          </w:p>
                        </w:tc>
                        <w:tc>
                          <w:tcPr>
                            <w:tcW w:w="431" w:type="dxa"/>
                            <w:tcBorders>
                              <w:top w:val="nil"/>
                              <w:left w:val="nil"/>
                              <w:bottom w:val="nil"/>
                              <w:right w:val="nil"/>
                            </w:tcBorders>
                          </w:tcPr>
                          <w:p w:rsidR="003F4EE1" w:rsidRPr="00401CBE" w:rsidRDefault="003F4EE1">
                            <w:pPr>
                              <w:jc w:val="both"/>
                              <w:rPr>
                                <w:rFonts w:eastAsia="Arial Unicode MS"/>
                                <w:sz w:val="20"/>
                                <w:szCs w:val="20"/>
                              </w:rPr>
                            </w:pPr>
                          </w:p>
                        </w:tc>
                        <w:tc>
                          <w:tcPr>
                            <w:tcW w:w="156" w:type="dxa"/>
                            <w:tcBorders>
                              <w:top w:val="nil"/>
                              <w:left w:val="nil"/>
                              <w:bottom w:val="nil"/>
                              <w:right w:val="nil"/>
                            </w:tcBorders>
                          </w:tcPr>
                          <w:p w:rsidR="003F4EE1" w:rsidRPr="00401CBE" w:rsidRDefault="003F4EE1">
                            <w:pPr>
                              <w:jc w:val="both"/>
                              <w:rPr>
                                <w:rFonts w:eastAsia="Arial Unicode MS"/>
                                <w:sz w:val="20"/>
                                <w:szCs w:val="20"/>
                              </w:rPr>
                            </w:pPr>
                          </w:p>
                        </w:tc>
                        <w:tc>
                          <w:tcPr>
                            <w:tcW w:w="0" w:type="auto"/>
                            <w:tcBorders>
                              <w:top w:val="nil"/>
                              <w:left w:val="nil"/>
                              <w:bottom w:val="nil"/>
                              <w:right w:val="nil"/>
                            </w:tcBorders>
                            <w:noWrap/>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3F4EE1" w:rsidRPr="00401CBE" w:rsidRDefault="003F4EE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EE1" w:rsidRPr="00401CBE" w:rsidRDefault="003F4EE1">
                            <w:pPr>
                              <w:rPr>
                                <w:rFonts w:ascii="Arial" w:eastAsia="Arial Unicode MS" w:hAnsi="Arial" w:cs="Arial Unicode MS"/>
                                <w:sz w:val="20"/>
                                <w:szCs w:val="20"/>
                              </w:rPr>
                            </w:pPr>
                          </w:p>
                        </w:tc>
                      </w:tr>
                    </w:tbl>
                    <w:p w:rsidR="003F4EE1" w:rsidRPr="00401CBE" w:rsidRDefault="003F4EE1" w:rsidP="00C06FD6">
                      <w:pPr>
                        <w:jc w:val="both"/>
                        <w:rPr>
                          <w:i/>
                        </w:rPr>
                      </w:pPr>
                    </w:p>
                    <w:p w:rsidR="003F4EE1" w:rsidRDefault="003F4EE1" w:rsidP="00C06FD6">
                      <w:pPr>
                        <w:jc w:val="both"/>
                        <w:rPr>
                          <w:i/>
                          <w:lang w:val="en-US"/>
                        </w:rPr>
                      </w:pPr>
                    </w:p>
                    <w:p w:rsidR="003F4EE1" w:rsidRDefault="003F4EE1" w:rsidP="00C06FD6"/>
                  </w:txbxContent>
                </v:textbox>
                <w10:wrap type="square"/>
              </v:rect>
            </w:pict>
          </mc:Fallback>
        </mc:AlternateContent>
      </w:r>
      <w:r w:rsidRPr="00C06FD6">
        <w:rPr>
          <w:i/>
          <w:color w:val="000000"/>
          <w:sz w:val="26"/>
          <w:szCs w:val="26"/>
          <w:highlight w:val="lightGray"/>
        </w:rPr>
        <w:t xml:space="preserve">. Заполнить регион, код пункта проведения экзамена (ППЭ), номер аудитории, код предмета и его название, дату проведения ЕГЭ. </w:t>
      </w:r>
      <w:r w:rsidRPr="00C06FD6">
        <w:t xml:space="preserve"> </w:t>
      </w:r>
      <w:r w:rsidRPr="00C06FD6">
        <w:rPr>
          <w:i/>
          <w:sz w:val="26"/>
          <w:szCs w:val="26"/>
          <w:highlight w:val="lightGray"/>
        </w:rPr>
        <w:t>Код образовательной организации заполняется в соответствии с формой ППЭ-16, класс участники ЕГЭ заполняют самостоятельно, ФИО, данные паспорта, пол участники ЕГЭ заполняют, используя свои данные из документа, удостоверяющего личность. Код региона, предмета, ППЭ, номер аудитории следует писать, начиная с первой позиции.</w:t>
      </w:r>
    </w:p>
    <w:p w:rsidR="00C06FD6" w:rsidRPr="00A00C9B" w:rsidRDefault="00C06FD6" w:rsidP="00A00C9B">
      <w:pPr>
        <w:jc w:val="both"/>
        <w:rPr>
          <w:i/>
          <w:iCs/>
          <w:sz w:val="26"/>
          <w:szCs w:val="26"/>
        </w:rPr>
      </w:pPr>
      <w:r w:rsidRPr="00A00C9B">
        <w:rPr>
          <w:b/>
          <w:i/>
          <w:noProof/>
          <w:color w:val="FF0000"/>
          <w:sz w:val="26"/>
          <w:szCs w:val="26"/>
        </w:rPr>
        <mc:AlternateContent>
          <mc:Choice Requires="wps">
            <w:drawing>
              <wp:anchor distT="0" distB="0" distL="114300" distR="114300" simplePos="0" relativeHeight="251696640" behindDoc="1" locked="0" layoutInCell="1" allowOverlap="1" wp14:anchorId="3F2BAFE9" wp14:editId="0A085444">
                <wp:simplePos x="0" y="0"/>
                <wp:positionH relativeFrom="column">
                  <wp:posOffset>424180</wp:posOffset>
                </wp:positionH>
                <wp:positionV relativeFrom="paragraph">
                  <wp:posOffset>1631950</wp:posOffset>
                </wp:positionV>
                <wp:extent cx="2286000" cy="571500"/>
                <wp:effectExtent l="0" t="0" r="19050" b="19050"/>
                <wp:wrapTight wrapText="bothSides">
                  <wp:wrapPolygon edited="0">
                    <wp:start x="0" y="0"/>
                    <wp:lineTo x="0" y="21600"/>
                    <wp:lineTo x="21600" y="21600"/>
                    <wp:lineTo x="21600" y="0"/>
                    <wp:lineTo x="0" y="0"/>
                  </wp:wrapPolygon>
                </wp:wrapTight>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C0C0C0"/>
                        </a:solidFill>
                        <a:ln w="9525">
                          <a:solidFill>
                            <a:srgbClr val="000000"/>
                          </a:solidFill>
                          <a:miter lim="800000"/>
                          <a:headEnd/>
                          <a:tailEnd/>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3F4EE1">
                              <w:trPr>
                                <w:cantSplit/>
                                <w:trHeight w:val="356"/>
                                <w:jc w:val="center"/>
                              </w:trPr>
                              <w:tc>
                                <w:tcPr>
                                  <w:tcW w:w="3101" w:type="dxa"/>
                                  <w:gridSpan w:val="8"/>
                                  <w:tcBorders>
                                    <w:top w:val="nil"/>
                                    <w:left w:val="nil"/>
                                    <w:bottom w:val="nil"/>
                                    <w:right w:val="nil"/>
                                  </w:tcBorders>
                                </w:tcPr>
                                <w:p w:rsidR="003F4EE1" w:rsidRDefault="003F4EE1">
                                  <w:pPr>
                                    <w:jc w:val="center"/>
                                  </w:pPr>
                                  <w:r>
                                    <w:t>Дата проведения ЕГЭ</w:t>
                                  </w:r>
                                </w:p>
                              </w:tc>
                            </w:tr>
                            <w:tr w:rsidR="003F4EE1">
                              <w:trPr>
                                <w:trHeight w:val="162"/>
                                <w:jc w:val="center"/>
                              </w:trPr>
                              <w:tc>
                                <w:tcPr>
                                  <w:tcW w:w="387" w:type="dxa"/>
                                </w:tcPr>
                                <w:p w:rsidR="003F4EE1" w:rsidRDefault="003F4EE1">
                                  <w:pPr>
                                    <w:jc w:val="center"/>
                                  </w:pPr>
                                </w:p>
                              </w:tc>
                              <w:tc>
                                <w:tcPr>
                                  <w:tcW w:w="388" w:type="dxa"/>
                                </w:tcPr>
                                <w:p w:rsidR="003F4EE1" w:rsidRDefault="003F4EE1">
                                  <w:pPr>
                                    <w:jc w:val="center"/>
                                  </w:pPr>
                                </w:p>
                              </w:tc>
                              <w:tc>
                                <w:tcPr>
                                  <w:tcW w:w="387" w:type="dxa"/>
                                  <w:tcBorders>
                                    <w:top w:val="nil"/>
                                    <w:left w:val="nil"/>
                                    <w:bottom w:val="nil"/>
                                    <w:right w:val="nil"/>
                                  </w:tcBorders>
                                </w:tcPr>
                                <w:p w:rsidR="003F4EE1" w:rsidRDefault="003F4EE1">
                                  <w:pPr>
                                    <w:jc w:val="center"/>
                                    <w:rPr>
                                      <w:b/>
                                      <w:bCs/>
                                      <w:sz w:val="28"/>
                                    </w:rPr>
                                  </w:pPr>
                                  <w:r>
                                    <w:rPr>
                                      <w:b/>
                                      <w:bCs/>
                                      <w:sz w:val="28"/>
                                    </w:rPr>
                                    <w:t>.</w:t>
                                  </w:r>
                                </w:p>
                              </w:tc>
                              <w:tc>
                                <w:tcPr>
                                  <w:tcW w:w="387" w:type="dxa"/>
                                </w:tcPr>
                                <w:p w:rsidR="003F4EE1" w:rsidRDefault="003F4EE1"/>
                              </w:tc>
                              <w:tc>
                                <w:tcPr>
                                  <w:tcW w:w="387" w:type="dxa"/>
                                </w:tcPr>
                                <w:p w:rsidR="003F4EE1" w:rsidRDefault="003F4EE1">
                                  <w:pPr>
                                    <w:jc w:val="center"/>
                                  </w:pPr>
                                </w:p>
                              </w:tc>
                              <w:tc>
                                <w:tcPr>
                                  <w:tcW w:w="388" w:type="dxa"/>
                                  <w:tcBorders>
                                    <w:top w:val="nil"/>
                                    <w:left w:val="nil"/>
                                    <w:bottom w:val="nil"/>
                                    <w:right w:val="nil"/>
                                  </w:tcBorders>
                                </w:tcPr>
                                <w:p w:rsidR="003F4EE1" w:rsidRDefault="003F4EE1">
                                  <w:pPr>
                                    <w:jc w:val="center"/>
                                    <w:rPr>
                                      <w:b/>
                                      <w:bCs/>
                                      <w:sz w:val="28"/>
                                    </w:rPr>
                                  </w:pPr>
                                  <w:r>
                                    <w:rPr>
                                      <w:b/>
                                      <w:bCs/>
                                      <w:sz w:val="28"/>
                                    </w:rPr>
                                    <w:t>.</w:t>
                                  </w:r>
                                </w:p>
                              </w:tc>
                              <w:tc>
                                <w:tcPr>
                                  <w:tcW w:w="387" w:type="dxa"/>
                                </w:tcPr>
                                <w:p w:rsidR="003F4EE1" w:rsidRDefault="003F4EE1">
                                  <w:pPr>
                                    <w:jc w:val="center"/>
                                  </w:pPr>
                                </w:p>
                              </w:tc>
                              <w:tc>
                                <w:tcPr>
                                  <w:tcW w:w="390" w:type="dxa"/>
                                </w:tcPr>
                                <w:p w:rsidR="003F4EE1" w:rsidRDefault="003F4EE1">
                                  <w:pPr>
                                    <w:jc w:val="center"/>
                                  </w:pPr>
                                </w:p>
                              </w:tc>
                            </w:tr>
                            <w:tr w:rsidR="003F4EE1">
                              <w:trPr>
                                <w:cantSplit/>
                                <w:trHeight w:val="162"/>
                                <w:jc w:val="center"/>
                              </w:trPr>
                              <w:tc>
                                <w:tcPr>
                                  <w:tcW w:w="3101" w:type="dxa"/>
                                  <w:gridSpan w:val="8"/>
                                  <w:tcBorders>
                                    <w:top w:val="nil"/>
                                    <w:left w:val="nil"/>
                                    <w:bottom w:val="nil"/>
                                    <w:right w:val="nil"/>
                                  </w:tcBorders>
                                </w:tcPr>
                                <w:p w:rsidR="003F4EE1" w:rsidRDefault="003F4EE1">
                                  <w:pPr>
                                    <w:jc w:val="center"/>
                                  </w:pPr>
                                </w:p>
                              </w:tc>
                            </w:tr>
                          </w:tbl>
                          <w:p w:rsidR="003F4EE1" w:rsidRDefault="003F4EE1" w:rsidP="006C1DBC"/>
                          <w:p w:rsidR="003F4EE1" w:rsidRDefault="003F4EE1" w:rsidP="006C1D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1" style="position:absolute;left:0;text-align:left;margin-left:33.4pt;margin-top:128.5pt;width:180pt;height:4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" fillcolor="silver">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3F4EE1">
                        <w:trPr>
                          <w:cantSplit/>
                          <w:trHeight w:val="356"/>
                          <w:jc w:val="center"/>
                        </w:trPr>
                        <w:tc>
                          <w:tcPr>
                            <w:tcW w:w="3101" w:type="dxa"/>
                            <w:gridSpan w:val="8"/>
                            <w:tcBorders>
                              <w:top w:val="nil"/>
                              <w:left w:val="nil"/>
                              <w:bottom w:val="nil"/>
                              <w:right w:val="nil"/>
                            </w:tcBorders>
                          </w:tcPr>
                          <w:p w:rsidR="003F4EE1" w:rsidRDefault="003F4EE1">
                            <w:pPr>
                              <w:jc w:val="center"/>
                            </w:pPr>
                            <w:r>
                              <w:t>Дата проведения ЕГЭ</w:t>
                            </w:r>
                          </w:p>
                        </w:tc>
                      </w:tr>
                      <w:tr w:rsidR="003F4EE1">
                        <w:trPr>
                          <w:trHeight w:val="162"/>
                          <w:jc w:val="center"/>
                        </w:trPr>
                        <w:tc>
                          <w:tcPr>
                            <w:tcW w:w="387" w:type="dxa"/>
                          </w:tcPr>
                          <w:p w:rsidR="003F4EE1" w:rsidRDefault="003F4EE1">
                            <w:pPr>
                              <w:jc w:val="center"/>
                            </w:pPr>
                          </w:p>
                        </w:tc>
                        <w:tc>
                          <w:tcPr>
                            <w:tcW w:w="388" w:type="dxa"/>
                          </w:tcPr>
                          <w:p w:rsidR="003F4EE1" w:rsidRDefault="003F4EE1">
                            <w:pPr>
                              <w:jc w:val="center"/>
                            </w:pPr>
                          </w:p>
                        </w:tc>
                        <w:tc>
                          <w:tcPr>
                            <w:tcW w:w="387" w:type="dxa"/>
                            <w:tcBorders>
                              <w:top w:val="nil"/>
                              <w:left w:val="nil"/>
                              <w:bottom w:val="nil"/>
                              <w:right w:val="nil"/>
                            </w:tcBorders>
                          </w:tcPr>
                          <w:p w:rsidR="003F4EE1" w:rsidRDefault="003F4EE1">
                            <w:pPr>
                              <w:jc w:val="center"/>
                              <w:rPr>
                                <w:b/>
                                <w:bCs/>
                                <w:sz w:val="28"/>
                              </w:rPr>
                            </w:pPr>
                            <w:r>
                              <w:rPr>
                                <w:b/>
                                <w:bCs/>
                                <w:sz w:val="28"/>
                              </w:rPr>
                              <w:t>.</w:t>
                            </w:r>
                          </w:p>
                        </w:tc>
                        <w:tc>
                          <w:tcPr>
                            <w:tcW w:w="387" w:type="dxa"/>
                          </w:tcPr>
                          <w:p w:rsidR="003F4EE1" w:rsidRDefault="003F4EE1"/>
                        </w:tc>
                        <w:tc>
                          <w:tcPr>
                            <w:tcW w:w="387" w:type="dxa"/>
                          </w:tcPr>
                          <w:p w:rsidR="003F4EE1" w:rsidRDefault="003F4EE1">
                            <w:pPr>
                              <w:jc w:val="center"/>
                            </w:pPr>
                          </w:p>
                        </w:tc>
                        <w:tc>
                          <w:tcPr>
                            <w:tcW w:w="388" w:type="dxa"/>
                            <w:tcBorders>
                              <w:top w:val="nil"/>
                              <w:left w:val="nil"/>
                              <w:bottom w:val="nil"/>
                              <w:right w:val="nil"/>
                            </w:tcBorders>
                          </w:tcPr>
                          <w:p w:rsidR="003F4EE1" w:rsidRDefault="003F4EE1">
                            <w:pPr>
                              <w:jc w:val="center"/>
                              <w:rPr>
                                <w:b/>
                                <w:bCs/>
                                <w:sz w:val="28"/>
                              </w:rPr>
                            </w:pPr>
                            <w:r>
                              <w:rPr>
                                <w:b/>
                                <w:bCs/>
                                <w:sz w:val="28"/>
                              </w:rPr>
                              <w:t>.</w:t>
                            </w:r>
                          </w:p>
                        </w:tc>
                        <w:tc>
                          <w:tcPr>
                            <w:tcW w:w="387" w:type="dxa"/>
                          </w:tcPr>
                          <w:p w:rsidR="003F4EE1" w:rsidRDefault="003F4EE1">
                            <w:pPr>
                              <w:jc w:val="center"/>
                            </w:pPr>
                          </w:p>
                        </w:tc>
                        <w:tc>
                          <w:tcPr>
                            <w:tcW w:w="390" w:type="dxa"/>
                          </w:tcPr>
                          <w:p w:rsidR="003F4EE1" w:rsidRDefault="003F4EE1">
                            <w:pPr>
                              <w:jc w:val="center"/>
                            </w:pPr>
                          </w:p>
                        </w:tc>
                      </w:tr>
                      <w:tr w:rsidR="003F4EE1">
                        <w:trPr>
                          <w:cantSplit/>
                          <w:trHeight w:val="162"/>
                          <w:jc w:val="center"/>
                        </w:trPr>
                        <w:tc>
                          <w:tcPr>
                            <w:tcW w:w="3101" w:type="dxa"/>
                            <w:gridSpan w:val="8"/>
                            <w:tcBorders>
                              <w:top w:val="nil"/>
                              <w:left w:val="nil"/>
                              <w:bottom w:val="nil"/>
                              <w:right w:val="nil"/>
                            </w:tcBorders>
                          </w:tcPr>
                          <w:p w:rsidR="003F4EE1" w:rsidRDefault="003F4EE1">
                            <w:pPr>
                              <w:jc w:val="center"/>
                            </w:pPr>
                          </w:p>
                        </w:tc>
                      </w:tr>
                    </w:tbl>
                    <w:p w:rsidR="003F4EE1" w:rsidRDefault="003F4EE1" w:rsidP="006C1DBC"/>
                    <w:p w:rsidR="003F4EE1" w:rsidRDefault="003F4EE1" w:rsidP="006C1DBC"/>
                  </w:txbxContent>
                </v:textbox>
                <w10:wrap type="tight"/>
              </v:rect>
            </w:pict>
          </mc:Fallback>
        </mc:AlternateContent>
      </w:r>
      <w:r w:rsidRPr="00A00C9B">
        <w:rPr>
          <w:noProof/>
          <w:sz w:val="26"/>
          <w:szCs w:val="26"/>
        </w:rPr>
        <mc:AlternateContent>
          <mc:Choice Requires="wps">
            <w:drawing>
              <wp:anchor distT="0" distB="0" distL="114300" distR="114300" simplePos="0" relativeHeight="251695616" behindDoc="1" locked="0" layoutInCell="1" allowOverlap="1" wp14:anchorId="399E4FD8" wp14:editId="0969F726">
                <wp:simplePos x="0" y="0"/>
                <wp:positionH relativeFrom="column">
                  <wp:posOffset>114300</wp:posOffset>
                </wp:positionH>
                <wp:positionV relativeFrom="paragraph">
                  <wp:posOffset>163830</wp:posOffset>
                </wp:positionV>
                <wp:extent cx="2286000" cy="571500"/>
                <wp:effectExtent l="0" t="0" r="19050" b="19050"/>
                <wp:wrapTight wrapText="bothSides">
                  <wp:wrapPolygon edited="0">
                    <wp:start x="0" y="0"/>
                    <wp:lineTo x="0" y="21600"/>
                    <wp:lineTo x="21600" y="21600"/>
                    <wp:lineTo x="21600" y="0"/>
                    <wp:lineTo x="0" y="0"/>
                  </wp:wrapPolygon>
                </wp:wrapTight>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C0C0C0"/>
                        </a:solidFill>
                        <a:ln w="9525">
                          <a:solidFill>
                            <a:srgbClr val="000000"/>
                          </a:solidFill>
                          <a:miter lim="800000"/>
                          <a:headEnd/>
                          <a:tailEnd/>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3F4EE1">
                              <w:trPr>
                                <w:cantSplit/>
                                <w:trHeight w:val="356"/>
                                <w:jc w:val="center"/>
                              </w:trPr>
                              <w:tc>
                                <w:tcPr>
                                  <w:tcW w:w="3101" w:type="dxa"/>
                                  <w:gridSpan w:val="8"/>
                                  <w:tcBorders>
                                    <w:top w:val="nil"/>
                                    <w:left w:val="nil"/>
                                    <w:bottom w:val="nil"/>
                                    <w:right w:val="nil"/>
                                  </w:tcBorders>
                                </w:tcPr>
                                <w:p w:rsidR="003F4EE1" w:rsidRDefault="003F4EE1">
                                  <w:pPr>
                                    <w:jc w:val="center"/>
                                  </w:pPr>
                                  <w:r>
                                    <w:t>Дата проведения ЕГЭ</w:t>
                                  </w:r>
                                </w:p>
                              </w:tc>
                            </w:tr>
                            <w:tr w:rsidR="003F4EE1">
                              <w:trPr>
                                <w:trHeight w:val="162"/>
                                <w:jc w:val="center"/>
                              </w:trPr>
                              <w:tc>
                                <w:tcPr>
                                  <w:tcW w:w="387" w:type="dxa"/>
                                </w:tcPr>
                                <w:p w:rsidR="003F4EE1" w:rsidRDefault="003F4EE1">
                                  <w:pPr>
                                    <w:jc w:val="center"/>
                                  </w:pPr>
                                </w:p>
                              </w:tc>
                              <w:tc>
                                <w:tcPr>
                                  <w:tcW w:w="388" w:type="dxa"/>
                                </w:tcPr>
                                <w:p w:rsidR="003F4EE1" w:rsidRDefault="003F4EE1">
                                  <w:pPr>
                                    <w:jc w:val="center"/>
                                  </w:pPr>
                                </w:p>
                              </w:tc>
                              <w:tc>
                                <w:tcPr>
                                  <w:tcW w:w="387" w:type="dxa"/>
                                  <w:tcBorders>
                                    <w:top w:val="nil"/>
                                    <w:left w:val="nil"/>
                                    <w:bottom w:val="nil"/>
                                    <w:right w:val="nil"/>
                                  </w:tcBorders>
                                </w:tcPr>
                                <w:p w:rsidR="003F4EE1" w:rsidRDefault="003F4EE1">
                                  <w:pPr>
                                    <w:jc w:val="center"/>
                                    <w:rPr>
                                      <w:b/>
                                      <w:bCs/>
                                      <w:sz w:val="28"/>
                                    </w:rPr>
                                  </w:pPr>
                                  <w:r>
                                    <w:rPr>
                                      <w:b/>
                                      <w:bCs/>
                                      <w:sz w:val="28"/>
                                    </w:rPr>
                                    <w:t>.</w:t>
                                  </w:r>
                                </w:p>
                              </w:tc>
                              <w:tc>
                                <w:tcPr>
                                  <w:tcW w:w="387" w:type="dxa"/>
                                </w:tcPr>
                                <w:p w:rsidR="003F4EE1" w:rsidRDefault="003F4EE1"/>
                              </w:tc>
                              <w:tc>
                                <w:tcPr>
                                  <w:tcW w:w="387" w:type="dxa"/>
                                </w:tcPr>
                                <w:p w:rsidR="003F4EE1" w:rsidRDefault="003F4EE1">
                                  <w:pPr>
                                    <w:jc w:val="center"/>
                                  </w:pPr>
                                </w:p>
                              </w:tc>
                              <w:tc>
                                <w:tcPr>
                                  <w:tcW w:w="388" w:type="dxa"/>
                                  <w:tcBorders>
                                    <w:top w:val="nil"/>
                                    <w:left w:val="nil"/>
                                    <w:bottom w:val="nil"/>
                                    <w:right w:val="nil"/>
                                  </w:tcBorders>
                                </w:tcPr>
                                <w:p w:rsidR="003F4EE1" w:rsidRDefault="003F4EE1">
                                  <w:pPr>
                                    <w:jc w:val="center"/>
                                    <w:rPr>
                                      <w:b/>
                                      <w:bCs/>
                                      <w:sz w:val="28"/>
                                    </w:rPr>
                                  </w:pPr>
                                  <w:r>
                                    <w:rPr>
                                      <w:b/>
                                      <w:bCs/>
                                      <w:sz w:val="28"/>
                                    </w:rPr>
                                    <w:t>.</w:t>
                                  </w:r>
                                </w:p>
                              </w:tc>
                              <w:tc>
                                <w:tcPr>
                                  <w:tcW w:w="387" w:type="dxa"/>
                                </w:tcPr>
                                <w:p w:rsidR="003F4EE1" w:rsidRDefault="003F4EE1">
                                  <w:pPr>
                                    <w:jc w:val="center"/>
                                  </w:pPr>
                                </w:p>
                              </w:tc>
                              <w:tc>
                                <w:tcPr>
                                  <w:tcW w:w="390" w:type="dxa"/>
                                </w:tcPr>
                                <w:p w:rsidR="003F4EE1" w:rsidRDefault="003F4EE1">
                                  <w:pPr>
                                    <w:jc w:val="center"/>
                                  </w:pPr>
                                </w:p>
                              </w:tc>
                            </w:tr>
                            <w:tr w:rsidR="003F4EE1">
                              <w:trPr>
                                <w:cantSplit/>
                                <w:trHeight w:val="162"/>
                                <w:jc w:val="center"/>
                              </w:trPr>
                              <w:tc>
                                <w:tcPr>
                                  <w:tcW w:w="3101" w:type="dxa"/>
                                  <w:gridSpan w:val="8"/>
                                  <w:tcBorders>
                                    <w:top w:val="nil"/>
                                    <w:left w:val="nil"/>
                                    <w:bottom w:val="nil"/>
                                    <w:right w:val="nil"/>
                                  </w:tcBorders>
                                </w:tcPr>
                                <w:p w:rsidR="003F4EE1" w:rsidRDefault="003F4EE1">
                                  <w:pPr>
                                    <w:jc w:val="center"/>
                                  </w:pPr>
                                </w:p>
                              </w:tc>
                            </w:tr>
                          </w:tbl>
                          <w:p w:rsidR="003F4EE1" w:rsidRDefault="003F4EE1" w:rsidP="00C06FD6"/>
                          <w:p w:rsidR="003F4EE1" w:rsidRDefault="003F4EE1" w:rsidP="00C06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2" style="position:absolute;left:0;text-align:left;margin-left:9pt;margin-top:12.9pt;width:180pt;height:4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" fillcolor="silver">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3F4EE1">
                        <w:trPr>
                          <w:cantSplit/>
                          <w:trHeight w:val="356"/>
                          <w:jc w:val="center"/>
                        </w:trPr>
                        <w:tc>
                          <w:tcPr>
                            <w:tcW w:w="3101" w:type="dxa"/>
                            <w:gridSpan w:val="8"/>
                            <w:tcBorders>
                              <w:top w:val="nil"/>
                              <w:left w:val="nil"/>
                              <w:bottom w:val="nil"/>
                              <w:right w:val="nil"/>
                            </w:tcBorders>
                          </w:tcPr>
                          <w:p w:rsidR="003F4EE1" w:rsidRDefault="003F4EE1">
                            <w:pPr>
                              <w:jc w:val="center"/>
                            </w:pPr>
                            <w:r>
                              <w:t>Дата проведения ЕГЭ</w:t>
                            </w:r>
                          </w:p>
                        </w:tc>
                      </w:tr>
                      <w:tr w:rsidR="003F4EE1">
                        <w:trPr>
                          <w:trHeight w:val="162"/>
                          <w:jc w:val="center"/>
                        </w:trPr>
                        <w:tc>
                          <w:tcPr>
                            <w:tcW w:w="387" w:type="dxa"/>
                          </w:tcPr>
                          <w:p w:rsidR="003F4EE1" w:rsidRDefault="003F4EE1">
                            <w:pPr>
                              <w:jc w:val="center"/>
                            </w:pPr>
                          </w:p>
                        </w:tc>
                        <w:tc>
                          <w:tcPr>
                            <w:tcW w:w="388" w:type="dxa"/>
                          </w:tcPr>
                          <w:p w:rsidR="003F4EE1" w:rsidRDefault="003F4EE1">
                            <w:pPr>
                              <w:jc w:val="center"/>
                            </w:pPr>
                          </w:p>
                        </w:tc>
                        <w:tc>
                          <w:tcPr>
                            <w:tcW w:w="387" w:type="dxa"/>
                            <w:tcBorders>
                              <w:top w:val="nil"/>
                              <w:left w:val="nil"/>
                              <w:bottom w:val="nil"/>
                              <w:right w:val="nil"/>
                            </w:tcBorders>
                          </w:tcPr>
                          <w:p w:rsidR="003F4EE1" w:rsidRDefault="003F4EE1">
                            <w:pPr>
                              <w:jc w:val="center"/>
                              <w:rPr>
                                <w:b/>
                                <w:bCs/>
                                <w:sz w:val="28"/>
                              </w:rPr>
                            </w:pPr>
                            <w:r>
                              <w:rPr>
                                <w:b/>
                                <w:bCs/>
                                <w:sz w:val="28"/>
                              </w:rPr>
                              <w:t>.</w:t>
                            </w:r>
                          </w:p>
                        </w:tc>
                        <w:tc>
                          <w:tcPr>
                            <w:tcW w:w="387" w:type="dxa"/>
                          </w:tcPr>
                          <w:p w:rsidR="003F4EE1" w:rsidRDefault="003F4EE1"/>
                        </w:tc>
                        <w:tc>
                          <w:tcPr>
                            <w:tcW w:w="387" w:type="dxa"/>
                          </w:tcPr>
                          <w:p w:rsidR="003F4EE1" w:rsidRDefault="003F4EE1">
                            <w:pPr>
                              <w:jc w:val="center"/>
                            </w:pPr>
                          </w:p>
                        </w:tc>
                        <w:tc>
                          <w:tcPr>
                            <w:tcW w:w="388" w:type="dxa"/>
                            <w:tcBorders>
                              <w:top w:val="nil"/>
                              <w:left w:val="nil"/>
                              <w:bottom w:val="nil"/>
                              <w:right w:val="nil"/>
                            </w:tcBorders>
                          </w:tcPr>
                          <w:p w:rsidR="003F4EE1" w:rsidRDefault="003F4EE1">
                            <w:pPr>
                              <w:jc w:val="center"/>
                              <w:rPr>
                                <w:b/>
                                <w:bCs/>
                                <w:sz w:val="28"/>
                              </w:rPr>
                            </w:pPr>
                            <w:r>
                              <w:rPr>
                                <w:b/>
                                <w:bCs/>
                                <w:sz w:val="28"/>
                              </w:rPr>
                              <w:t>.</w:t>
                            </w:r>
                          </w:p>
                        </w:tc>
                        <w:tc>
                          <w:tcPr>
                            <w:tcW w:w="387" w:type="dxa"/>
                          </w:tcPr>
                          <w:p w:rsidR="003F4EE1" w:rsidRDefault="003F4EE1">
                            <w:pPr>
                              <w:jc w:val="center"/>
                            </w:pPr>
                          </w:p>
                        </w:tc>
                        <w:tc>
                          <w:tcPr>
                            <w:tcW w:w="390" w:type="dxa"/>
                          </w:tcPr>
                          <w:p w:rsidR="003F4EE1" w:rsidRDefault="003F4EE1">
                            <w:pPr>
                              <w:jc w:val="center"/>
                            </w:pPr>
                          </w:p>
                        </w:tc>
                      </w:tr>
                      <w:tr w:rsidR="003F4EE1">
                        <w:trPr>
                          <w:cantSplit/>
                          <w:trHeight w:val="162"/>
                          <w:jc w:val="center"/>
                        </w:trPr>
                        <w:tc>
                          <w:tcPr>
                            <w:tcW w:w="3101" w:type="dxa"/>
                            <w:gridSpan w:val="8"/>
                            <w:tcBorders>
                              <w:top w:val="nil"/>
                              <w:left w:val="nil"/>
                              <w:bottom w:val="nil"/>
                              <w:right w:val="nil"/>
                            </w:tcBorders>
                          </w:tcPr>
                          <w:p w:rsidR="003F4EE1" w:rsidRDefault="003F4EE1">
                            <w:pPr>
                              <w:jc w:val="center"/>
                            </w:pPr>
                          </w:p>
                        </w:tc>
                      </w:tr>
                    </w:tbl>
                    <w:p w:rsidR="003F4EE1" w:rsidRDefault="003F4EE1" w:rsidP="00C06FD6"/>
                    <w:p w:rsidR="003F4EE1" w:rsidRDefault="003F4EE1" w:rsidP="00C06FD6"/>
                  </w:txbxContent>
                </v:textbox>
                <w10:wrap type="tight"/>
              </v:rect>
            </w:pict>
          </mc:Fallback>
        </mc:AlternateContent>
      </w:r>
    </w:p>
    <w:p w:rsidR="00C06FD6" w:rsidRPr="00C06FD6" w:rsidRDefault="00C06FD6" w:rsidP="00C06FD6">
      <w:pPr>
        <w:ind w:firstLine="709"/>
        <w:jc w:val="both"/>
        <w:rPr>
          <w:i/>
          <w:sz w:val="26"/>
          <w:szCs w:val="26"/>
        </w:rPr>
      </w:pPr>
      <w:r w:rsidRPr="00C06FD6">
        <w:rPr>
          <w:i/>
          <w:sz w:val="26"/>
          <w:szCs w:val="26"/>
        </w:rPr>
        <w:t>Во время экзамена на рабочем столе участника ЕГЭ, помимо экзаменационных материалов, могут находиться:</w:t>
      </w:r>
    </w:p>
    <w:p w:rsidR="00C06FD6" w:rsidRPr="00C06FD6" w:rsidRDefault="00C06FD6" w:rsidP="00C06FD6">
      <w:pPr>
        <w:ind w:firstLine="709"/>
        <w:contextualSpacing/>
        <w:jc w:val="both"/>
        <w:rPr>
          <w:i/>
          <w:sz w:val="26"/>
          <w:szCs w:val="26"/>
        </w:rPr>
      </w:pPr>
      <w:r w:rsidRPr="00C06FD6">
        <w:rPr>
          <w:i/>
          <w:sz w:val="26"/>
          <w:szCs w:val="26"/>
        </w:rPr>
        <w:t xml:space="preserve">черная </w:t>
      </w:r>
      <w:proofErr w:type="spellStart"/>
      <w:r w:rsidRPr="00C06FD6">
        <w:rPr>
          <w:i/>
          <w:sz w:val="26"/>
          <w:szCs w:val="26"/>
        </w:rPr>
        <w:t>гелевая</w:t>
      </w:r>
      <w:proofErr w:type="spellEnd"/>
      <w:r w:rsidRPr="00C06FD6">
        <w:rPr>
          <w:i/>
          <w:sz w:val="26"/>
          <w:szCs w:val="26"/>
        </w:rPr>
        <w:t>, капиллярная ручка;</w:t>
      </w:r>
    </w:p>
    <w:p w:rsidR="00C06FD6" w:rsidRPr="00C06FD6" w:rsidRDefault="00C06FD6" w:rsidP="00C06FD6">
      <w:pPr>
        <w:ind w:firstLine="709"/>
        <w:contextualSpacing/>
        <w:jc w:val="both"/>
        <w:rPr>
          <w:i/>
          <w:sz w:val="26"/>
          <w:szCs w:val="26"/>
        </w:rPr>
      </w:pPr>
      <w:r w:rsidRPr="00C06FD6">
        <w:rPr>
          <w:i/>
          <w:sz w:val="26"/>
          <w:szCs w:val="26"/>
        </w:rPr>
        <w:t>документ, удостоверяющий личность;</w:t>
      </w:r>
    </w:p>
    <w:p w:rsidR="00C06FD6" w:rsidRPr="00C06FD6" w:rsidRDefault="00C06FD6" w:rsidP="00C06FD6">
      <w:pPr>
        <w:ind w:firstLine="709"/>
        <w:contextualSpacing/>
        <w:jc w:val="both"/>
        <w:rPr>
          <w:i/>
          <w:sz w:val="26"/>
          <w:szCs w:val="26"/>
        </w:rPr>
      </w:pPr>
      <w:r w:rsidRPr="00C06FD6">
        <w:rPr>
          <w:i/>
          <w:sz w:val="26"/>
          <w:szCs w:val="26"/>
        </w:rPr>
        <w:t>лекарства и питание (при необходимости);</w:t>
      </w:r>
    </w:p>
    <w:p w:rsidR="00C06FD6" w:rsidRPr="00C06FD6" w:rsidRDefault="00C06FD6" w:rsidP="00C06FD6">
      <w:pPr>
        <w:ind w:firstLine="709"/>
        <w:contextualSpacing/>
        <w:jc w:val="both"/>
        <w:rPr>
          <w:i/>
          <w:sz w:val="26"/>
          <w:szCs w:val="26"/>
        </w:rPr>
      </w:pPr>
      <w:proofErr w:type="gramStart"/>
      <w:r w:rsidRPr="00C06FD6">
        <w:rPr>
          <w:i/>
          <w:sz w:val="26"/>
          <w:szCs w:val="26"/>
        </w:rPr>
        <w:t xml:space="preserve">дополнительные материалы, которые можно использовать на ЕГЭ по </w:t>
      </w:r>
      <w:r w:rsidRPr="00C06FD6">
        <w:rPr>
          <w:i/>
          <w:sz w:val="26"/>
          <w:szCs w:val="26"/>
          <w:highlight w:val="lightGray"/>
        </w:rPr>
        <w:t>отдельным учебным предметам (по математике профильного уровня – линейка; по математике базового  уровня – линейка и справочные материалы, которые входят в состав КИМ; по физике – линейка и непрограммируемый калькулятор; по химии – непрограммируемый калькулятор и справочные материалы, которые входят в состав КИМ; по географии – линейка, транспортир, непрограммируемый калькулятор, карты-приложения, которые входят в состав КИМ;</w:t>
      </w:r>
      <w:proofErr w:type="gramEnd"/>
      <w:r w:rsidRPr="00C06FD6">
        <w:rPr>
          <w:i/>
          <w:sz w:val="26"/>
          <w:szCs w:val="26"/>
          <w:highlight w:val="lightGray"/>
        </w:rPr>
        <w:t xml:space="preserve"> по иностранным языкам – компьютерная техника)</w:t>
      </w:r>
      <w:proofErr w:type="gramStart"/>
      <w:r w:rsidRPr="00C06FD6">
        <w:rPr>
          <w:i/>
          <w:sz w:val="26"/>
          <w:szCs w:val="26"/>
          <w:highlight w:val="lightGray"/>
        </w:rPr>
        <w:t>;</w:t>
      </w:r>
      <w:r w:rsidRPr="00C06FD6">
        <w:rPr>
          <w:i/>
          <w:sz w:val="26"/>
          <w:szCs w:val="26"/>
        </w:rPr>
        <w:t>с</w:t>
      </w:r>
      <w:proofErr w:type="gramEnd"/>
      <w:r w:rsidRPr="00C06FD6">
        <w:rPr>
          <w:i/>
          <w:sz w:val="26"/>
          <w:szCs w:val="26"/>
        </w:rPr>
        <w:t>пециальные технические средства (для лиц с ограниченными возможностями здоровья (ОВЗ), детей-инвалидов, инвалидов);</w:t>
      </w:r>
    </w:p>
    <w:p w:rsidR="00C06FD6" w:rsidRPr="00C06FD6" w:rsidRDefault="00C06FD6" w:rsidP="00C06FD6">
      <w:pPr>
        <w:ind w:firstLine="709"/>
        <w:contextualSpacing/>
        <w:jc w:val="both"/>
        <w:rPr>
          <w:noProof/>
        </w:rPr>
      </w:pPr>
      <w:r w:rsidRPr="00C06FD6">
        <w:rPr>
          <w:i/>
          <w:sz w:val="26"/>
          <w:szCs w:val="26"/>
        </w:rPr>
        <w:lastRenderedPageBreak/>
        <w:t xml:space="preserve">черновики </w:t>
      </w:r>
      <w:r w:rsidRPr="00C06FD6">
        <w:rPr>
          <w:i/>
          <w:sz w:val="26"/>
          <w:szCs w:val="26"/>
          <w:highlight w:val="lightGray"/>
        </w:rPr>
        <w:t xml:space="preserve">со штампом образовательной организации, на базе которой </w:t>
      </w:r>
      <w:proofErr w:type="gramStart"/>
      <w:r w:rsidRPr="00C06FD6">
        <w:rPr>
          <w:i/>
          <w:sz w:val="26"/>
          <w:szCs w:val="26"/>
          <w:highlight w:val="lightGray"/>
        </w:rPr>
        <w:t>расположен</w:t>
      </w:r>
      <w:proofErr w:type="gramEnd"/>
      <w:r w:rsidRPr="00C06FD6">
        <w:rPr>
          <w:i/>
          <w:sz w:val="26"/>
          <w:szCs w:val="26"/>
          <w:highlight w:val="lightGray"/>
        </w:rPr>
        <w:t xml:space="preserve"> ППЭ</w:t>
      </w:r>
      <w:r w:rsidRPr="00C06FD6">
        <w:rPr>
          <w:i/>
          <w:sz w:val="26"/>
          <w:szCs w:val="26"/>
        </w:rPr>
        <w:t xml:space="preserve"> (в случае проведения ЕГЭ по иностранным языкам с включенным разделом «Говорение» не выдаются и не используются).</w:t>
      </w:r>
    </w:p>
    <w:p w:rsidR="00C06FD6" w:rsidRPr="00C06FD6" w:rsidRDefault="00C06FD6" w:rsidP="00C06FD6">
      <w:pPr>
        <w:ind w:firstLine="709"/>
        <w:jc w:val="both"/>
        <w:rPr>
          <w:i/>
          <w:noProof/>
          <w:sz w:val="26"/>
          <w:szCs w:val="26"/>
        </w:rPr>
      </w:pPr>
      <w:r w:rsidRPr="00C06FD6">
        <w:rPr>
          <w:i/>
          <w:noProof/>
          <w:sz w:val="26"/>
          <w:szCs w:val="26"/>
        </w:rPr>
        <w:t>Кодировка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843"/>
        <w:gridCol w:w="2839"/>
        <w:gridCol w:w="2689"/>
      </w:tblGrid>
      <w:tr w:rsidR="00C06FD6" w:rsidRPr="00C06FD6" w:rsidTr="00A00C9B">
        <w:trPr>
          <w:trHeight w:val="461"/>
        </w:trPr>
        <w:tc>
          <w:tcPr>
            <w:tcW w:w="2518" w:type="dxa"/>
          </w:tcPr>
          <w:p w:rsidR="00C06FD6" w:rsidRPr="00C06FD6" w:rsidRDefault="00C06FD6" w:rsidP="00C06FD6">
            <w:pPr>
              <w:jc w:val="center"/>
              <w:rPr>
                <w:noProof/>
              </w:rPr>
            </w:pPr>
            <w:r w:rsidRPr="00C06FD6">
              <w:rPr>
                <w:noProof/>
              </w:rPr>
              <w:t>Название учебного предмета</w:t>
            </w:r>
          </w:p>
        </w:tc>
        <w:tc>
          <w:tcPr>
            <w:tcW w:w="1843" w:type="dxa"/>
          </w:tcPr>
          <w:p w:rsidR="00C06FD6" w:rsidRPr="00C06FD6" w:rsidRDefault="00C06FD6" w:rsidP="00C06FD6">
            <w:pPr>
              <w:jc w:val="center"/>
              <w:rPr>
                <w:noProof/>
              </w:rPr>
            </w:pPr>
            <w:r w:rsidRPr="00C06FD6">
              <w:rPr>
                <w:noProof/>
              </w:rPr>
              <w:t>Код учебного предмета</w:t>
            </w:r>
          </w:p>
        </w:tc>
        <w:tc>
          <w:tcPr>
            <w:tcW w:w="2839" w:type="dxa"/>
          </w:tcPr>
          <w:p w:rsidR="00C06FD6" w:rsidRPr="00C06FD6" w:rsidRDefault="00C06FD6" w:rsidP="00C06FD6">
            <w:pPr>
              <w:jc w:val="center"/>
              <w:rPr>
                <w:noProof/>
              </w:rPr>
            </w:pPr>
            <w:r w:rsidRPr="00C06FD6">
              <w:rPr>
                <w:noProof/>
              </w:rPr>
              <w:t>Название учебного предмета</w:t>
            </w:r>
          </w:p>
        </w:tc>
        <w:tc>
          <w:tcPr>
            <w:tcW w:w="2689" w:type="dxa"/>
          </w:tcPr>
          <w:p w:rsidR="00C06FD6" w:rsidRPr="00C06FD6" w:rsidRDefault="00C06FD6" w:rsidP="00C06FD6">
            <w:pPr>
              <w:jc w:val="center"/>
              <w:rPr>
                <w:noProof/>
              </w:rPr>
            </w:pPr>
            <w:r w:rsidRPr="00C06FD6">
              <w:rPr>
                <w:noProof/>
              </w:rPr>
              <w:t>Код учебного предмета</w:t>
            </w:r>
          </w:p>
        </w:tc>
      </w:tr>
      <w:tr w:rsidR="00C06FD6" w:rsidRPr="00C06FD6" w:rsidTr="00A00C9B">
        <w:tc>
          <w:tcPr>
            <w:tcW w:w="2518" w:type="dxa"/>
          </w:tcPr>
          <w:p w:rsidR="00C06FD6" w:rsidRPr="00C06FD6" w:rsidRDefault="00C06FD6" w:rsidP="00C06FD6">
            <w:pPr>
              <w:jc w:val="both"/>
              <w:rPr>
                <w:noProof/>
              </w:rPr>
            </w:pPr>
            <w:r w:rsidRPr="00C06FD6">
              <w:rPr>
                <w:noProof/>
              </w:rPr>
              <w:t xml:space="preserve">Русский язык </w:t>
            </w:r>
          </w:p>
        </w:tc>
        <w:tc>
          <w:tcPr>
            <w:tcW w:w="1843" w:type="dxa"/>
          </w:tcPr>
          <w:p w:rsidR="00C06FD6" w:rsidRPr="00C06FD6" w:rsidRDefault="00C06FD6" w:rsidP="00C06FD6">
            <w:pPr>
              <w:jc w:val="center"/>
              <w:rPr>
                <w:noProof/>
              </w:rPr>
            </w:pPr>
            <w:r w:rsidRPr="00C06FD6">
              <w:rPr>
                <w:noProof/>
              </w:rPr>
              <w:t>1</w:t>
            </w:r>
          </w:p>
        </w:tc>
        <w:tc>
          <w:tcPr>
            <w:tcW w:w="2839" w:type="dxa"/>
          </w:tcPr>
          <w:p w:rsidR="00C06FD6" w:rsidRPr="00C06FD6" w:rsidRDefault="00C06FD6" w:rsidP="00C06FD6">
            <w:pPr>
              <w:jc w:val="both"/>
              <w:rPr>
                <w:noProof/>
              </w:rPr>
            </w:pPr>
            <w:r w:rsidRPr="00C06FD6">
              <w:rPr>
                <w:noProof/>
              </w:rPr>
              <w:t>Французский язык</w:t>
            </w:r>
          </w:p>
        </w:tc>
        <w:tc>
          <w:tcPr>
            <w:tcW w:w="2689" w:type="dxa"/>
          </w:tcPr>
          <w:p w:rsidR="00C06FD6" w:rsidRPr="00C06FD6" w:rsidRDefault="00C06FD6" w:rsidP="00C06FD6">
            <w:pPr>
              <w:jc w:val="center"/>
              <w:rPr>
                <w:noProof/>
              </w:rPr>
            </w:pPr>
            <w:r w:rsidRPr="00C06FD6">
              <w:rPr>
                <w:noProof/>
              </w:rPr>
              <w:t>11</w:t>
            </w:r>
          </w:p>
        </w:tc>
      </w:tr>
      <w:tr w:rsidR="00C06FD6" w:rsidRPr="00C06FD6" w:rsidTr="00A00C9B">
        <w:tc>
          <w:tcPr>
            <w:tcW w:w="2518" w:type="dxa"/>
          </w:tcPr>
          <w:p w:rsidR="00C06FD6" w:rsidRPr="00C06FD6" w:rsidRDefault="00C06FD6" w:rsidP="00C06FD6">
            <w:pPr>
              <w:jc w:val="both"/>
              <w:rPr>
                <w:noProof/>
              </w:rPr>
            </w:pPr>
            <w:r w:rsidRPr="00C06FD6">
              <w:rPr>
                <w:noProof/>
              </w:rPr>
              <w:t>Математика (профильный уровень)</w:t>
            </w:r>
          </w:p>
        </w:tc>
        <w:tc>
          <w:tcPr>
            <w:tcW w:w="1843" w:type="dxa"/>
          </w:tcPr>
          <w:p w:rsidR="00C06FD6" w:rsidRPr="00C06FD6" w:rsidRDefault="00C06FD6" w:rsidP="00C06FD6">
            <w:pPr>
              <w:jc w:val="center"/>
              <w:rPr>
                <w:noProof/>
              </w:rPr>
            </w:pPr>
            <w:r w:rsidRPr="00C06FD6">
              <w:rPr>
                <w:noProof/>
              </w:rPr>
              <w:t>2</w:t>
            </w:r>
          </w:p>
        </w:tc>
        <w:tc>
          <w:tcPr>
            <w:tcW w:w="2839" w:type="dxa"/>
          </w:tcPr>
          <w:p w:rsidR="00C06FD6" w:rsidRPr="00C06FD6" w:rsidRDefault="00C06FD6" w:rsidP="00C06FD6">
            <w:pPr>
              <w:jc w:val="both"/>
              <w:rPr>
                <w:noProof/>
              </w:rPr>
            </w:pPr>
            <w:r w:rsidRPr="00C06FD6">
              <w:rPr>
                <w:noProof/>
              </w:rPr>
              <w:t xml:space="preserve">Обществознание </w:t>
            </w:r>
          </w:p>
        </w:tc>
        <w:tc>
          <w:tcPr>
            <w:tcW w:w="2689" w:type="dxa"/>
          </w:tcPr>
          <w:p w:rsidR="00C06FD6" w:rsidRPr="00C06FD6" w:rsidRDefault="00C06FD6" w:rsidP="00C06FD6">
            <w:pPr>
              <w:jc w:val="center"/>
              <w:rPr>
                <w:noProof/>
              </w:rPr>
            </w:pPr>
            <w:r w:rsidRPr="00C06FD6">
              <w:rPr>
                <w:noProof/>
              </w:rPr>
              <w:t>12</w:t>
            </w:r>
          </w:p>
        </w:tc>
      </w:tr>
      <w:tr w:rsidR="00C06FD6" w:rsidRPr="00C06FD6" w:rsidTr="00A00C9B">
        <w:tc>
          <w:tcPr>
            <w:tcW w:w="2518" w:type="dxa"/>
          </w:tcPr>
          <w:p w:rsidR="00C06FD6" w:rsidRPr="00C06FD6" w:rsidRDefault="00C06FD6" w:rsidP="00C06FD6">
            <w:pPr>
              <w:jc w:val="both"/>
              <w:rPr>
                <w:noProof/>
              </w:rPr>
            </w:pPr>
            <w:r w:rsidRPr="00C06FD6">
              <w:rPr>
                <w:noProof/>
              </w:rPr>
              <w:t>Физика</w:t>
            </w:r>
          </w:p>
        </w:tc>
        <w:tc>
          <w:tcPr>
            <w:tcW w:w="1843" w:type="dxa"/>
          </w:tcPr>
          <w:p w:rsidR="00C06FD6" w:rsidRPr="00C06FD6" w:rsidRDefault="00C06FD6" w:rsidP="00C06FD6">
            <w:pPr>
              <w:jc w:val="center"/>
              <w:rPr>
                <w:noProof/>
              </w:rPr>
            </w:pPr>
            <w:r w:rsidRPr="00C06FD6">
              <w:rPr>
                <w:noProof/>
              </w:rPr>
              <w:t>3</w:t>
            </w:r>
          </w:p>
        </w:tc>
        <w:tc>
          <w:tcPr>
            <w:tcW w:w="2839" w:type="dxa"/>
          </w:tcPr>
          <w:p w:rsidR="00C06FD6" w:rsidRPr="00C06FD6" w:rsidRDefault="00C06FD6" w:rsidP="00C06FD6">
            <w:pPr>
              <w:jc w:val="both"/>
              <w:rPr>
                <w:noProof/>
              </w:rPr>
            </w:pPr>
            <w:r w:rsidRPr="00C06FD6">
              <w:rPr>
                <w:noProof/>
              </w:rPr>
              <w:t xml:space="preserve">Испанский язык </w:t>
            </w:r>
          </w:p>
        </w:tc>
        <w:tc>
          <w:tcPr>
            <w:tcW w:w="2689" w:type="dxa"/>
          </w:tcPr>
          <w:p w:rsidR="00C06FD6" w:rsidRPr="00C06FD6" w:rsidRDefault="00C06FD6" w:rsidP="00C06FD6">
            <w:pPr>
              <w:jc w:val="center"/>
              <w:rPr>
                <w:noProof/>
              </w:rPr>
            </w:pPr>
            <w:r w:rsidRPr="00C06FD6">
              <w:rPr>
                <w:noProof/>
              </w:rPr>
              <w:t>13</w:t>
            </w:r>
          </w:p>
        </w:tc>
      </w:tr>
      <w:tr w:rsidR="00C06FD6" w:rsidRPr="00C06FD6" w:rsidTr="00A00C9B">
        <w:tc>
          <w:tcPr>
            <w:tcW w:w="2518" w:type="dxa"/>
          </w:tcPr>
          <w:p w:rsidR="00C06FD6" w:rsidRPr="00C06FD6" w:rsidRDefault="00C06FD6" w:rsidP="00C06FD6">
            <w:pPr>
              <w:jc w:val="both"/>
              <w:rPr>
                <w:noProof/>
              </w:rPr>
            </w:pPr>
            <w:r w:rsidRPr="00C06FD6">
              <w:rPr>
                <w:noProof/>
              </w:rPr>
              <w:t>Химия</w:t>
            </w:r>
          </w:p>
        </w:tc>
        <w:tc>
          <w:tcPr>
            <w:tcW w:w="1843" w:type="dxa"/>
          </w:tcPr>
          <w:p w:rsidR="00C06FD6" w:rsidRPr="00C06FD6" w:rsidRDefault="00C06FD6" w:rsidP="00C06FD6">
            <w:pPr>
              <w:jc w:val="center"/>
              <w:rPr>
                <w:noProof/>
              </w:rPr>
            </w:pPr>
            <w:r w:rsidRPr="00C06FD6">
              <w:rPr>
                <w:noProof/>
              </w:rPr>
              <w:t>4</w:t>
            </w:r>
          </w:p>
        </w:tc>
        <w:tc>
          <w:tcPr>
            <w:tcW w:w="2839" w:type="dxa"/>
          </w:tcPr>
          <w:p w:rsidR="00C06FD6" w:rsidRPr="00C06FD6" w:rsidRDefault="00C06FD6" w:rsidP="00C06FD6">
            <w:pPr>
              <w:jc w:val="both"/>
              <w:rPr>
                <w:noProof/>
              </w:rPr>
            </w:pPr>
            <w:r w:rsidRPr="00C06FD6">
              <w:rPr>
                <w:noProof/>
              </w:rPr>
              <w:t xml:space="preserve">Литература </w:t>
            </w:r>
          </w:p>
        </w:tc>
        <w:tc>
          <w:tcPr>
            <w:tcW w:w="2689" w:type="dxa"/>
          </w:tcPr>
          <w:p w:rsidR="00C06FD6" w:rsidRPr="00C06FD6" w:rsidRDefault="00C06FD6" w:rsidP="00C06FD6">
            <w:pPr>
              <w:jc w:val="center"/>
              <w:rPr>
                <w:noProof/>
              </w:rPr>
            </w:pPr>
            <w:r w:rsidRPr="00C06FD6">
              <w:rPr>
                <w:noProof/>
              </w:rPr>
              <w:t>18</w:t>
            </w:r>
          </w:p>
        </w:tc>
      </w:tr>
      <w:tr w:rsidR="00C06FD6" w:rsidRPr="00C06FD6" w:rsidTr="00A00C9B">
        <w:tc>
          <w:tcPr>
            <w:tcW w:w="2518" w:type="dxa"/>
          </w:tcPr>
          <w:p w:rsidR="00C06FD6" w:rsidRPr="00C06FD6" w:rsidRDefault="00C06FD6" w:rsidP="00C06FD6">
            <w:pPr>
              <w:jc w:val="both"/>
              <w:rPr>
                <w:noProof/>
              </w:rPr>
            </w:pPr>
            <w:r w:rsidRPr="00C06FD6">
              <w:rPr>
                <w:noProof/>
              </w:rPr>
              <w:t xml:space="preserve">Информатика </w:t>
            </w:r>
          </w:p>
          <w:p w:rsidR="00C06FD6" w:rsidRPr="00C06FD6" w:rsidRDefault="00C06FD6" w:rsidP="00C06FD6">
            <w:pPr>
              <w:jc w:val="both"/>
              <w:rPr>
                <w:noProof/>
              </w:rPr>
            </w:pPr>
            <w:r w:rsidRPr="00C06FD6">
              <w:rPr>
                <w:noProof/>
              </w:rPr>
              <w:t>и ИКТ</w:t>
            </w:r>
          </w:p>
        </w:tc>
        <w:tc>
          <w:tcPr>
            <w:tcW w:w="1843" w:type="dxa"/>
          </w:tcPr>
          <w:p w:rsidR="00C06FD6" w:rsidRPr="00C06FD6" w:rsidRDefault="00C06FD6" w:rsidP="00C06FD6">
            <w:pPr>
              <w:jc w:val="center"/>
              <w:rPr>
                <w:noProof/>
              </w:rPr>
            </w:pPr>
            <w:r w:rsidRPr="00C06FD6">
              <w:rPr>
                <w:noProof/>
              </w:rPr>
              <w:t>5</w:t>
            </w:r>
          </w:p>
        </w:tc>
        <w:tc>
          <w:tcPr>
            <w:tcW w:w="2839" w:type="dxa"/>
          </w:tcPr>
          <w:p w:rsidR="00C06FD6" w:rsidRPr="00C06FD6" w:rsidRDefault="00C06FD6" w:rsidP="00C06FD6">
            <w:pPr>
              <w:jc w:val="both"/>
              <w:rPr>
                <w:noProof/>
              </w:rPr>
            </w:pPr>
            <w:r w:rsidRPr="00C06FD6">
              <w:rPr>
                <w:noProof/>
              </w:rPr>
              <w:t xml:space="preserve">Математика </w:t>
            </w:r>
          </w:p>
          <w:p w:rsidR="00C06FD6" w:rsidRPr="00C06FD6" w:rsidRDefault="00C06FD6" w:rsidP="00C06FD6">
            <w:pPr>
              <w:jc w:val="both"/>
              <w:rPr>
                <w:noProof/>
              </w:rPr>
            </w:pPr>
            <w:r w:rsidRPr="00C06FD6">
              <w:rPr>
                <w:noProof/>
              </w:rPr>
              <w:t>(базовый уровень)</w:t>
            </w:r>
          </w:p>
        </w:tc>
        <w:tc>
          <w:tcPr>
            <w:tcW w:w="2689" w:type="dxa"/>
          </w:tcPr>
          <w:p w:rsidR="00C06FD6" w:rsidRPr="00C06FD6" w:rsidRDefault="00C06FD6" w:rsidP="00C06FD6">
            <w:pPr>
              <w:jc w:val="center"/>
              <w:rPr>
                <w:noProof/>
              </w:rPr>
            </w:pPr>
            <w:r w:rsidRPr="00C06FD6">
              <w:rPr>
                <w:noProof/>
              </w:rPr>
              <w:t>22</w:t>
            </w:r>
          </w:p>
        </w:tc>
      </w:tr>
      <w:tr w:rsidR="00C06FD6" w:rsidRPr="00C06FD6" w:rsidTr="00A00C9B">
        <w:tc>
          <w:tcPr>
            <w:tcW w:w="2518" w:type="dxa"/>
          </w:tcPr>
          <w:p w:rsidR="00C06FD6" w:rsidRPr="00C06FD6" w:rsidRDefault="00C06FD6" w:rsidP="00C06FD6">
            <w:pPr>
              <w:jc w:val="both"/>
              <w:rPr>
                <w:noProof/>
              </w:rPr>
            </w:pPr>
            <w:r w:rsidRPr="00C06FD6">
              <w:rPr>
                <w:noProof/>
              </w:rPr>
              <w:t>Биология</w:t>
            </w:r>
          </w:p>
        </w:tc>
        <w:tc>
          <w:tcPr>
            <w:tcW w:w="1843" w:type="dxa"/>
          </w:tcPr>
          <w:p w:rsidR="00C06FD6" w:rsidRPr="00C06FD6" w:rsidRDefault="00C06FD6" w:rsidP="00C06FD6">
            <w:pPr>
              <w:jc w:val="center"/>
              <w:rPr>
                <w:noProof/>
              </w:rPr>
            </w:pPr>
            <w:r w:rsidRPr="00C06FD6">
              <w:rPr>
                <w:noProof/>
              </w:rPr>
              <w:t>6</w:t>
            </w:r>
          </w:p>
        </w:tc>
        <w:tc>
          <w:tcPr>
            <w:tcW w:w="2839" w:type="dxa"/>
          </w:tcPr>
          <w:p w:rsidR="00C06FD6" w:rsidRPr="00C06FD6" w:rsidRDefault="00C06FD6" w:rsidP="00C06FD6">
            <w:pPr>
              <w:jc w:val="both"/>
              <w:rPr>
                <w:noProof/>
              </w:rPr>
            </w:pPr>
            <w:r w:rsidRPr="00C06FD6">
              <w:rPr>
                <w:noProof/>
              </w:rPr>
              <w:t>Английский язык (устный экзамен)</w:t>
            </w:r>
          </w:p>
        </w:tc>
        <w:tc>
          <w:tcPr>
            <w:tcW w:w="2689" w:type="dxa"/>
          </w:tcPr>
          <w:p w:rsidR="00C06FD6" w:rsidRPr="00C06FD6" w:rsidRDefault="00C06FD6" w:rsidP="00C06FD6">
            <w:pPr>
              <w:jc w:val="center"/>
              <w:rPr>
                <w:noProof/>
              </w:rPr>
            </w:pPr>
            <w:r w:rsidRPr="00C06FD6">
              <w:rPr>
                <w:noProof/>
              </w:rPr>
              <w:t>29</w:t>
            </w:r>
          </w:p>
        </w:tc>
      </w:tr>
      <w:tr w:rsidR="00C06FD6" w:rsidRPr="00C06FD6" w:rsidTr="00A00C9B">
        <w:tc>
          <w:tcPr>
            <w:tcW w:w="2518" w:type="dxa"/>
          </w:tcPr>
          <w:p w:rsidR="00C06FD6" w:rsidRPr="00C06FD6" w:rsidRDefault="00C06FD6" w:rsidP="00C06FD6">
            <w:pPr>
              <w:jc w:val="both"/>
              <w:rPr>
                <w:noProof/>
              </w:rPr>
            </w:pPr>
            <w:r w:rsidRPr="00C06FD6">
              <w:rPr>
                <w:noProof/>
              </w:rPr>
              <w:t xml:space="preserve">История </w:t>
            </w:r>
          </w:p>
        </w:tc>
        <w:tc>
          <w:tcPr>
            <w:tcW w:w="1843" w:type="dxa"/>
          </w:tcPr>
          <w:p w:rsidR="00C06FD6" w:rsidRPr="00C06FD6" w:rsidRDefault="00C06FD6" w:rsidP="00C06FD6">
            <w:pPr>
              <w:jc w:val="center"/>
              <w:rPr>
                <w:noProof/>
              </w:rPr>
            </w:pPr>
            <w:r w:rsidRPr="00C06FD6">
              <w:rPr>
                <w:noProof/>
              </w:rPr>
              <w:t>7</w:t>
            </w:r>
          </w:p>
        </w:tc>
        <w:tc>
          <w:tcPr>
            <w:tcW w:w="2839" w:type="dxa"/>
          </w:tcPr>
          <w:p w:rsidR="00C06FD6" w:rsidRPr="00C06FD6" w:rsidRDefault="00C06FD6" w:rsidP="00C06FD6">
            <w:pPr>
              <w:jc w:val="both"/>
              <w:rPr>
                <w:noProof/>
              </w:rPr>
            </w:pPr>
            <w:r w:rsidRPr="00C06FD6">
              <w:rPr>
                <w:noProof/>
              </w:rPr>
              <w:t>Немецкий язык (устный экзамен)</w:t>
            </w:r>
          </w:p>
        </w:tc>
        <w:tc>
          <w:tcPr>
            <w:tcW w:w="2689" w:type="dxa"/>
          </w:tcPr>
          <w:p w:rsidR="00C06FD6" w:rsidRPr="00C06FD6" w:rsidRDefault="00C06FD6" w:rsidP="00C06FD6">
            <w:pPr>
              <w:jc w:val="center"/>
              <w:rPr>
                <w:noProof/>
              </w:rPr>
            </w:pPr>
            <w:r w:rsidRPr="00C06FD6">
              <w:rPr>
                <w:noProof/>
              </w:rPr>
              <w:t>30</w:t>
            </w:r>
          </w:p>
        </w:tc>
      </w:tr>
      <w:tr w:rsidR="00C06FD6" w:rsidRPr="00C06FD6" w:rsidTr="00A00C9B">
        <w:tc>
          <w:tcPr>
            <w:tcW w:w="2518" w:type="dxa"/>
          </w:tcPr>
          <w:p w:rsidR="00C06FD6" w:rsidRPr="00C06FD6" w:rsidRDefault="00C06FD6" w:rsidP="00C06FD6">
            <w:pPr>
              <w:jc w:val="both"/>
              <w:rPr>
                <w:noProof/>
              </w:rPr>
            </w:pPr>
            <w:r w:rsidRPr="00C06FD6">
              <w:rPr>
                <w:noProof/>
              </w:rPr>
              <w:t>География</w:t>
            </w:r>
          </w:p>
        </w:tc>
        <w:tc>
          <w:tcPr>
            <w:tcW w:w="1843" w:type="dxa"/>
          </w:tcPr>
          <w:p w:rsidR="00C06FD6" w:rsidRPr="00C06FD6" w:rsidRDefault="00C06FD6" w:rsidP="00C06FD6">
            <w:pPr>
              <w:jc w:val="center"/>
              <w:rPr>
                <w:noProof/>
              </w:rPr>
            </w:pPr>
            <w:r w:rsidRPr="00C06FD6">
              <w:rPr>
                <w:noProof/>
              </w:rPr>
              <w:t>8</w:t>
            </w:r>
          </w:p>
        </w:tc>
        <w:tc>
          <w:tcPr>
            <w:tcW w:w="2839" w:type="dxa"/>
          </w:tcPr>
          <w:p w:rsidR="00C06FD6" w:rsidRPr="00C06FD6" w:rsidRDefault="00C06FD6" w:rsidP="00C06FD6">
            <w:pPr>
              <w:jc w:val="both"/>
              <w:rPr>
                <w:noProof/>
              </w:rPr>
            </w:pPr>
            <w:r w:rsidRPr="00C06FD6">
              <w:rPr>
                <w:noProof/>
              </w:rPr>
              <w:t>Французский язык (устный экзамен)</w:t>
            </w:r>
          </w:p>
        </w:tc>
        <w:tc>
          <w:tcPr>
            <w:tcW w:w="2689" w:type="dxa"/>
          </w:tcPr>
          <w:p w:rsidR="00C06FD6" w:rsidRPr="00C06FD6" w:rsidRDefault="00C06FD6" w:rsidP="00C06FD6">
            <w:pPr>
              <w:jc w:val="center"/>
              <w:rPr>
                <w:noProof/>
              </w:rPr>
            </w:pPr>
            <w:r w:rsidRPr="00C06FD6">
              <w:rPr>
                <w:noProof/>
              </w:rPr>
              <w:t>31</w:t>
            </w:r>
          </w:p>
        </w:tc>
      </w:tr>
      <w:tr w:rsidR="00C06FD6" w:rsidRPr="00C06FD6" w:rsidTr="00A00C9B">
        <w:tc>
          <w:tcPr>
            <w:tcW w:w="2518" w:type="dxa"/>
          </w:tcPr>
          <w:p w:rsidR="00C06FD6" w:rsidRPr="00C06FD6" w:rsidRDefault="00C06FD6" w:rsidP="00C06FD6">
            <w:pPr>
              <w:jc w:val="both"/>
              <w:rPr>
                <w:noProof/>
              </w:rPr>
            </w:pPr>
            <w:r w:rsidRPr="00C06FD6">
              <w:rPr>
                <w:noProof/>
              </w:rPr>
              <w:t xml:space="preserve">Английский язык </w:t>
            </w:r>
          </w:p>
        </w:tc>
        <w:tc>
          <w:tcPr>
            <w:tcW w:w="1843" w:type="dxa"/>
          </w:tcPr>
          <w:p w:rsidR="00C06FD6" w:rsidRPr="00C06FD6" w:rsidRDefault="00C06FD6" w:rsidP="00C06FD6">
            <w:pPr>
              <w:jc w:val="center"/>
              <w:rPr>
                <w:noProof/>
              </w:rPr>
            </w:pPr>
            <w:r w:rsidRPr="00C06FD6">
              <w:rPr>
                <w:noProof/>
              </w:rPr>
              <w:t>9</w:t>
            </w:r>
          </w:p>
        </w:tc>
        <w:tc>
          <w:tcPr>
            <w:tcW w:w="2839" w:type="dxa"/>
          </w:tcPr>
          <w:p w:rsidR="00C06FD6" w:rsidRPr="00C06FD6" w:rsidRDefault="00C06FD6" w:rsidP="00C06FD6">
            <w:pPr>
              <w:jc w:val="both"/>
              <w:rPr>
                <w:noProof/>
              </w:rPr>
            </w:pPr>
            <w:r w:rsidRPr="00C06FD6">
              <w:rPr>
                <w:noProof/>
              </w:rPr>
              <w:t>Испанский язык (устный экзамен)</w:t>
            </w:r>
          </w:p>
        </w:tc>
        <w:tc>
          <w:tcPr>
            <w:tcW w:w="2689" w:type="dxa"/>
          </w:tcPr>
          <w:p w:rsidR="00C06FD6" w:rsidRPr="00C06FD6" w:rsidRDefault="00C06FD6" w:rsidP="00C06FD6">
            <w:pPr>
              <w:jc w:val="center"/>
              <w:rPr>
                <w:noProof/>
              </w:rPr>
            </w:pPr>
            <w:r w:rsidRPr="00C06FD6">
              <w:rPr>
                <w:noProof/>
              </w:rPr>
              <w:t>33</w:t>
            </w:r>
          </w:p>
        </w:tc>
      </w:tr>
      <w:tr w:rsidR="00C06FD6" w:rsidRPr="00C06FD6" w:rsidTr="00A00C9B">
        <w:tc>
          <w:tcPr>
            <w:tcW w:w="2518" w:type="dxa"/>
          </w:tcPr>
          <w:p w:rsidR="00C06FD6" w:rsidRPr="00C06FD6" w:rsidRDefault="00C06FD6" w:rsidP="00C06FD6">
            <w:pPr>
              <w:jc w:val="both"/>
              <w:rPr>
                <w:noProof/>
              </w:rPr>
            </w:pPr>
            <w:r w:rsidRPr="00C06FD6">
              <w:rPr>
                <w:noProof/>
              </w:rPr>
              <w:t xml:space="preserve">Немецкий язык </w:t>
            </w:r>
          </w:p>
        </w:tc>
        <w:tc>
          <w:tcPr>
            <w:tcW w:w="1843" w:type="dxa"/>
          </w:tcPr>
          <w:p w:rsidR="00C06FD6" w:rsidRPr="00C06FD6" w:rsidRDefault="00C06FD6" w:rsidP="00C06FD6">
            <w:pPr>
              <w:jc w:val="center"/>
              <w:rPr>
                <w:noProof/>
              </w:rPr>
            </w:pPr>
            <w:r w:rsidRPr="00C06FD6">
              <w:rPr>
                <w:noProof/>
              </w:rPr>
              <w:t>10</w:t>
            </w:r>
          </w:p>
        </w:tc>
        <w:tc>
          <w:tcPr>
            <w:tcW w:w="2839" w:type="dxa"/>
          </w:tcPr>
          <w:p w:rsidR="00C06FD6" w:rsidRPr="00C06FD6" w:rsidRDefault="00C06FD6" w:rsidP="00C06FD6">
            <w:pPr>
              <w:jc w:val="both"/>
              <w:rPr>
                <w:noProof/>
              </w:rPr>
            </w:pPr>
          </w:p>
        </w:tc>
        <w:tc>
          <w:tcPr>
            <w:tcW w:w="2689" w:type="dxa"/>
          </w:tcPr>
          <w:p w:rsidR="00C06FD6" w:rsidRPr="00C06FD6" w:rsidRDefault="00C06FD6" w:rsidP="00C06FD6">
            <w:pPr>
              <w:jc w:val="center"/>
              <w:rPr>
                <w:noProof/>
              </w:rPr>
            </w:pPr>
          </w:p>
        </w:tc>
      </w:tr>
    </w:tbl>
    <w:p w:rsidR="00C06FD6" w:rsidRPr="00C06FD6" w:rsidRDefault="00C06FD6" w:rsidP="00C06FD6">
      <w:pPr>
        <w:rPr>
          <w:b/>
          <w:iCs/>
          <w:noProof/>
          <w:sz w:val="26"/>
          <w:szCs w:val="26"/>
        </w:rPr>
      </w:pPr>
    </w:p>
    <w:p w:rsidR="00C06FD6" w:rsidRPr="00C06FD6" w:rsidRDefault="00C06FD6" w:rsidP="00C06FD6">
      <w:pPr>
        <w:rPr>
          <w:b/>
          <w:iCs/>
          <w:noProof/>
          <w:sz w:val="26"/>
          <w:szCs w:val="26"/>
        </w:rPr>
      </w:pPr>
      <w:r w:rsidRPr="00C06FD6">
        <w:rPr>
          <w:b/>
          <w:iCs/>
          <w:noProof/>
          <w:sz w:val="26"/>
          <w:szCs w:val="26"/>
        </w:rPr>
        <w:t xml:space="preserve">Продолжительность выполнения экзаменационной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C06FD6" w:rsidRPr="00C06FD6" w:rsidTr="00A00C9B">
        <w:tc>
          <w:tcPr>
            <w:tcW w:w="3190" w:type="dxa"/>
            <w:shd w:val="clear" w:color="auto" w:fill="auto"/>
          </w:tcPr>
          <w:p w:rsidR="00C06FD6" w:rsidRPr="00C06FD6" w:rsidRDefault="00C06FD6" w:rsidP="00C06FD6">
            <w:pPr>
              <w:spacing w:after="200" w:line="276" w:lineRule="auto"/>
              <w:jc w:val="center"/>
              <w:rPr>
                <w:b/>
                <w:iCs/>
                <w:noProof/>
                <w:sz w:val="22"/>
                <w:szCs w:val="22"/>
                <w:highlight w:val="lightGray"/>
              </w:rPr>
            </w:pPr>
            <w:r w:rsidRPr="00C06FD6">
              <w:rPr>
                <w:b/>
                <w:iCs/>
                <w:noProof/>
                <w:sz w:val="22"/>
                <w:szCs w:val="22"/>
                <w:highlight w:val="lightGray"/>
              </w:rPr>
              <w:t>Продолжительность выполнения экзаменационной работы</w:t>
            </w:r>
          </w:p>
        </w:tc>
        <w:tc>
          <w:tcPr>
            <w:tcW w:w="3190" w:type="dxa"/>
            <w:shd w:val="clear" w:color="auto" w:fill="auto"/>
          </w:tcPr>
          <w:p w:rsidR="00C06FD6" w:rsidRPr="00C06FD6" w:rsidRDefault="00C06FD6" w:rsidP="00C06FD6">
            <w:pPr>
              <w:spacing w:after="200" w:line="276" w:lineRule="auto"/>
              <w:jc w:val="center"/>
              <w:rPr>
                <w:b/>
                <w:iCs/>
                <w:noProof/>
                <w:sz w:val="22"/>
                <w:szCs w:val="22"/>
                <w:highlight w:val="lightGray"/>
              </w:rPr>
            </w:pPr>
            <w:r w:rsidRPr="00C06FD6">
              <w:rPr>
                <w:b/>
                <w:iCs/>
                <w:noProof/>
                <w:sz w:val="22"/>
                <w:szCs w:val="22"/>
                <w:highlight w:val="lightGray"/>
              </w:rPr>
              <w:t>Продолжительность выполнения экзаменационной работы лицами с ОВЗ, детьми-инвалидами и инвалидами</w:t>
            </w:r>
          </w:p>
        </w:tc>
        <w:tc>
          <w:tcPr>
            <w:tcW w:w="3191" w:type="dxa"/>
            <w:shd w:val="clear" w:color="auto" w:fill="auto"/>
          </w:tcPr>
          <w:p w:rsidR="00C06FD6" w:rsidRPr="00C06FD6" w:rsidRDefault="00C06FD6" w:rsidP="00C06FD6">
            <w:pPr>
              <w:spacing w:after="200" w:line="276" w:lineRule="auto"/>
              <w:jc w:val="center"/>
              <w:rPr>
                <w:b/>
                <w:iCs/>
                <w:noProof/>
                <w:sz w:val="22"/>
                <w:szCs w:val="22"/>
                <w:highlight w:val="lightGray"/>
              </w:rPr>
            </w:pPr>
            <w:r w:rsidRPr="00C06FD6">
              <w:rPr>
                <w:b/>
                <w:iCs/>
                <w:noProof/>
                <w:sz w:val="22"/>
                <w:szCs w:val="22"/>
                <w:highlight w:val="lightGray"/>
              </w:rPr>
              <w:t>Название учебного предмета</w:t>
            </w:r>
          </w:p>
        </w:tc>
      </w:tr>
      <w:tr w:rsidR="00C06FD6" w:rsidRPr="00C06FD6" w:rsidTr="00A00C9B">
        <w:tc>
          <w:tcPr>
            <w:tcW w:w="3190" w:type="dxa"/>
            <w:shd w:val="clear" w:color="auto" w:fill="auto"/>
          </w:tcPr>
          <w:p w:rsidR="00C06FD6" w:rsidRPr="00C06FD6" w:rsidRDefault="00C06FD6" w:rsidP="00C06FD6">
            <w:pPr>
              <w:rPr>
                <w:iCs/>
                <w:noProof/>
                <w:sz w:val="22"/>
                <w:szCs w:val="22"/>
                <w:highlight w:val="lightGray"/>
              </w:rPr>
            </w:pPr>
            <w:r w:rsidRPr="00C06FD6">
              <w:rPr>
                <w:iCs/>
                <w:noProof/>
                <w:sz w:val="22"/>
                <w:szCs w:val="22"/>
                <w:highlight w:val="lightGray"/>
              </w:rPr>
              <w:t>15 минут</w:t>
            </w:r>
          </w:p>
        </w:tc>
        <w:tc>
          <w:tcPr>
            <w:tcW w:w="3190" w:type="dxa"/>
            <w:shd w:val="clear" w:color="auto" w:fill="auto"/>
          </w:tcPr>
          <w:p w:rsidR="00C06FD6" w:rsidRPr="00C06FD6" w:rsidRDefault="00C06FD6" w:rsidP="00C06FD6">
            <w:pPr>
              <w:rPr>
                <w:iCs/>
                <w:noProof/>
                <w:sz w:val="22"/>
                <w:szCs w:val="22"/>
                <w:highlight w:val="lightGray"/>
              </w:rPr>
            </w:pPr>
            <w:r w:rsidRPr="00C06FD6">
              <w:rPr>
                <w:iCs/>
                <w:noProof/>
                <w:sz w:val="22"/>
                <w:szCs w:val="22"/>
                <w:highlight w:val="lightGray"/>
              </w:rPr>
              <w:t>45 минут</w:t>
            </w:r>
          </w:p>
        </w:tc>
        <w:tc>
          <w:tcPr>
            <w:tcW w:w="3191" w:type="dxa"/>
            <w:shd w:val="clear" w:color="auto" w:fill="auto"/>
          </w:tcPr>
          <w:p w:rsidR="00C06FD6" w:rsidRPr="00C06FD6" w:rsidRDefault="00C06FD6" w:rsidP="00C06FD6">
            <w:pPr>
              <w:rPr>
                <w:iCs/>
                <w:noProof/>
                <w:sz w:val="22"/>
                <w:szCs w:val="22"/>
                <w:highlight w:val="lightGray"/>
              </w:rPr>
            </w:pPr>
            <w:r w:rsidRPr="00C06FD6">
              <w:rPr>
                <w:iCs/>
                <w:noProof/>
                <w:sz w:val="22"/>
                <w:szCs w:val="22"/>
                <w:highlight w:val="lightGray"/>
              </w:rPr>
              <w:t>Иностранные языки (раздел «Говорение»)</w:t>
            </w:r>
          </w:p>
        </w:tc>
      </w:tr>
      <w:tr w:rsidR="00C06FD6" w:rsidRPr="00C06FD6" w:rsidTr="00A00C9B">
        <w:tc>
          <w:tcPr>
            <w:tcW w:w="3190" w:type="dxa"/>
            <w:vMerge w:val="restart"/>
            <w:shd w:val="clear" w:color="auto" w:fill="auto"/>
          </w:tcPr>
          <w:p w:rsidR="00C06FD6" w:rsidRPr="00C06FD6" w:rsidRDefault="00C06FD6" w:rsidP="00C06FD6">
            <w:pPr>
              <w:rPr>
                <w:iCs/>
                <w:noProof/>
                <w:sz w:val="22"/>
                <w:szCs w:val="22"/>
                <w:highlight w:val="lightGray"/>
              </w:rPr>
            </w:pPr>
            <w:r w:rsidRPr="00C06FD6">
              <w:rPr>
                <w:iCs/>
                <w:noProof/>
                <w:sz w:val="22"/>
                <w:szCs w:val="22"/>
                <w:highlight w:val="lightGray"/>
              </w:rPr>
              <w:t xml:space="preserve">3 часа </w:t>
            </w:r>
          </w:p>
        </w:tc>
        <w:tc>
          <w:tcPr>
            <w:tcW w:w="3190" w:type="dxa"/>
            <w:vMerge w:val="restart"/>
            <w:shd w:val="clear" w:color="auto" w:fill="auto"/>
          </w:tcPr>
          <w:p w:rsidR="00C06FD6" w:rsidRPr="00C06FD6" w:rsidRDefault="00C06FD6" w:rsidP="00C06FD6">
            <w:pPr>
              <w:rPr>
                <w:iCs/>
                <w:noProof/>
                <w:sz w:val="22"/>
                <w:szCs w:val="22"/>
                <w:highlight w:val="lightGray"/>
              </w:rPr>
            </w:pPr>
            <w:r w:rsidRPr="00C06FD6">
              <w:rPr>
                <w:iCs/>
                <w:noProof/>
                <w:sz w:val="22"/>
                <w:szCs w:val="22"/>
                <w:highlight w:val="lightGray"/>
              </w:rPr>
              <w:t>4 часа 30 минут</w:t>
            </w:r>
          </w:p>
        </w:tc>
        <w:tc>
          <w:tcPr>
            <w:tcW w:w="3191" w:type="dxa"/>
            <w:shd w:val="clear" w:color="auto" w:fill="auto"/>
          </w:tcPr>
          <w:p w:rsidR="00C06FD6" w:rsidRPr="00C06FD6" w:rsidRDefault="00C06FD6" w:rsidP="00C06FD6">
            <w:pPr>
              <w:rPr>
                <w:iCs/>
                <w:noProof/>
                <w:sz w:val="22"/>
                <w:szCs w:val="22"/>
                <w:highlight w:val="lightGray"/>
              </w:rPr>
            </w:pPr>
            <w:r w:rsidRPr="00C06FD6">
              <w:rPr>
                <w:iCs/>
                <w:noProof/>
                <w:sz w:val="22"/>
                <w:szCs w:val="22"/>
                <w:highlight w:val="lightGray"/>
              </w:rPr>
              <w:t>Иностранные языки</w:t>
            </w:r>
          </w:p>
        </w:tc>
      </w:tr>
      <w:tr w:rsidR="00C06FD6" w:rsidRPr="00C06FD6" w:rsidTr="00A00C9B">
        <w:tc>
          <w:tcPr>
            <w:tcW w:w="3190" w:type="dxa"/>
            <w:vMerge/>
            <w:shd w:val="clear" w:color="auto" w:fill="auto"/>
          </w:tcPr>
          <w:p w:rsidR="00C06FD6" w:rsidRPr="00C06FD6" w:rsidRDefault="00C06FD6" w:rsidP="00C06FD6">
            <w:pPr>
              <w:rPr>
                <w:iCs/>
                <w:noProof/>
                <w:sz w:val="22"/>
                <w:szCs w:val="22"/>
                <w:highlight w:val="lightGray"/>
              </w:rPr>
            </w:pPr>
          </w:p>
        </w:tc>
        <w:tc>
          <w:tcPr>
            <w:tcW w:w="3190" w:type="dxa"/>
            <w:vMerge/>
            <w:shd w:val="clear" w:color="auto" w:fill="auto"/>
          </w:tcPr>
          <w:p w:rsidR="00C06FD6" w:rsidRPr="00C06FD6" w:rsidRDefault="00C06FD6" w:rsidP="00C06FD6">
            <w:pPr>
              <w:rPr>
                <w:iCs/>
                <w:noProof/>
                <w:sz w:val="22"/>
                <w:szCs w:val="22"/>
                <w:highlight w:val="lightGray"/>
              </w:rPr>
            </w:pPr>
          </w:p>
        </w:tc>
        <w:tc>
          <w:tcPr>
            <w:tcW w:w="3191" w:type="dxa"/>
            <w:shd w:val="clear" w:color="auto" w:fill="auto"/>
          </w:tcPr>
          <w:p w:rsidR="00C06FD6" w:rsidRPr="00C06FD6" w:rsidRDefault="00C06FD6" w:rsidP="00C06FD6">
            <w:pPr>
              <w:rPr>
                <w:iCs/>
                <w:noProof/>
                <w:sz w:val="22"/>
                <w:szCs w:val="22"/>
                <w:highlight w:val="lightGray"/>
              </w:rPr>
            </w:pPr>
            <w:r w:rsidRPr="00C06FD6">
              <w:rPr>
                <w:iCs/>
                <w:noProof/>
                <w:sz w:val="22"/>
                <w:szCs w:val="22"/>
                <w:highlight w:val="lightGray"/>
              </w:rPr>
              <w:t xml:space="preserve">Математика </w:t>
            </w:r>
          </w:p>
          <w:p w:rsidR="00C06FD6" w:rsidRPr="00C06FD6" w:rsidRDefault="00C06FD6" w:rsidP="00C06FD6">
            <w:pPr>
              <w:rPr>
                <w:iCs/>
                <w:noProof/>
                <w:sz w:val="22"/>
                <w:szCs w:val="22"/>
                <w:highlight w:val="lightGray"/>
              </w:rPr>
            </w:pPr>
            <w:r w:rsidRPr="00C06FD6">
              <w:rPr>
                <w:iCs/>
                <w:noProof/>
                <w:sz w:val="22"/>
                <w:szCs w:val="22"/>
                <w:highlight w:val="lightGray"/>
              </w:rPr>
              <w:t>(базовый уровень)</w:t>
            </w:r>
          </w:p>
        </w:tc>
      </w:tr>
      <w:tr w:rsidR="00C06FD6" w:rsidRPr="00C06FD6" w:rsidTr="00A00C9B">
        <w:tc>
          <w:tcPr>
            <w:tcW w:w="3190" w:type="dxa"/>
            <w:vMerge/>
            <w:shd w:val="clear" w:color="auto" w:fill="auto"/>
          </w:tcPr>
          <w:p w:rsidR="00C06FD6" w:rsidRPr="00C06FD6" w:rsidRDefault="00C06FD6" w:rsidP="00C06FD6">
            <w:pPr>
              <w:rPr>
                <w:iCs/>
                <w:noProof/>
                <w:sz w:val="22"/>
                <w:szCs w:val="22"/>
                <w:highlight w:val="lightGray"/>
              </w:rPr>
            </w:pPr>
          </w:p>
        </w:tc>
        <w:tc>
          <w:tcPr>
            <w:tcW w:w="3190" w:type="dxa"/>
            <w:vMerge/>
            <w:shd w:val="clear" w:color="auto" w:fill="auto"/>
          </w:tcPr>
          <w:p w:rsidR="00C06FD6" w:rsidRPr="00C06FD6" w:rsidRDefault="00C06FD6" w:rsidP="00C06FD6">
            <w:pPr>
              <w:rPr>
                <w:iCs/>
                <w:noProof/>
                <w:sz w:val="22"/>
                <w:szCs w:val="22"/>
                <w:highlight w:val="lightGray"/>
              </w:rPr>
            </w:pPr>
          </w:p>
        </w:tc>
        <w:tc>
          <w:tcPr>
            <w:tcW w:w="3191" w:type="dxa"/>
            <w:shd w:val="clear" w:color="auto" w:fill="auto"/>
          </w:tcPr>
          <w:p w:rsidR="00C06FD6" w:rsidRPr="00C06FD6" w:rsidRDefault="00C06FD6" w:rsidP="00C06FD6">
            <w:pPr>
              <w:rPr>
                <w:iCs/>
                <w:noProof/>
                <w:sz w:val="22"/>
                <w:szCs w:val="22"/>
                <w:highlight w:val="lightGray"/>
              </w:rPr>
            </w:pPr>
            <w:r w:rsidRPr="00C06FD6">
              <w:rPr>
                <w:iCs/>
                <w:noProof/>
                <w:sz w:val="22"/>
                <w:szCs w:val="22"/>
                <w:highlight w:val="lightGray"/>
              </w:rPr>
              <w:t>География</w:t>
            </w:r>
          </w:p>
        </w:tc>
      </w:tr>
      <w:tr w:rsidR="00C06FD6" w:rsidRPr="00C06FD6" w:rsidTr="00A00C9B">
        <w:tc>
          <w:tcPr>
            <w:tcW w:w="3190" w:type="dxa"/>
            <w:vMerge/>
            <w:shd w:val="clear" w:color="auto" w:fill="auto"/>
          </w:tcPr>
          <w:p w:rsidR="00C06FD6" w:rsidRPr="00C06FD6" w:rsidRDefault="00C06FD6" w:rsidP="00C06FD6">
            <w:pPr>
              <w:rPr>
                <w:iCs/>
                <w:noProof/>
                <w:sz w:val="22"/>
                <w:szCs w:val="22"/>
                <w:highlight w:val="lightGray"/>
              </w:rPr>
            </w:pPr>
          </w:p>
        </w:tc>
        <w:tc>
          <w:tcPr>
            <w:tcW w:w="3190" w:type="dxa"/>
            <w:vMerge/>
            <w:shd w:val="clear" w:color="auto" w:fill="auto"/>
          </w:tcPr>
          <w:p w:rsidR="00C06FD6" w:rsidRPr="00C06FD6" w:rsidRDefault="00C06FD6" w:rsidP="00C06FD6">
            <w:pPr>
              <w:rPr>
                <w:iCs/>
                <w:noProof/>
                <w:sz w:val="22"/>
                <w:szCs w:val="22"/>
                <w:highlight w:val="lightGray"/>
              </w:rPr>
            </w:pPr>
          </w:p>
        </w:tc>
        <w:tc>
          <w:tcPr>
            <w:tcW w:w="3191" w:type="dxa"/>
            <w:shd w:val="clear" w:color="auto" w:fill="auto"/>
          </w:tcPr>
          <w:p w:rsidR="00C06FD6" w:rsidRPr="00C06FD6" w:rsidRDefault="00C06FD6" w:rsidP="00C06FD6">
            <w:pPr>
              <w:rPr>
                <w:iCs/>
                <w:noProof/>
                <w:sz w:val="22"/>
                <w:szCs w:val="22"/>
                <w:highlight w:val="lightGray"/>
              </w:rPr>
            </w:pPr>
            <w:r w:rsidRPr="00C06FD6">
              <w:rPr>
                <w:iCs/>
                <w:noProof/>
                <w:sz w:val="22"/>
                <w:szCs w:val="22"/>
                <w:highlight w:val="lightGray"/>
              </w:rPr>
              <w:t>Биология</w:t>
            </w:r>
          </w:p>
        </w:tc>
      </w:tr>
      <w:tr w:rsidR="00C06FD6" w:rsidRPr="00C06FD6" w:rsidTr="00A00C9B">
        <w:tc>
          <w:tcPr>
            <w:tcW w:w="3190" w:type="dxa"/>
            <w:vMerge w:val="restart"/>
            <w:shd w:val="clear" w:color="auto" w:fill="auto"/>
          </w:tcPr>
          <w:p w:rsidR="00C06FD6" w:rsidRPr="00C06FD6" w:rsidRDefault="00C06FD6" w:rsidP="00C06FD6">
            <w:pPr>
              <w:rPr>
                <w:iCs/>
                <w:noProof/>
                <w:sz w:val="22"/>
                <w:szCs w:val="22"/>
                <w:highlight w:val="lightGray"/>
              </w:rPr>
            </w:pPr>
            <w:r w:rsidRPr="00C06FD6">
              <w:rPr>
                <w:iCs/>
                <w:noProof/>
                <w:sz w:val="22"/>
                <w:szCs w:val="22"/>
                <w:highlight w:val="lightGray"/>
              </w:rPr>
              <w:t>3 часа 30 минут (210 минут)</w:t>
            </w:r>
          </w:p>
        </w:tc>
        <w:tc>
          <w:tcPr>
            <w:tcW w:w="3190" w:type="dxa"/>
            <w:vMerge w:val="restart"/>
            <w:shd w:val="clear" w:color="auto" w:fill="auto"/>
          </w:tcPr>
          <w:p w:rsidR="00C06FD6" w:rsidRPr="00C06FD6" w:rsidRDefault="00C06FD6" w:rsidP="00C06FD6">
            <w:pPr>
              <w:rPr>
                <w:iCs/>
                <w:noProof/>
                <w:sz w:val="22"/>
                <w:szCs w:val="22"/>
                <w:highlight w:val="lightGray"/>
              </w:rPr>
            </w:pPr>
            <w:r w:rsidRPr="00C06FD6">
              <w:rPr>
                <w:iCs/>
                <w:noProof/>
                <w:sz w:val="22"/>
                <w:szCs w:val="22"/>
                <w:highlight w:val="lightGray"/>
              </w:rPr>
              <w:t>5 часов</w:t>
            </w:r>
          </w:p>
        </w:tc>
        <w:tc>
          <w:tcPr>
            <w:tcW w:w="3191" w:type="dxa"/>
            <w:shd w:val="clear" w:color="auto" w:fill="auto"/>
          </w:tcPr>
          <w:p w:rsidR="00C06FD6" w:rsidRPr="00C06FD6" w:rsidRDefault="00C06FD6" w:rsidP="00C06FD6">
            <w:pPr>
              <w:rPr>
                <w:iCs/>
                <w:noProof/>
                <w:sz w:val="22"/>
                <w:szCs w:val="22"/>
                <w:highlight w:val="lightGray"/>
              </w:rPr>
            </w:pPr>
            <w:r w:rsidRPr="00C06FD6">
              <w:rPr>
                <w:iCs/>
                <w:noProof/>
                <w:sz w:val="22"/>
                <w:szCs w:val="22"/>
                <w:highlight w:val="lightGray"/>
              </w:rPr>
              <w:t>Русский язык</w:t>
            </w:r>
          </w:p>
        </w:tc>
      </w:tr>
      <w:tr w:rsidR="00C06FD6" w:rsidRPr="00C06FD6" w:rsidTr="00A00C9B">
        <w:tc>
          <w:tcPr>
            <w:tcW w:w="3190" w:type="dxa"/>
            <w:vMerge/>
            <w:shd w:val="clear" w:color="auto" w:fill="auto"/>
          </w:tcPr>
          <w:p w:rsidR="00C06FD6" w:rsidRPr="00C06FD6" w:rsidRDefault="00C06FD6" w:rsidP="00C06FD6">
            <w:pPr>
              <w:rPr>
                <w:iCs/>
                <w:noProof/>
                <w:sz w:val="22"/>
                <w:szCs w:val="22"/>
                <w:highlight w:val="lightGray"/>
              </w:rPr>
            </w:pPr>
          </w:p>
        </w:tc>
        <w:tc>
          <w:tcPr>
            <w:tcW w:w="3190" w:type="dxa"/>
            <w:vMerge/>
            <w:shd w:val="clear" w:color="auto" w:fill="auto"/>
          </w:tcPr>
          <w:p w:rsidR="00C06FD6" w:rsidRPr="00C06FD6" w:rsidRDefault="00C06FD6" w:rsidP="00C06FD6">
            <w:pPr>
              <w:rPr>
                <w:iCs/>
                <w:noProof/>
                <w:sz w:val="22"/>
                <w:szCs w:val="22"/>
                <w:highlight w:val="lightGray"/>
              </w:rPr>
            </w:pPr>
          </w:p>
        </w:tc>
        <w:tc>
          <w:tcPr>
            <w:tcW w:w="3191" w:type="dxa"/>
            <w:shd w:val="clear" w:color="auto" w:fill="auto"/>
          </w:tcPr>
          <w:p w:rsidR="00C06FD6" w:rsidRPr="00C06FD6" w:rsidRDefault="00C06FD6" w:rsidP="00C06FD6">
            <w:pPr>
              <w:rPr>
                <w:iCs/>
                <w:noProof/>
                <w:sz w:val="22"/>
                <w:szCs w:val="22"/>
                <w:highlight w:val="lightGray"/>
              </w:rPr>
            </w:pPr>
            <w:r w:rsidRPr="00C06FD6">
              <w:rPr>
                <w:iCs/>
                <w:noProof/>
                <w:sz w:val="22"/>
                <w:szCs w:val="22"/>
                <w:highlight w:val="lightGray"/>
              </w:rPr>
              <w:t>Химия</w:t>
            </w:r>
          </w:p>
        </w:tc>
      </w:tr>
      <w:tr w:rsidR="00C06FD6" w:rsidRPr="00C06FD6" w:rsidTr="00A00C9B">
        <w:tc>
          <w:tcPr>
            <w:tcW w:w="3190" w:type="dxa"/>
            <w:vMerge w:val="restart"/>
            <w:shd w:val="clear" w:color="auto" w:fill="auto"/>
          </w:tcPr>
          <w:p w:rsidR="00C06FD6" w:rsidRPr="00C06FD6" w:rsidRDefault="00C06FD6" w:rsidP="00C06FD6">
            <w:pPr>
              <w:rPr>
                <w:iCs/>
                <w:noProof/>
                <w:sz w:val="22"/>
                <w:szCs w:val="22"/>
                <w:highlight w:val="lightGray"/>
              </w:rPr>
            </w:pPr>
            <w:r w:rsidRPr="00C06FD6">
              <w:rPr>
                <w:iCs/>
                <w:noProof/>
                <w:sz w:val="22"/>
                <w:szCs w:val="22"/>
                <w:highlight w:val="lightGray"/>
              </w:rPr>
              <w:t>3 часа 55 минут (235 минут)</w:t>
            </w:r>
          </w:p>
        </w:tc>
        <w:tc>
          <w:tcPr>
            <w:tcW w:w="3190" w:type="dxa"/>
            <w:vMerge w:val="restart"/>
            <w:shd w:val="clear" w:color="auto" w:fill="auto"/>
          </w:tcPr>
          <w:p w:rsidR="00C06FD6" w:rsidRPr="00C06FD6" w:rsidRDefault="00C06FD6" w:rsidP="00C06FD6">
            <w:pPr>
              <w:rPr>
                <w:iCs/>
                <w:noProof/>
                <w:sz w:val="22"/>
                <w:szCs w:val="22"/>
                <w:highlight w:val="lightGray"/>
              </w:rPr>
            </w:pPr>
            <w:r w:rsidRPr="00C06FD6">
              <w:rPr>
                <w:iCs/>
                <w:noProof/>
                <w:sz w:val="22"/>
                <w:szCs w:val="22"/>
                <w:highlight w:val="lightGray"/>
              </w:rPr>
              <w:t>5 часов 25 минут</w:t>
            </w:r>
          </w:p>
        </w:tc>
        <w:tc>
          <w:tcPr>
            <w:tcW w:w="3191" w:type="dxa"/>
            <w:shd w:val="clear" w:color="auto" w:fill="auto"/>
          </w:tcPr>
          <w:p w:rsidR="00C06FD6" w:rsidRPr="00C06FD6" w:rsidRDefault="00C06FD6" w:rsidP="00C06FD6">
            <w:pPr>
              <w:rPr>
                <w:iCs/>
                <w:noProof/>
                <w:sz w:val="22"/>
                <w:szCs w:val="22"/>
                <w:highlight w:val="lightGray"/>
              </w:rPr>
            </w:pPr>
            <w:r w:rsidRPr="00C06FD6">
              <w:rPr>
                <w:iCs/>
                <w:noProof/>
                <w:sz w:val="22"/>
                <w:szCs w:val="22"/>
                <w:highlight w:val="lightGray"/>
              </w:rPr>
              <w:t>Математика (профильный уровень)</w:t>
            </w:r>
          </w:p>
        </w:tc>
      </w:tr>
      <w:tr w:rsidR="00C06FD6" w:rsidRPr="00C06FD6" w:rsidTr="00A00C9B">
        <w:tc>
          <w:tcPr>
            <w:tcW w:w="3190" w:type="dxa"/>
            <w:vMerge/>
            <w:shd w:val="clear" w:color="auto" w:fill="auto"/>
          </w:tcPr>
          <w:p w:rsidR="00C06FD6" w:rsidRPr="00C06FD6" w:rsidRDefault="00C06FD6" w:rsidP="00C06FD6">
            <w:pPr>
              <w:spacing w:after="200" w:line="276" w:lineRule="auto"/>
              <w:jc w:val="center"/>
              <w:rPr>
                <w:iCs/>
                <w:noProof/>
                <w:sz w:val="22"/>
                <w:szCs w:val="22"/>
                <w:highlight w:val="lightGray"/>
              </w:rPr>
            </w:pPr>
          </w:p>
        </w:tc>
        <w:tc>
          <w:tcPr>
            <w:tcW w:w="3190" w:type="dxa"/>
            <w:vMerge/>
            <w:shd w:val="clear" w:color="auto" w:fill="auto"/>
          </w:tcPr>
          <w:p w:rsidR="00C06FD6" w:rsidRPr="00C06FD6" w:rsidRDefault="00C06FD6" w:rsidP="00C06FD6">
            <w:pPr>
              <w:spacing w:after="200" w:line="276" w:lineRule="auto"/>
              <w:jc w:val="center"/>
              <w:rPr>
                <w:iCs/>
                <w:noProof/>
                <w:sz w:val="22"/>
                <w:szCs w:val="22"/>
                <w:highlight w:val="lightGray"/>
              </w:rPr>
            </w:pPr>
          </w:p>
        </w:tc>
        <w:tc>
          <w:tcPr>
            <w:tcW w:w="3191" w:type="dxa"/>
            <w:shd w:val="clear" w:color="auto" w:fill="auto"/>
          </w:tcPr>
          <w:p w:rsidR="00C06FD6" w:rsidRPr="00C06FD6" w:rsidRDefault="00C06FD6" w:rsidP="00C06FD6">
            <w:pPr>
              <w:rPr>
                <w:iCs/>
                <w:noProof/>
                <w:sz w:val="22"/>
                <w:szCs w:val="22"/>
                <w:highlight w:val="lightGray"/>
              </w:rPr>
            </w:pPr>
            <w:r w:rsidRPr="00C06FD6">
              <w:rPr>
                <w:iCs/>
                <w:noProof/>
                <w:sz w:val="22"/>
                <w:szCs w:val="22"/>
                <w:highlight w:val="lightGray"/>
              </w:rPr>
              <w:t>Физика</w:t>
            </w:r>
          </w:p>
        </w:tc>
      </w:tr>
      <w:tr w:rsidR="00C06FD6" w:rsidRPr="00C06FD6" w:rsidTr="00A00C9B">
        <w:tc>
          <w:tcPr>
            <w:tcW w:w="3190" w:type="dxa"/>
            <w:vMerge/>
            <w:shd w:val="clear" w:color="auto" w:fill="auto"/>
          </w:tcPr>
          <w:p w:rsidR="00C06FD6" w:rsidRPr="00C06FD6" w:rsidRDefault="00C06FD6" w:rsidP="00C06FD6">
            <w:pPr>
              <w:spacing w:after="200" w:line="276" w:lineRule="auto"/>
              <w:jc w:val="center"/>
              <w:rPr>
                <w:iCs/>
                <w:noProof/>
                <w:sz w:val="22"/>
                <w:szCs w:val="22"/>
                <w:highlight w:val="lightGray"/>
              </w:rPr>
            </w:pPr>
          </w:p>
        </w:tc>
        <w:tc>
          <w:tcPr>
            <w:tcW w:w="3190" w:type="dxa"/>
            <w:vMerge/>
            <w:shd w:val="clear" w:color="auto" w:fill="auto"/>
          </w:tcPr>
          <w:p w:rsidR="00C06FD6" w:rsidRPr="00C06FD6" w:rsidRDefault="00C06FD6" w:rsidP="00C06FD6">
            <w:pPr>
              <w:spacing w:after="200" w:line="276" w:lineRule="auto"/>
              <w:jc w:val="center"/>
              <w:rPr>
                <w:iCs/>
                <w:noProof/>
                <w:sz w:val="22"/>
                <w:szCs w:val="22"/>
                <w:highlight w:val="lightGray"/>
              </w:rPr>
            </w:pPr>
          </w:p>
        </w:tc>
        <w:tc>
          <w:tcPr>
            <w:tcW w:w="3191" w:type="dxa"/>
            <w:shd w:val="clear" w:color="auto" w:fill="auto"/>
          </w:tcPr>
          <w:p w:rsidR="00C06FD6" w:rsidRPr="00C06FD6" w:rsidRDefault="00C06FD6" w:rsidP="00C06FD6">
            <w:pPr>
              <w:rPr>
                <w:iCs/>
                <w:noProof/>
                <w:sz w:val="22"/>
                <w:szCs w:val="22"/>
                <w:highlight w:val="lightGray"/>
              </w:rPr>
            </w:pPr>
            <w:r w:rsidRPr="00C06FD6">
              <w:rPr>
                <w:iCs/>
                <w:noProof/>
                <w:sz w:val="22"/>
                <w:szCs w:val="22"/>
                <w:highlight w:val="lightGray"/>
              </w:rPr>
              <w:t>Информатика и ИКТ</w:t>
            </w:r>
          </w:p>
        </w:tc>
      </w:tr>
      <w:tr w:rsidR="00C06FD6" w:rsidRPr="00C06FD6" w:rsidTr="00A00C9B">
        <w:tc>
          <w:tcPr>
            <w:tcW w:w="3190" w:type="dxa"/>
            <w:vMerge/>
            <w:shd w:val="clear" w:color="auto" w:fill="auto"/>
          </w:tcPr>
          <w:p w:rsidR="00C06FD6" w:rsidRPr="00C06FD6" w:rsidRDefault="00C06FD6" w:rsidP="00C06FD6">
            <w:pPr>
              <w:spacing w:after="200" w:line="276" w:lineRule="auto"/>
              <w:jc w:val="center"/>
              <w:rPr>
                <w:iCs/>
                <w:noProof/>
                <w:sz w:val="22"/>
                <w:szCs w:val="22"/>
                <w:highlight w:val="lightGray"/>
              </w:rPr>
            </w:pPr>
          </w:p>
        </w:tc>
        <w:tc>
          <w:tcPr>
            <w:tcW w:w="3190" w:type="dxa"/>
            <w:vMerge/>
            <w:shd w:val="clear" w:color="auto" w:fill="auto"/>
          </w:tcPr>
          <w:p w:rsidR="00C06FD6" w:rsidRPr="00C06FD6" w:rsidRDefault="00C06FD6" w:rsidP="00C06FD6">
            <w:pPr>
              <w:spacing w:after="200" w:line="276" w:lineRule="auto"/>
              <w:jc w:val="center"/>
              <w:rPr>
                <w:iCs/>
                <w:noProof/>
                <w:sz w:val="22"/>
                <w:szCs w:val="22"/>
                <w:highlight w:val="lightGray"/>
              </w:rPr>
            </w:pPr>
          </w:p>
        </w:tc>
        <w:tc>
          <w:tcPr>
            <w:tcW w:w="3191" w:type="dxa"/>
            <w:shd w:val="clear" w:color="auto" w:fill="auto"/>
          </w:tcPr>
          <w:p w:rsidR="00C06FD6" w:rsidRPr="00C06FD6" w:rsidRDefault="00C06FD6" w:rsidP="00C06FD6">
            <w:pPr>
              <w:rPr>
                <w:iCs/>
                <w:noProof/>
                <w:sz w:val="22"/>
                <w:szCs w:val="22"/>
                <w:highlight w:val="lightGray"/>
              </w:rPr>
            </w:pPr>
            <w:r w:rsidRPr="00C06FD6">
              <w:rPr>
                <w:iCs/>
                <w:noProof/>
                <w:sz w:val="22"/>
                <w:szCs w:val="22"/>
                <w:highlight w:val="lightGray"/>
              </w:rPr>
              <w:t>Обществознание</w:t>
            </w:r>
          </w:p>
        </w:tc>
      </w:tr>
      <w:tr w:rsidR="00C06FD6" w:rsidRPr="00C06FD6" w:rsidTr="00A00C9B">
        <w:tc>
          <w:tcPr>
            <w:tcW w:w="3190" w:type="dxa"/>
            <w:vMerge/>
            <w:shd w:val="clear" w:color="auto" w:fill="auto"/>
          </w:tcPr>
          <w:p w:rsidR="00C06FD6" w:rsidRPr="00C06FD6" w:rsidRDefault="00C06FD6" w:rsidP="00C06FD6">
            <w:pPr>
              <w:spacing w:after="200" w:line="276" w:lineRule="auto"/>
              <w:jc w:val="center"/>
              <w:rPr>
                <w:iCs/>
                <w:noProof/>
                <w:sz w:val="22"/>
                <w:szCs w:val="22"/>
                <w:highlight w:val="lightGray"/>
              </w:rPr>
            </w:pPr>
          </w:p>
        </w:tc>
        <w:tc>
          <w:tcPr>
            <w:tcW w:w="3190" w:type="dxa"/>
            <w:vMerge/>
            <w:shd w:val="clear" w:color="auto" w:fill="auto"/>
          </w:tcPr>
          <w:p w:rsidR="00C06FD6" w:rsidRPr="00C06FD6" w:rsidRDefault="00C06FD6" w:rsidP="00C06FD6">
            <w:pPr>
              <w:spacing w:after="200" w:line="276" w:lineRule="auto"/>
              <w:jc w:val="center"/>
              <w:rPr>
                <w:iCs/>
                <w:noProof/>
                <w:sz w:val="22"/>
                <w:szCs w:val="22"/>
                <w:highlight w:val="lightGray"/>
              </w:rPr>
            </w:pPr>
          </w:p>
        </w:tc>
        <w:tc>
          <w:tcPr>
            <w:tcW w:w="3191" w:type="dxa"/>
            <w:shd w:val="clear" w:color="auto" w:fill="auto"/>
          </w:tcPr>
          <w:p w:rsidR="00C06FD6" w:rsidRPr="00C06FD6" w:rsidRDefault="00C06FD6" w:rsidP="00C06FD6">
            <w:pPr>
              <w:rPr>
                <w:iCs/>
                <w:noProof/>
                <w:sz w:val="22"/>
                <w:szCs w:val="22"/>
                <w:highlight w:val="lightGray"/>
              </w:rPr>
            </w:pPr>
            <w:r w:rsidRPr="00C06FD6">
              <w:rPr>
                <w:iCs/>
                <w:noProof/>
                <w:sz w:val="22"/>
                <w:szCs w:val="22"/>
                <w:highlight w:val="lightGray"/>
              </w:rPr>
              <w:t>История</w:t>
            </w:r>
          </w:p>
        </w:tc>
      </w:tr>
      <w:tr w:rsidR="00C06FD6" w:rsidRPr="00C06FD6" w:rsidTr="00A00C9B">
        <w:tc>
          <w:tcPr>
            <w:tcW w:w="3190" w:type="dxa"/>
            <w:vMerge/>
            <w:shd w:val="clear" w:color="auto" w:fill="auto"/>
          </w:tcPr>
          <w:p w:rsidR="00C06FD6" w:rsidRPr="00C06FD6" w:rsidRDefault="00C06FD6" w:rsidP="00C06FD6">
            <w:pPr>
              <w:spacing w:after="200" w:line="276" w:lineRule="auto"/>
              <w:jc w:val="center"/>
              <w:rPr>
                <w:iCs/>
                <w:noProof/>
                <w:sz w:val="22"/>
                <w:szCs w:val="22"/>
                <w:highlight w:val="lightGray"/>
              </w:rPr>
            </w:pPr>
          </w:p>
        </w:tc>
        <w:tc>
          <w:tcPr>
            <w:tcW w:w="3190" w:type="dxa"/>
            <w:vMerge/>
            <w:shd w:val="clear" w:color="auto" w:fill="auto"/>
          </w:tcPr>
          <w:p w:rsidR="00C06FD6" w:rsidRPr="00C06FD6" w:rsidRDefault="00C06FD6" w:rsidP="00C06FD6">
            <w:pPr>
              <w:spacing w:after="200" w:line="276" w:lineRule="auto"/>
              <w:jc w:val="center"/>
              <w:rPr>
                <w:iCs/>
                <w:noProof/>
                <w:sz w:val="22"/>
                <w:szCs w:val="22"/>
                <w:highlight w:val="lightGray"/>
              </w:rPr>
            </w:pPr>
          </w:p>
        </w:tc>
        <w:tc>
          <w:tcPr>
            <w:tcW w:w="3191" w:type="dxa"/>
            <w:shd w:val="clear" w:color="auto" w:fill="auto"/>
          </w:tcPr>
          <w:p w:rsidR="00C06FD6" w:rsidRPr="00C06FD6" w:rsidRDefault="00C06FD6" w:rsidP="00C06FD6">
            <w:pPr>
              <w:rPr>
                <w:iCs/>
                <w:noProof/>
                <w:sz w:val="22"/>
                <w:szCs w:val="22"/>
                <w:highlight w:val="lightGray"/>
              </w:rPr>
            </w:pPr>
            <w:r w:rsidRPr="00C06FD6">
              <w:rPr>
                <w:iCs/>
                <w:noProof/>
                <w:sz w:val="22"/>
                <w:szCs w:val="22"/>
                <w:highlight w:val="lightGray"/>
              </w:rPr>
              <w:t>Литература</w:t>
            </w:r>
          </w:p>
        </w:tc>
      </w:tr>
    </w:tbl>
    <w:p w:rsidR="00C06FD6" w:rsidRPr="00C06FD6" w:rsidRDefault="00C06FD6" w:rsidP="00C06FD6">
      <w:pPr>
        <w:ind w:firstLine="709"/>
        <w:jc w:val="center"/>
        <w:rPr>
          <w:b/>
          <w:iCs/>
          <w:noProof/>
          <w:sz w:val="26"/>
          <w:szCs w:val="26"/>
        </w:rPr>
      </w:pPr>
    </w:p>
    <w:p w:rsidR="00C06FD6" w:rsidRPr="00C06FD6" w:rsidRDefault="00C06FD6" w:rsidP="00C06FD6">
      <w:pPr>
        <w:ind w:firstLine="709"/>
        <w:jc w:val="center"/>
        <w:rPr>
          <w:b/>
          <w:iCs/>
          <w:noProof/>
          <w:sz w:val="26"/>
          <w:szCs w:val="26"/>
        </w:rPr>
      </w:pPr>
    </w:p>
    <w:p w:rsidR="00C06FD6" w:rsidRPr="00C06FD6" w:rsidRDefault="00C06FD6" w:rsidP="00C06FD6">
      <w:pPr>
        <w:tabs>
          <w:tab w:val="left" w:pos="426"/>
        </w:tabs>
        <w:spacing w:before="60" w:after="60"/>
        <w:ind w:firstLine="709"/>
        <w:jc w:val="both"/>
        <w:rPr>
          <w:i/>
          <w:sz w:val="26"/>
          <w:szCs w:val="26"/>
        </w:rPr>
      </w:pPr>
      <w:r w:rsidRPr="00C06FD6">
        <w:rPr>
          <w:i/>
          <w:sz w:val="26"/>
          <w:szCs w:val="26"/>
        </w:rPr>
        <w:t>Инструкция зачитывается участникам после их рассадки в аудитории, получения экзаменационных материалов \.</w:t>
      </w:r>
    </w:p>
    <w:p w:rsidR="00C06FD6" w:rsidRPr="00C06FD6" w:rsidRDefault="00C06FD6" w:rsidP="00C06FD6">
      <w:pPr>
        <w:ind w:firstLine="709"/>
        <w:jc w:val="center"/>
        <w:rPr>
          <w:b/>
          <w:iCs/>
          <w:noProof/>
          <w:sz w:val="26"/>
          <w:szCs w:val="26"/>
        </w:rPr>
      </w:pPr>
    </w:p>
    <w:p w:rsidR="00C06FD6" w:rsidRPr="00C06FD6" w:rsidRDefault="00C06FD6" w:rsidP="00C06FD6">
      <w:pPr>
        <w:ind w:firstLine="709"/>
        <w:jc w:val="center"/>
        <w:rPr>
          <w:b/>
          <w:iCs/>
          <w:noProof/>
          <w:sz w:val="26"/>
          <w:szCs w:val="26"/>
        </w:rPr>
      </w:pPr>
      <w:r w:rsidRPr="00C06FD6">
        <w:rPr>
          <w:b/>
          <w:iCs/>
          <w:noProof/>
          <w:sz w:val="26"/>
          <w:szCs w:val="26"/>
        </w:rPr>
        <w:t>Инструкция для участников ЕГЭ</w:t>
      </w:r>
    </w:p>
    <w:p w:rsidR="00C06FD6" w:rsidRPr="00C06FD6" w:rsidRDefault="00C06FD6" w:rsidP="00C06FD6">
      <w:pPr>
        <w:ind w:firstLine="709"/>
        <w:rPr>
          <w:b/>
          <w:iCs/>
          <w:noProof/>
          <w:sz w:val="26"/>
          <w:szCs w:val="26"/>
        </w:rPr>
      </w:pPr>
    </w:p>
    <w:p w:rsidR="00C06FD6" w:rsidRPr="00C06FD6" w:rsidRDefault="00C06FD6" w:rsidP="00C06FD6">
      <w:pPr>
        <w:ind w:firstLine="709"/>
        <w:jc w:val="both"/>
        <w:rPr>
          <w:i/>
          <w:sz w:val="26"/>
          <w:szCs w:val="26"/>
        </w:rPr>
      </w:pPr>
      <w:r w:rsidRPr="00C06FD6">
        <w:rPr>
          <w:i/>
          <w:sz w:val="26"/>
          <w:szCs w:val="26"/>
          <w:highlight w:val="lightGray"/>
        </w:rPr>
        <w:t>Первая часть инструктажа (начало проведения с 9.50 по местному времени):</w:t>
      </w:r>
    </w:p>
    <w:p w:rsidR="00C06FD6" w:rsidRPr="00C06FD6" w:rsidRDefault="00C06FD6" w:rsidP="00C06FD6">
      <w:pPr>
        <w:ind w:firstLine="709"/>
        <w:jc w:val="both"/>
        <w:rPr>
          <w:b/>
          <w:sz w:val="26"/>
          <w:szCs w:val="26"/>
        </w:rPr>
      </w:pPr>
      <w:r w:rsidRPr="00C06FD6">
        <w:rPr>
          <w:b/>
          <w:sz w:val="26"/>
          <w:szCs w:val="26"/>
        </w:rPr>
        <w:t xml:space="preserve">Уважаемые участники экзамена! Сегодня вы </w:t>
      </w:r>
      <w:r w:rsidRPr="00C06FD6">
        <w:rPr>
          <w:b/>
          <w:sz w:val="28"/>
          <w:szCs w:val="28"/>
        </w:rPr>
        <w:t xml:space="preserve">сдаете экзамен по _______________ </w:t>
      </w:r>
      <w:r w:rsidRPr="00C06FD6">
        <w:rPr>
          <w:sz w:val="28"/>
          <w:szCs w:val="28"/>
        </w:rPr>
        <w:t>(</w:t>
      </w:r>
      <w:r w:rsidRPr="00C06FD6">
        <w:rPr>
          <w:i/>
          <w:iCs/>
          <w:sz w:val="28"/>
          <w:szCs w:val="28"/>
        </w:rPr>
        <w:t xml:space="preserve">назовите соответствующий учебный предмет) </w:t>
      </w:r>
      <w:r w:rsidRPr="00C06FD6">
        <w:rPr>
          <w:b/>
          <w:sz w:val="28"/>
          <w:szCs w:val="28"/>
        </w:rPr>
        <w:t xml:space="preserve">в форме </w:t>
      </w:r>
      <w:r w:rsidRPr="00C06FD6">
        <w:rPr>
          <w:b/>
          <w:sz w:val="26"/>
          <w:szCs w:val="26"/>
        </w:rPr>
        <w:t xml:space="preserve">ЕГЭ с использованием технологии печати КИМ в аудиториях ППЭ. </w:t>
      </w:r>
    </w:p>
    <w:p w:rsidR="00C06FD6" w:rsidRPr="00C06FD6" w:rsidRDefault="00C06FD6" w:rsidP="00C06FD6">
      <w:pPr>
        <w:ind w:firstLine="709"/>
        <w:jc w:val="both"/>
        <w:rPr>
          <w:b/>
          <w:sz w:val="26"/>
          <w:szCs w:val="26"/>
          <w:highlight w:val="lightGray"/>
        </w:rPr>
      </w:pPr>
      <w:r w:rsidRPr="00C06FD6">
        <w:rPr>
          <w:b/>
          <w:sz w:val="26"/>
          <w:szCs w:val="26"/>
          <w:highlight w:val="lightGray"/>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C06FD6" w:rsidRPr="00C06FD6" w:rsidRDefault="00C06FD6" w:rsidP="00C06FD6">
      <w:pPr>
        <w:ind w:firstLine="709"/>
        <w:jc w:val="both"/>
        <w:rPr>
          <w:b/>
          <w:sz w:val="26"/>
          <w:szCs w:val="26"/>
        </w:rPr>
      </w:pPr>
      <w:r w:rsidRPr="00C06FD6">
        <w:rPr>
          <w:b/>
          <w:sz w:val="26"/>
          <w:szCs w:val="26"/>
          <w:highlight w:val="lightGray"/>
        </w:rPr>
        <w:t>Вместе с тем напоминаем, что</w:t>
      </w:r>
      <w:r w:rsidRPr="00C06FD6">
        <w:rPr>
          <w:b/>
          <w:sz w:val="26"/>
          <w:szCs w:val="26"/>
        </w:rPr>
        <w:t xml:space="preserve"> в </w:t>
      </w:r>
      <w:proofErr w:type="gramStart"/>
      <w:r w:rsidRPr="00C06FD6">
        <w:rPr>
          <w:b/>
          <w:sz w:val="26"/>
          <w:szCs w:val="26"/>
        </w:rPr>
        <w:t>целях</w:t>
      </w:r>
      <w:proofErr w:type="gramEnd"/>
      <w:r w:rsidRPr="00C06FD6">
        <w:rPr>
          <w:b/>
          <w:sz w:val="26"/>
          <w:szCs w:val="26"/>
        </w:rPr>
        <w:t xml:space="preserve"> предупреждения нарушений порядка проведения ЕГЭ в аудиториях ППЭ ведется видеонаблюдение.</w:t>
      </w:r>
    </w:p>
    <w:p w:rsidR="00C06FD6" w:rsidRPr="00C06FD6" w:rsidRDefault="00C06FD6" w:rsidP="00C06FD6">
      <w:pPr>
        <w:ind w:firstLine="709"/>
        <w:jc w:val="both"/>
        <w:rPr>
          <w:b/>
          <w:sz w:val="26"/>
          <w:szCs w:val="26"/>
        </w:rPr>
      </w:pPr>
      <w:r w:rsidRPr="00C06FD6">
        <w:rPr>
          <w:b/>
          <w:sz w:val="26"/>
          <w:szCs w:val="26"/>
        </w:rPr>
        <w:t xml:space="preserve">Во время проведения экзамена вы должны соблюдать порядок проведения ЕГЭ. </w:t>
      </w:r>
    </w:p>
    <w:p w:rsidR="00C06FD6" w:rsidRPr="00C06FD6" w:rsidRDefault="00C06FD6" w:rsidP="00C06FD6">
      <w:pPr>
        <w:ind w:firstLine="709"/>
        <w:jc w:val="both"/>
        <w:rPr>
          <w:b/>
          <w:sz w:val="26"/>
          <w:szCs w:val="26"/>
        </w:rPr>
      </w:pPr>
      <w:proofErr w:type="gramStart"/>
      <w:r w:rsidRPr="00C06FD6">
        <w:rPr>
          <w:b/>
          <w:sz w:val="26"/>
          <w:szCs w:val="26"/>
        </w:rPr>
        <w:t xml:space="preserve">В день </w:t>
      </w:r>
      <w:r w:rsidRPr="00C06FD6">
        <w:rPr>
          <w:b/>
          <w:sz w:val="28"/>
          <w:szCs w:val="28"/>
        </w:rPr>
        <w:t xml:space="preserve">проведения экзамена </w:t>
      </w:r>
      <w:r w:rsidRPr="00C06FD6">
        <w:rPr>
          <w:b/>
          <w:sz w:val="26"/>
          <w:szCs w:val="26"/>
        </w:rPr>
        <w:t xml:space="preserve">(в период с момента входа в ППЭ и до окончания экзамена запрещается: </w:t>
      </w:r>
      <w:proofErr w:type="gramEnd"/>
    </w:p>
    <w:p w:rsidR="00C06FD6" w:rsidRPr="00C06FD6" w:rsidRDefault="00C06FD6" w:rsidP="00C06FD6">
      <w:pPr>
        <w:ind w:firstLine="709"/>
        <w:jc w:val="both"/>
        <w:rPr>
          <w:b/>
          <w:sz w:val="26"/>
          <w:szCs w:val="26"/>
        </w:rPr>
      </w:pPr>
      <w:r w:rsidRPr="00C06FD6">
        <w:rPr>
          <w:b/>
          <w:sz w:val="26"/>
          <w:szCs w:val="26"/>
        </w:rPr>
        <w:t>иметь при себе средства связи, электронно-вычислительную технику, фото-, ауди</w:t>
      </w:r>
      <w:proofErr w:type="gramStart"/>
      <w:r w:rsidRPr="00C06FD6">
        <w:rPr>
          <w:b/>
          <w:sz w:val="26"/>
          <w:szCs w:val="26"/>
        </w:rPr>
        <w:t>о-</w:t>
      </w:r>
      <w:proofErr w:type="gramEnd"/>
      <w:r w:rsidRPr="00C06FD6">
        <w:rPr>
          <w:b/>
          <w:sz w:val="26"/>
          <w:szCs w:val="26"/>
        </w:rPr>
        <w:t xml:space="preserve"> и видеоаппаратуру, справочные материалы, письменные заметки и иные средства хранения и передачи информации;</w:t>
      </w:r>
    </w:p>
    <w:p w:rsidR="00C06FD6" w:rsidRPr="00C06FD6" w:rsidRDefault="00C06FD6" w:rsidP="00C06FD6">
      <w:pPr>
        <w:ind w:firstLine="709"/>
        <w:jc w:val="both"/>
        <w:rPr>
          <w:b/>
          <w:sz w:val="26"/>
          <w:szCs w:val="26"/>
        </w:rPr>
      </w:pPr>
      <w:r w:rsidRPr="00C06FD6">
        <w:rPr>
          <w:b/>
          <w:sz w:val="26"/>
          <w:szCs w:val="26"/>
          <w:highlight w:val="lightGray"/>
        </w:rPr>
        <w:t>иметь при себе уведомление о регистрации на экзамене (при наличии – необходимо сдать его нам);</w:t>
      </w:r>
    </w:p>
    <w:p w:rsidR="00C06FD6" w:rsidRPr="00C06FD6" w:rsidRDefault="00C06FD6" w:rsidP="00C06FD6">
      <w:pPr>
        <w:ind w:firstLine="709"/>
        <w:jc w:val="both"/>
        <w:rPr>
          <w:b/>
          <w:sz w:val="26"/>
          <w:szCs w:val="26"/>
        </w:rPr>
      </w:pPr>
      <w:r w:rsidRPr="00C06FD6">
        <w:rPr>
          <w:b/>
          <w:sz w:val="26"/>
          <w:szCs w:val="26"/>
        </w:rPr>
        <w:t>выносить из аудиторий и ППЭ черновики, экзаменационные материалы на бумажном и (или) электронном носителях, фотографировать экзаменационные материалы;</w:t>
      </w:r>
    </w:p>
    <w:p w:rsidR="00C06FD6" w:rsidRPr="00C06FD6" w:rsidRDefault="00C06FD6" w:rsidP="00C06FD6">
      <w:pPr>
        <w:ind w:firstLine="709"/>
        <w:jc w:val="both"/>
        <w:rPr>
          <w:b/>
          <w:sz w:val="26"/>
          <w:szCs w:val="26"/>
        </w:rPr>
      </w:pPr>
      <w:r w:rsidRPr="00C06FD6">
        <w:rPr>
          <w:b/>
          <w:sz w:val="26"/>
          <w:szCs w:val="26"/>
        </w:rPr>
        <w:t xml:space="preserve">пользоваться справочными материалами, кроме тех, которые указаны в </w:t>
      </w:r>
      <w:proofErr w:type="gramStart"/>
      <w:r w:rsidRPr="00C06FD6">
        <w:rPr>
          <w:b/>
          <w:sz w:val="26"/>
          <w:szCs w:val="26"/>
        </w:rPr>
        <w:t>тексте</w:t>
      </w:r>
      <w:proofErr w:type="gramEnd"/>
      <w:r w:rsidRPr="00C06FD6">
        <w:rPr>
          <w:b/>
          <w:sz w:val="26"/>
          <w:szCs w:val="26"/>
        </w:rPr>
        <w:t xml:space="preserve"> КИМ;</w:t>
      </w:r>
    </w:p>
    <w:p w:rsidR="00C06FD6" w:rsidRPr="00C06FD6" w:rsidRDefault="00C06FD6" w:rsidP="00C06FD6">
      <w:pPr>
        <w:ind w:firstLine="709"/>
        <w:jc w:val="both"/>
        <w:rPr>
          <w:b/>
          <w:sz w:val="26"/>
          <w:szCs w:val="26"/>
        </w:rPr>
      </w:pPr>
      <w:r w:rsidRPr="00C06FD6">
        <w:rPr>
          <w:b/>
          <w:sz w:val="26"/>
          <w:szCs w:val="26"/>
          <w:highlight w:val="lightGray"/>
        </w:rPr>
        <w:t xml:space="preserve">переписывать задания </w:t>
      </w:r>
      <w:proofErr w:type="gramStart"/>
      <w:r w:rsidRPr="00C06FD6">
        <w:rPr>
          <w:b/>
          <w:sz w:val="26"/>
          <w:szCs w:val="26"/>
          <w:highlight w:val="lightGray"/>
        </w:rPr>
        <w:t>из</w:t>
      </w:r>
      <w:proofErr w:type="gramEnd"/>
      <w:r w:rsidRPr="00C06FD6">
        <w:rPr>
          <w:b/>
          <w:sz w:val="26"/>
          <w:szCs w:val="26"/>
          <w:highlight w:val="lightGray"/>
        </w:rPr>
        <w:t xml:space="preserve"> </w:t>
      </w:r>
      <w:proofErr w:type="gramStart"/>
      <w:r w:rsidRPr="00C06FD6">
        <w:rPr>
          <w:b/>
          <w:sz w:val="26"/>
          <w:szCs w:val="26"/>
          <w:highlight w:val="lightGray"/>
        </w:rPr>
        <w:t>КИМ</w:t>
      </w:r>
      <w:proofErr w:type="gramEnd"/>
      <w:r w:rsidRPr="00C06FD6">
        <w:rPr>
          <w:b/>
          <w:sz w:val="26"/>
          <w:szCs w:val="26"/>
          <w:highlight w:val="lightGray"/>
        </w:rPr>
        <w:t xml:space="preserve"> в черновики (при необходимости можно делать заметки в КИМ);</w:t>
      </w:r>
    </w:p>
    <w:p w:rsidR="00C06FD6" w:rsidRPr="00C06FD6" w:rsidRDefault="00C06FD6" w:rsidP="00C06FD6">
      <w:pPr>
        <w:ind w:firstLine="709"/>
        <w:jc w:val="both"/>
        <w:rPr>
          <w:b/>
          <w:sz w:val="26"/>
          <w:szCs w:val="26"/>
        </w:rPr>
      </w:pPr>
      <w:r w:rsidRPr="00C06FD6">
        <w:rPr>
          <w:b/>
          <w:sz w:val="26"/>
          <w:szCs w:val="26"/>
        </w:rPr>
        <w:t xml:space="preserve">перемещаться по ППЭ во время </w:t>
      </w:r>
      <w:r w:rsidRPr="00C06FD6">
        <w:rPr>
          <w:b/>
          <w:sz w:val="28"/>
          <w:szCs w:val="28"/>
        </w:rPr>
        <w:t>экзамена</w:t>
      </w:r>
      <w:r w:rsidRPr="00C06FD6">
        <w:rPr>
          <w:b/>
          <w:sz w:val="26"/>
          <w:szCs w:val="26"/>
        </w:rPr>
        <w:t xml:space="preserve"> без сопровождения организатора.</w:t>
      </w:r>
    </w:p>
    <w:p w:rsidR="00C06FD6" w:rsidRPr="00C06FD6" w:rsidRDefault="00C06FD6" w:rsidP="00C06FD6">
      <w:pPr>
        <w:autoSpaceDE w:val="0"/>
        <w:autoSpaceDN w:val="0"/>
        <w:adjustRightInd w:val="0"/>
        <w:ind w:firstLine="709"/>
        <w:jc w:val="both"/>
        <w:rPr>
          <w:b/>
          <w:sz w:val="28"/>
          <w:szCs w:val="28"/>
        </w:rPr>
      </w:pPr>
      <w:r w:rsidRPr="00C06FD6">
        <w:rPr>
          <w:b/>
          <w:sz w:val="26"/>
          <w:szCs w:val="26"/>
        </w:rPr>
        <w:t xml:space="preserve">Во время </w:t>
      </w:r>
      <w:r w:rsidRPr="00C06FD6">
        <w:rPr>
          <w:b/>
          <w:sz w:val="28"/>
          <w:szCs w:val="28"/>
        </w:rPr>
        <w:t>проведения экзамена запрещается:</w:t>
      </w:r>
    </w:p>
    <w:p w:rsidR="00C06FD6" w:rsidRPr="00C06FD6" w:rsidRDefault="00C06FD6" w:rsidP="00C06FD6">
      <w:pPr>
        <w:autoSpaceDE w:val="0"/>
        <w:autoSpaceDN w:val="0"/>
        <w:adjustRightInd w:val="0"/>
        <w:ind w:firstLine="709"/>
        <w:jc w:val="both"/>
        <w:rPr>
          <w:b/>
          <w:sz w:val="26"/>
          <w:szCs w:val="26"/>
        </w:rPr>
      </w:pPr>
      <w:r w:rsidRPr="00C06FD6">
        <w:rPr>
          <w:b/>
          <w:sz w:val="26"/>
          <w:szCs w:val="26"/>
        </w:rPr>
        <w:t>разговаривать, пересаживаться, обмениваться любыми материалами и предметами.</w:t>
      </w:r>
    </w:p>
    <w:p w:rsidR="00C06FD6" w:rsidRPr="00C06FD6" w:rsidRDefault="00C06FD6" w:rsidP="00C06FD6">
      <w:pPr>
        <w:autoSpaceDE w:val="0"/>
        <w:autoSpaceDN w:val="0"/>
        <w:adjustRightInd w:val="0"/>
        <w:ind w:firstLine="709"/>
        <w:jc w:val="both"/>
        <w:rPr>
          <w:b/>
          <w:sz w:val="26"/>
          <w:szCs w:val="26"/>
          <w:highlight w:val="yellow"/>
          <w:u w:val="single"/>
        </w:rPr>
      </w:pPr>
      <w:r w:rsidRPr="00C06FD6">
        <w:rPr>
          <w:b/>
          <w:sz w:val="26"/>
          <w:szCs w:val="26"/>
        </w:rPr>
        <w:t xml:space="preserve"> В случае нарушения порядка проведения ЕГЭ вы будете удалены с экзамена. </w:t>
      </w:r>
    </w:p>
    <w:p w:rsidR="00C06FD6" w:rsidRPr="00C06FD6" w:rsidRDefault="00C06FD6" w:rsidP="00C06FD6">
      <w:pPr>
        <w:ind w:firstLine="709"/>
        <w:jc w:val="both"/>
        <w:rPr>
          <w:b/>
          <w:sz w:val="26"/>
          <w:szCs w:val="26"/>
        </w:rPr>
      </w:pPr>
      <w:r w:rsidRPr="00C06FD6">
        <w:rPr>
          <w:b/>
          <w:sz w:val="26"/>
          <w:szCs w:val="26"/>
        </w:rPr>
        <w:t xml:space="preserve">В случае нарушения порядка проведения экзамена работниками ППЭ или другими участниками  </w:t>
      </w:r>
      <w:r w:rsidRPr="00C06FD6">
        <w:rPr>
          <w:b/>
          <w:sz w:val="28"/>
          <w:szCs w:val="28"/>
        </w:rPr>
        <w:t xml:space="preserve">экзамена </w:t>
      </w:r>
      <w:r w:rsidRPr="00C06FD6">
        <w:rPr>
          <w:b/>
          <w:sz w:val="26"/>
          <w:szCs w:val="26"/>
        </w:rPr>
        <w:t>вы имеете право подать апелляцию о нарушении порядка проведения ЕГЭ. Апелляция о нарушении порядка проведения ЕГЭ подается в день проведения экзамена члену ГЭК до выхода из ППЭ.</w:t>
      </w:r>
    </w:p>
    <w:p w:rsidR="00C06FD6" w:rsidRPr="00C06FD6" w:rsidRDefault="00C06FD6" w:rsidP="00C06FD6">
      <w:pPr>
        <w:ind w:firstLine="709"/>
        <w:jc w:val="both"/>
        <w:rPr>
          <w:b/>
          <w:sz w:val="26"/>
          <w:szCs w:val="26"/>
        </w:rPr>
      </w:pPr>
      <w:r w:rsidRPr="00C06FD6">
        <w:rPr>
          <w:b/>
          <w:sz w:val="26"/>
          <w:szCs w:val="26"/>
        </w:rPr>
        <w:t>Ознакомиться с результатами ЕГЭ вы сможете в школе или в местах, в которых вы были зарегистрированы на сдачу ЕГЭ.</w:t>
      </w:r>
    </w:p>
    <w:p w:rsidR="00C06FD6" w:rsidRPr="00C06FD6" w:rsidRDefault="00C06FD6" w:rsidP="00C06FD6">
      <w:pPr>
        <w:ind w:firstLine="709"/>
        <w:jc w:val="both"/>
        <w:rPr>
          <w:i/>
          <w:sz w:val="26"/>
          <w:szCs w:val="26"/>
        </w:rPr>
      </w:pPr>
      <w:r w:rsidRPr="00C06FD6">
        <w:rPr>
          <w:b/>
          <w:sz w:val="26"/>
          <w:szCs w:val="26"/>
        </w:rPr>
        <w:t>Плановая дата ознакомления с результатами: _____________</w:t>
      </w:r>
      <w:r w:rsidRPr="00C06FD6">
        <w:rPr>
          <w:b/>
          <w:i/>
          <w:sz w:val="26"/>
          <w:szCs w:val="26"/>
        </w:rPr>
        <w:t>(</w:t>
      </w:r>
      <w:r w:rsidRPr="00C06FD6">
        <w:rPr>
          <w:i/>
          <w:sz w:val="26"/>
          <w:szCs w:val="26"/>
        </w:rPr>
        <w:t>назвать дату).</w:t>
      </w:r>
    </w:p>
    <w:p w:rsidR="00C06FD6" w:rsidRPr="00C06FD6" w:rsidRDefault="00C06FD6" w:rsidP="00C06FD6">
      <w:pPr>
        <w:ind w:firstLine="709"/>
        <w:jc w:val="both"/>
        <w:rPr>
          <w:b/>
          <w:sz w:val="26"/>
          <w:szCs w:val="26"/>
        </w:rPr>
      </w:pPr>
      <w:r w:rsidRPr="00C06FD6">
        <w:rPr>
          <w:b/>
          <w:sz w:val="26"/>
          <w:szCs w:val="26"/>
        </w:rPr>
        <w:t xml:space="preserve">После получения результатов ЕГЭ вы можете подать апелляцию о несогласии с выставленными баллами. Апелляция подается в течение двух рабочих дней с официального дня объявления результатов ЕГЭ. </w:t>
      </w:r>
    </w:p>
    <w:p w:rsidR="00C06FD6" w:rsidRPr="00C06FD6" w:rsidRDefault="00C06FD6" w:rsidP="00C06FD6">
      <w:pPr>
        <w:ind w:firstLine="709"/>
        <w:jc w:val="both"/>
        <w:rPr>
          <w:b/>
          <w:sz w:val="26"/>
          <w:szCs w:val="26"/>
        </w:rPr>
      </w:pPr>
      <w:r w:rsidRPr="00C06FD6">
        <w:rPr>
          <w:b/>
          <w:sz w:val="26"/>
          <w:szCs w:val="26"/>
          <w:highlight w:val="lightGray"/>
        </w:rPr>
        <w:lastRenderedPageBreak/>
        <w:t>Апелляцию вы можете подать в своей школе или в месте, где вы были зарегистрированы на сдачу ЕГЭ, или в иные места, определенные регионом.</w:t>
      </w:r>
      <w:r w:rsidRPr="00C06FD6">
        <w:rPr>
          <w:b/>
          <w:sz w:val="26"/>
          <w:szCs w:val="26"/>
        </w:rPr>
        <w:t xml:space="preserve"> Апелляция по вопросам содержания и структуры заданий по учебным предметам, а также по вопросам, связанным </w:t>
      </w:r>
      <w:r w:rsidRPr="00C06FD6">
        <w:rPr>
          <w:b/>
          <w:sz w:val="26"/>
          <w:szCs w:val="26"/>
          <w:highlight w:val="lightGray"/>
        </w:rPr>
        <w:t>с оцениванием результатов выполнения заданий экзаменационной работы с кратким ответом и</w:t>
      </w:r>
      <w:r w:rsidRPr="00C06FD6">
        <w:rPr>
          <w:b/>
          <w:sz w:val="26"/>
          <w:szCs w:val="26"/>
        </w:rPr>
        <w:t xml:space="preserve"> с нарушением участником ЕГЭ требований Порядка и неправильным оформлением экзаменационной работы, </w:t>
      </w:r>
      <w:r w:rsidRPr="00C06FD6">
        <w:rPr>
          <w:sz w:val="26"/>
          <w:szCs w:val="26"/>
        </w:rPr>
        <w:t xml:space="preserve"> </w:t>
      </w:r>
      <w:r w:rsidRPr="00C06FD6">
        <w:rPr>
          <w:b/>
          <w:sz w:val="26"/>
          <w:szCs w:val="26"/>
        </w:rPr>
        <w:t xml:space="preserve">не рассматривается. </w:t>
      </w:r>
    </w:p>
    <w:p w:rsidR="00C06FD6" w:rsidRPr="00C06FD6" w:rsidRDefault="00C06FD6" w:rsidP="00C06FD6">
      <w:pPr>
        <w:widowControl w:val="0"/>
        <w:ind w:firstLine="709"/>
        <w:contextualSpacing/>
        <w:jc w:val="both"/>
        <w:rPr>
          <w:b/>
          <w:sz w:val="26"/>
          <w:szCs w:val="26"/>
        </w:rPr>
      </w:pPr>
      <w:r w:rsidRPr="00C06FD6">
        <w:rPr>
          <w:b/>
          <w:sz w:val="26"/>
          <w:szCs w:val="26"/>
          <w:highlight w:val="lightGray"/>
        </w:rPr>
        <w:t>Обращаем ваше внимание, что во время экзамена на вашем рабочем столе, помимо экзаменационных материалов, могут находиться только:</w:t>
      </w:r>
      <w:r w:rsidRPr="00C06FD6">
        <w:rPr>
          <w:b/>
          <w:sz w:val="26"/>
          <w:szCs w:val="26"/>
        </w:rPr>
        <w:t xml:space="preserve"> </w:t>
      </w:r>
      <w:proofErr w:type="spellStart"/>
      <w:r w:rsidRPr="00C06FD6">
        <w:rPr>
          <w:b/>
          <w:sz w:val="26"/>
          <w:szCs w:val="26"/>
        </w:rPr>
        <w:t>гелевая</w:t>
      </w:r>
      <w:proofErr w:type="spellEnd"/>
      <w:r w:rsidRPr="00C06FD6">
        <w:rPr>
          <w:b/>
          <w:sz w:val="26"/>
          <w:szCs w:val="26"/>
        </w:rPr>
        <w:t>, капиллярная ручка с чернилами черного цвета;</w:t>
      </w:r>
    </w:p>
    <w:p w:rsidR="00C06FD6" w:rsidRPr="00C06FD6" w:rsidRDefault="00C06FD6" w:rsidP="00C06FD6">
      <w:pPr>
        <w:widowControl w:val="0"/>
        <w:ind w:firstLine="709"/>
        <w:contextualSpacing/>
        <w:jc w:val="both"/>
        <w:rPr>
          <w:b/>
          <w:sz w:val="26"/>
          <w:szCs w:val="26"/>
        </w:rPr>
      </w:pPr>
      <w:r w:rsidRPr="00C06FD6">
        <w:rPr>
          <w:b/>
          <w:sz w:val="26"/>
          <w:szCs w:val="26"/>
        </w:rPr>
        <w:t>документ, удостоверяющий личность;</w:t>
      </w:r>
    </w:p>
    <w:p w:rsidR="00C06FD6" w:rsidRPr="00C06FD6" w:rsidRDefault="00C06FD6" w:rsidP="00C06FD6">
      <w:pPr>
        <w:widowControl w:val="0"/>
        <w:ind w:firstLine="709"/>
        <w:contextualSpacing/>
        <w:jc w:val="both"/>
        <w:rPr>
          <w:b/>
          <w:sz w:val="26"/>
          <w:szCs w:val="26"/>
        </w:rPr>
      </w:pPr>
      <w:r w:rsidRPr="00C06FD6">
        <w:rPr>
          <w:b/>
          <w:sz w:val="26"/>
          <w:szCs w:val="26"/>
        </w:rPr>
        <w:t xml:space="preserve">черновики </w:t>
      </w:r>
      <w:r w:rsidRPr="00C06FD6">
        <w:rPr>
          <w:b/>
          <w:sz w:val="26"/>
          <w:szCs w:val="26"/>
          <w:highlight w:val="lightGray"/>
        </w:rPr>
        <w:t xml:space="preserve">со штампом школы на базе, которой </w:t>
      </w:r>
      <w:proofErr w:type="gramStart"/>
      <w:r w:rsidRPr="00C06FD6">
        <w:rPr>
          <w:b/>
          <w:sz w:val="26"/>
          <w:szCs w:val="26"/>
          <w:highlight w:val="lightGray"/>
        </w:rPr>
        <w:t>расположен</w:t>
      </w:r>
      <w:proofErr w:type="gramEnd"/>
      <w:r w:rsidRPr="00C06FD6">
        <w:rPr>
          <w:b/>
          <w:sz w:val="26"/>
          <w:szCs w:val="26"/>
          <w:highlight w:val="lightGray"/>
        </w:rPr>
        <w:t xml:space="preserve"> ППЭ</w:t>
      </w:r>
      <w:r w:rsidRPr="00C06FD6">
        <w:rPr>
          <w:b/>
          <w:sz w:val="26"/>
          <w:szCs w:val="26"/>
        </w:rPr>
        <w:t>;</w:t>
      </w:r>
    </w:p>
    <w:p w:rsidR="00C06FD6" w:rsidRPr="00C06FD6" w:rsidRDefault="00C06FD6" w:rsidP="00C06FD6">
      <w:pPr>
        <w:widowControl w:val="0"/>
        <w:ind w:firstLine="709"/>
        <w:contextualSpacing/>
        <w:jc w:val="both"/>
        <w:rPr>
          <w:b/>
          <w:sz w:val="26"/>
          <w:szCs w:val="26"/>
        </w:rPr>
      </w:pPr>
      <w:r w:rsidRPr="00C06FD6">
        <w:rPr>
          <w:b/>
          <w:sz w:val="26"/>
          <w:szCs w:val="26"/>
        </w:rPr>
        <w:t>лекарства и питание (при необходимости);</w:t>
      </w:r>
    </w:p>
    <w:p w:rsidR="00C06FD6" w:rsidRPr="00C06FD6" w:rsidRDefault="00C06FD6" w:rsidP="00C06FD6">
      <w:pPr>
        <w:widowControl w:val="0"/>
        <w:ind w:firstLine="709"/>
        <w:contextualSpacing/>
        <w:jc w:val="both"/>
        <w:rPr>
          <w:b/>
          <w:sz w:val="26"/>
          <w:szCs w:val="26"/>
        </w:rPr>
      </w:pPr>
      <w:proofErr w:type="gramStart"/>
      <w:r w:rsidRPr="00C06FD6">
        <w:rPr>
          <w:b/>
          <w:sz w:val="26"/>
          <w:szCs w:val="26"/>
          <w:highlight w:val="lightGray"/>
        </w:rPr>
        <w:t>дополнительные материалы, которые можно использовать на ЕГЭ по отдельным учебным предметам (по математике профильного уровня – линейка; по математике базового  уровня – линейка и справочные материалы, которые входят в состав КИМ; по физике – линейка и непрограммируемый калькулятор; по химии – непрограммируемый калькулятор и справочные материалы, которые входят в состав КИМ; по географии – линейка, транспортир, непрограммируемый калькулятор, карты-приложения, которые входят в состав КИМ;</w:t>
      </w:r>
      <w:proofErr w:type="gramEnd"/>
      <w:r w:rsidRPr="00C06FD6">
        <w:rPr>
          <w:b/>
          <w:sz w:val="26"/>
          <w:szCs w:val="26"/>
          <w:highlight w:val="lightGray"/>
        </w:rPr>
        <w:t xml:space="preserve"> по иностранным языкам – компьютерная техника);</w:t>
      </w:r>
    </w:p>
    <w:p w:rsidR="00C06FD6" w:rsidRPr="00C06FD6" w:rsidRDefault="00C06FD6" w:rsidP="00C06FD6">
      <w:pPr>
        <w:ind w:firstLine="709"/>
        <w:jc w:val="both"/>
        <w:rPr>
          <w:i/>
          <w:sz w:val="26"/>
          <w:szCs w:val="26"/>
        </w:rPr>
      </w:pPr>
      <w:r w:rsidRPr="00C06FD6">
        <w:rPr>
          <w:i/>
          <w:sz w:val="26"/>
          <w:szCs w:val="26"/>
        </w:rPr>
        <w:t xml:space="preserve">Организатор обращает внимание участников ЕГЭ </w:t>
      </w:r>
      <w:proofErr w:type="gramStart"/>
      <w:r w:rsidRPr="00C06FD6">
        <w:rPr>
          <w:i/>
          <w:sz w:val="26"/>
          <w:szCs w:val="26"/>
        </w:rPr>
        <w:t>на</w:t>
      </w:r>
      <w:proofErr w:type="gramEnd"/>
      <w:r w:rsidRPr="00C06FD6">
        <w:rPr>
          <w:i/>
          <w:sz w:val="26"/>
          <w:szCs w:val="26"/>
        </w:rPr>
        <w:t xml:space="preserve"> доставочный (-</w:t>
      </w:r>
      <w:proofErr w:type="spellStart"/>
      <w:r w:rsidRPr="00C06FD6">
        <w:rPr>
          <w:i/>
          <w:sz w:val="26"/>
          <w:szCs w:val="26"/>
        </w:rPr>
        <w:t>ые</w:t>
      </w:r>
      <w:proofErr w:type="spellEnd"/>
      <w:r w:rsidRPr="00C06FD6">
        <w:rPr>
          <w:i/>
          <w:sz w:val="26"/>
          <w:szCs w:val="26"/>
        </w:rPr>
        <w:t xml:space="preserve">)  </w:t>
      </w:r>
      <w:proofErr w:type="spellStart"/>
      <w:r w:rsidRPr="00C06FD6">
        <w:rPr>
          <w:i/>
          <w:sz w:val="26"/>
          <w:szCs w:val="26"/>
        </w:rPr>
        <w:t>спецпакет</w:t>
      </w:r>
      <w:proofErr w:type="spellEnd"/>
      <w:r w:rsidRPr="00C06FD6">
        <w:rPr>
          <w:i/>
          <w:sz w:val="26"/>
          <w:szCs w:val="26"/>
        </w:rPr>
        <w:t xml:space="preserve"> (-ы) с ЭМ.</w:t>
      </w:r>
    </w:p>
    <w:p w:rsidR="00C06FD6" w:rsidRPr="00C06FD6" w:rsidRDefault="00C06FD6" w:rsidP="00C06FD6">
      <w:pPr>
        <w:ind w:firstLine="709"/>
        <w:jc w:val="both"/>
        <w:rPr>
          <w:i/>
          <w:sz w:val="26"/>
          <w:szCs w:val="26"/>
          <w:highlight w:val="lightGray"/>
        </w:rPr>
      </w:pPr>
      <w:r w:rsidRPr="00C06FD6">
        <w:rPr>
          <w:b/>
          <w:sz w:val="26"/>
          <w:szCs w:val="26"/>
        </w:rPr>
        <w:t xml:space="preserve">Экзаменационные материалы в аудиторию поступили в </w:t>
      </w:r>
      <w:proofErr w:type="gramStart"/>
      <w:r w:rsidRPr="00C06FD6">
        <w:rPr>
          <w:b/>
          <w:sz w:val="26"/>
          <w:szCs w:val="26"/>
        </w:rPr>
        <w:t>доставочном</w:t>
      </w:r>
      <w:proofErr w:type="gramEnd"/>
      <w:r w:rsidRPr="00C06FD6">
        <w:rPr>
          <w:b/>
          <w:sz w:val="26"/>
          <w:szCs w:val="26"/>
        </w:rPr>
        <w:t xml:space="preserve"> </w:t>
      </w:r>
      <w:proofErr w:type="spellStart"/>
      <w:r w:rsidRPr="00C06FD6">
        <w:rPr>
          <w:b/>
          <w:sz w:val="26"/>
          <w:szCs w:val="26"/>
        </w:rPr>
        <w:t>спецпакете</w:t>
      </w:r>
      <w:proofErr w:type="spellEnd"/>
      <w:r w:rsidRPr="00C06FD6">
        <w:rPr>
          <w:b/>
          <w:sz w:val="26"/>
          <w:szCs w:val="26"/>
        </w:rPr>
        <w:t xml:space="preserve">. Упаковка </w:t>
      </w:r>
      <w:proofErr w:type="spellStart"/>
      <w:r w:rsidRPr="00C06FD6">
        <w:rPr>
          <w:b/>
          <w:sz w:val="26"/>
          <w:szCs w:val="26"/>
        </w:rPr>
        <w:t>спецпакета</w:t>
      </w:r>
      <w:proofErr w:type="spellEnd"/>
      <w:r w:rsidRPr="00C06FD6">
        <w:rPr>
          <w:b/>
          <w:sz w:val="26"/>
          <w:szCs w:val="26"/>
        </w:rPr>
        <w:t xml:space="preserve"> не нарушена </w:t>
      </w:r>
      <w:r w:rsidRPr="00C06FD6">
        <w:rPr>
          <w:i/>
          <w:sz w:val="26"/>
          <w:szCs w:val="26"/>
        </w:rPr>
        <w:t>(</w:t>
      </w:r>
      <w:r w:rsidRPr="00C06FD6">
        <w:rPr>
          <w:i/>
          <w:sz w:val="26"/>
          <w:szCs w:val="26"/>
          <w:highlight w:val="lightGray"/>
        </w:rPr>
        <w:t xml:space="preserve">Продемонстрировать и извлечь компакт-диск с </w:t>
      </w:r>
      <w:proofErr w:type="gramStart"/>
      <w:r w:rsidRPr="00C06FD6">
        <w:rPr>
          <w:i/>
          <w:sz w:val="26"/>
          <w:szCs w:val="26"/>
          <w:highlight w:val="lightGray"/>
        </w:rPr>
        <w:t>электронными</w:t>
      </w:r>
      <w:proofErr w:type="gramEnd"/>
      <w:r w:rsidRPr="00C06FD6">
        <w:rPr>
          <w:i/>
          <w:sz w:val="26"/>
          <w:szCs w:val="26"/>
          <w:highlight w:val="lightGray"/>
        </w:rPr>
        <w:t xml:space="preserve"> КИМ, не нарушая целостности упаковки с ИК</w:t>
      </w:r>
      <w:r w:rsidRPr="00C06FD6">
        <w:rPr>
          <w:highlight w:val="lightGray"/>
        </w:rPr>
        <w:t xml:space="preserve">, </w:t>
      </w:r>
      <w:r w:rsidRPr="00C06FD6">
        <w:rPr>
          <w:i/>
          <w:sz w:val="26"/>
          <w:szCs w:val="26"/>
          <w:highlight w:val="lightGray"/>
        </w:rPr>
        <w:t xml:space="preserve">используя ножницы.) </w:t>
      </w:r>
    </w:p>
    <w:p w:rsidR="00C06FD6" w:rsidRPr="00C06FD6" w:rsidRDefault="00C06FD6" w:rsidP="00C06FD6">
      <w:pPr>
        <w:ind w:firstLine="709"/>
        <w:jc w:val="both"/>
        <w:rPr>
          <w:i/>
          <w:sz w:val="26"/>
          <w:szCs w:val="26"/>
          <w:highlight w:val="lightGray"/>
        </w:rPr>
      </w:pPr>
      <w:r w:rsidRPr="00C06FD6">
        <w:rPr>
          <w:i/>
          <w:sz w:val="26"/>
          <w:szCs w:val="26"/>
          <w:highlight w:val="lightGray"/>
        </w:rPr>
        <w:t xml:space="preserve">Организатор устанавливает в </w:t>
      </w:r>
      <w:r w:rsidRPr="00C06FD6">
        <w:rPr>
          <w:i/>
          <w:sz w:val="26"/>
          <w:szCs w:val="26"/>
          <w:highlight w:val="lightGray"/>
          <w:lang w:val="en-US"/>
        </w:rPr>
        <w:t>CD</w:t>
      </w:r>
      <w:r w:rsidRPr="00C06FD6">
        <w:rPr>
          <w:i/>
          <w:sz w:val="26"/>
          <w:szCs w:val="26"/>
          <w:highlight w:val="lightGray"/>
        </w:rPr>
        <w:t xml:space="preserve">-привод компакт-диск на рабочую станцию печати. После того, как технический специалист и член ГЭК выполнили загрузку и активацию ключа доступа </w:t>
      </w:r>
      <w:proofErr w:type="gramStart"/>
      <w:r w:rsidRPr="00C06FD6">
        <w:rPr>
          <w:i/>
          <w:sz w:val="26"/>
          <w:szCs w:val="26"/>
          <w:highlight w:val="lightGray"/>
        </w:rPr>
        <w:t>к</w:t>
      </w:r>
      <w:proofErr w:type="gramEnd"/>
      <w:r w:rsidRPr="00C06FD6">
        <w:rPr>
          <w:i/>
          <w:sz w:val="26"/>
          <w:szCs w:val="26"/>
          <w:highlight w:val="lightGray"/>
        </w:rPr>
        <w:t xml:space="preserve"> КИМ, запускает процедуру расшифровки.</w:t>
      </w:r>
      <w:r w:rsidRPr="00C06FD6">
        <w:rPr>
          <w:b/>
          <w:i/>
          <w:sz w:val="26"/>
          <w:szCs w:val="26"/>
          <w:highlight w:val="lightGray"/>
        </w:rPr>
        <w:t xml:space="preserve"> </w:t>
      </w:r>
    </w:p>
    <w:p w:rsidR="00C06FD6" w:rsidRPr="00C06FD6" w:rsidRDefault="00C06FD6" w:rsidP="00C06FD6">
      <w:pPr>
        <w:ind w:firstLine="709"/>
        <w:jc w:val="both"/>
        <w:rPr>
          <w:b/>
          <w:sz w:val="26"/>
          <w:szCs w:val="26"/>
        </w:rPr>
      </w:pPr>
      <w:r w:rsidRPr="00C06FD6">
        <w:rPr>
          <w:b/>
          <w:sz w:val="26"/>
          <w:szCs w:val="26"/>
          <w:highlight w:val="lightGray"/>
        </w:rPr>
        <w:t>В вашем присутствии будет выполнена печать КИМ и комплектование КИМ с индивидуальными комплектами. После чего экзаменационные материалы будут выданы вам для сдачи экзамена.</w:t>
      </w:r>
    </w:p>
    <w:p w:rsidR="00C06FD6" w:rsidRPr="00C06FD6" w:rsidRDefault="00C06FD6" w:rsidP="00C06FD6">
      <w:pPr>
        <w:ind w:firstLine="709"/>
        <w:jc w:val="both"/>
        <w:rPr>
          <w:i/>
          <w:sz w:val="26"/>
          <w:szCs w:val="26"/>
          <w:highlight w:val="lightGray"/>
        </w:rPr>
      </w:pPr>
      <w:r w:rsidRPr="00C06FD6">
        <w:rPr>
          <w:i/>
          <w:sz w:val="26"/>
          <w:szCs w:val="26"/>
          <w:highlight w:val="lightGray"/>
        </w:rPr>
        <w:t>Вторая часть инструктажа (начало проведения не ранее 10.00 по местному времени):</w:t>
      </w:r>
    </w:p>
    <w:p w:rsidR="00C06FD6" w:rsidRPr="00C06FD6" w:rsidRDefault="00C06FD6" w:rsidP="00C06FD6">
      <w:pPr>
        <w:ind w:firstLine="709"/>
        <w:jc w:val="both"/>
        <w:rPr>
          <w:i/>
          <w:sz w:val="26"/>
          <w:szCs w:val="26"/>
          <w:highlight w:val="lightGray"/>
        </w:rPr>
      </w:pPr>
      <w:r w:rsidRPr="00C06FD6">
        <w:rPr>
          <w:i/>
          <w:sz w:val="26"/>
          <w:szCs w:val="26"/>
          <w:highlight w:val="lightGray"/>
        </w:rPr>
        <w:t xml:space="preserve">Продемонстрировать целостность упаковки </w:t>
      </w:r>
      <w:proofErr w:type="gramStart"/>
      <w:r w:rsidRPr="00C06FD6">
        <w:rPr>
          <w:i/>
          <w:sz w:val="26"/>
          <w:szCs w:val="26"/>
          <w:highlight w:val="lightGray"/>
        </w:rPr>
        <w:t>доставочного</w:t>
      </w:r>
      <w:proofErr w:type="gramEnd"/>
      <w:r w:rsidRPr="00C06FD6">
        <w:rPr>
          <w:i/>
          <w:sz w:val="26"/>
          <w:szCs w:val="26"/>
          <w:highlight w:val="lightGray"/>
        </w:rPr>
        <w:t xml:space="preserve"> (-ых) </w:t>
      </w:r>
      <w:proofErr w:type="spellStart"/>
      <w:r w:rsidRPr="00C06FD6">
        <w:rPr>
          <w:i/>
          <w:sz w:val="26"/>
          <w:szCs w:val="26"/>
          <w:highlight w:val="lightGray"/>
        </w:rPr>
        <w:t>спецпакета</w:t>
      </w:r>
      <w:proofErr w:type="spellEnd"/>
      <w:r w:rsidRPr="00C06FD6">
        <w:rPr>
          <w:i/>
          <w:sz w:val="26"/>
          <w:szCs w:val="26"/>
          <w:highlight w:val="lightGray"/>
        </w:rPr>
        <w:t xml:space="preserve"> (-</w:t>
      </w:r>
      <w:proofErr w:type="spellStart"/>
      <w:r w:rsidRPr="00C06FD6">
        <w:rPr>
          <w:i/>
          <w:sz w:val="26"/>
          <w:szCs w:val="26"/>
          <w:highlight w:val="lightGray"/>
        </w:rPr>
        <w:t>ов</w:t>
      </w:r>
      <w:proofErr w:type="spellEnd"/>
      <w:r w:rsidRPr="00C06FD6">
        <w:rPr>
          <w:i/>
          <w:sz w:val="26"/>
          <w:szCs w:val="26"/>
          <w:highlight w:val="lightGray"/>
        </w:rPr>
        <w:t>) с ИК и вскрыть, используя ножницы.</w:t>
      </w:r>
    </w:p>
    <w:p w:rsidR="00C06FD6" w:rsidRPr="00C06FD6" w:rsidRDefault="00C06FD6" w:rsidP="00C06FD6">
      <w:pPr>
        <w:ind w:firstLine="709"/>
        <w:jc w:val="both"/>
        <w:rPr>
          <w:i/>
          <w:sz w:val="26"/>
          <w:szCs w:val="26"/>
        </w:rPr>
      </w:pPr>
      <w:r w:rsidRPr="00C06FD6">
        <w:rPr>
          <w:b/>
          <w:sz w:val="26"/>
          <w:szCs w:val="26"/>
          <w:highlight w:val="lightGray"/>
        </w:rPr>
        <w:t>В нем находятся индивидуальные комплекты с экзаменационными материалами.</w:t>
      </w:r>
      <w:r w:rsidRPr="00C06FD6">
        <w:rPr>
          <w:i/>
          <w:sz w:val="26"/>
          <w:szCs w:val="26"/>
        </w:rPr>
        <w:t xml:space="preserve"> </w:t>
      </w:r>
    </w:p>
    <w:p w:rsidR="00C06FD6" w:rsidRPr="00C06FD6" w:rsidRDefault="00C06FD6" w:rsidP="00C06FD6">
      <w:pPr>
        <w:ind w:firstLine="709"/>
        <w:jc w:val="both"/>
        <w:rPr>
          <w:i/>
          <w:sz w:val="26"/>
          <w:szCs w:val="26"/>
        </w:rPr>
      </w:pPr>
      <w:r w:rsidRPr="00C06FD6">
        <w:rPr>
          <w:i/>
          <w:sz w:val="26"/>
          <w:szCs w:val="26"/>
          <w:highlight w:val="lightGray"/>
        </w:rPr>
        <w:t xml:space="preserve">Выполняют печать КИМ и комплектование </w:t>
      </w:r>
      <w:proofErr w:type="gramStart"/>
      <w:r w:rsidRPr="00C06FD6">
        <w:rPr>
          <w:i/>
          <w:sz w:val="26"/>
          <w:szCs w:val="26"/>
          <w:highlight w:val="lightGray"/>
        </w:rPr>
        <w:t>распечатанных</w:t>
      </w:r>
      <w:proofErr w:type="gramEnd"/>
      <w:r w:rsidRPr="00C06FD6">
        <w:rPr>
          <w:i/>
          <w:sz w:val="26"/>
          <w:szCs w:val="26"/>
          <w:highlight w:val="lightGray"/>
        </w:rPr>
        <w:t xml:space="preserve"> КИМ с индивидуальными комплектами.</w:t>
      </w:r>
    </w:p>
    <w:p w:rsidR="00C06FD6" w:rsidRPr="00C06FD6" w:rsidRDefault="00C06FD6" w:rsidP="00C06FD6">
      <w:pPr>
        <w:ind w:firstLine="709"/>
        <w:jc w:val="both"/>
        <w:rPr>
          <w:b/>
          <w:sz w:val="26"/>
          <w:szCs w:val="26"/>
        </w:rPr>
      </w:pPr>
      <w:r w:rsidRPr="00C06FD6">
        <w:rPr>
          <w:b/>
          <w:sz w:val="26"/>
          <w:szCs w:val="26"/>
        </w:rPr>
        <w:t xml:space="preserve">Вам выдаются индивидуальные комплекты, скомплектованные с </w:t>
      </w:r>
      <w:proofErr w:type="gramStart"/>
      <w:r w:rsidRPr="00C06FD6">
        <w:rPr>
          <w:b/>
          <w:sz w:val="26"/>
          <w:szCs w:val="26"/>
        </w:rPr>
        <w:t>распечатанными</w:t>
      </w:r>
      <w:proofErr w:type="gramEnd"/>
      <w:r w:rsidRPr="00C06FD6">
        <w:rPr>
          <w:b/>
          <w:sz w:val="26"/>
          <w:szCs w:val="26"/>
        </w:rPr>
        <w:t xml:space="preserve"> КИМ.</w:t>
      </w:r>
    </w:p>
    <w:p w:rsidR="00C06FD6" w:rsidRPr="00C06FD6" w:rsidRDefault="00C06FD6" w:rsidP="00C06FD6">
      <w:pPr>
        <w:ind w:firstLine="709"/>
        <w:rPr>
          <w:i/>
          <w:sz w:val="26"/>
          <w:szCs w:val="26"/>
        </w:rPr>
      </w:pPr>
      <w:r w:rsidRPr="00C06FD6">
        <w:rPr>
          <w:i/>
          <w:sz w:val="26"/>
          <w:szCs w:val="26"/>
        </w:rPr>
        <w:t xml:space="preserve">(Организатор раздает участникам ИК, </w:t>
      </w:r>
      <w:proofErr w:type="gramStart"/>
      <w:r w:rsidRPr="00C06FD6">
        <w:rPr>
          <w:i/>
          <w:sz w:val="26"/>
          <w:szCs w:val="26"/>
        </w:rPr>
        <w:t>скомплектованные</w:t>
      </w:r>
      <w:proofErr w:type="gramEnd"/>
      <w:r w:rsidRPr="00C06FD6">
        <w:rPr>
          <w:i/>
          <w:sz w:val="26"/>
          <w:szCs w:val="26"/>
        </w:rPr>
        <w:t xml:space="preserve"> с распечатанными КИМ).</w:t>
      </w:r>
    </w:p>
    <w:p w:rsidR="00C06FD6" w:rsidRPr="00C06FD6" w:rsidRDefault="00C06FD6" w:rsidP="00C06FD6">
      <w:pPr>
        <w:ind w:firstLine="709"/>
        <w:jc w:val="both"/>
        <w:rPr>
          <w:i/>
          <w:sz w:val="26"/>
          <w:szCs w:val="26"/>
        </w:rPr>
      </w:pPr>
      <w:r w:rsidRPr="00C06FD6">
        <w:rPr>
          <w:b/>
          <w:sz w:val="26"/>
          <w:szCs w:val="26"/>
        </w:rPr>
        <w:t>Проверьте целостность своего индивидуального комплекта. Осторожно вскройте пакет, отрывая клапан (справа налево) по линии перфорации.</w:t>
      </w:r>
    </w:p>
    <w:p w:rsidR="00C06FD6" w:rsidRPr="00C06FD6" w:rsidRDefault="00C06FD6" w:rsidP="00C06FD6">
      <w:pPr>
        <w:ind w:firstLine="709"/>
        <w:jc w:val="both"/>
        <w:rPr>
          <w:i/>
          <w:sz w:val="26"/>
          <w:szCs w:val="26"/>
        </w:rPr>
      </w:pPr>
      <w:r w:rsidRPr="00C06FD6">
        <w:rPr>
          <w:i/>
          <w:sz w:val="26"/>
          <w:szCs w:val="26"/>
        </w:rPr>
        <w:lastRenderedPageBreak/>
        <w:t>(Организатор показывает место перфорации на конверте).</w:t>
      </w:r>
    </w:p>
    <w:p w:rsidR="00C06FD6" w:rsidRPr="00C06FD6" w:rsidRDefault="00C06FD6" w:rsidP="00C06FD6">
      <w:pPr>
        <w:ind w:firstLine="709"/>
        <w:jc w:val="both"/>
        <w:rPr>
          <w:b/>
          <w:sz w:val="26"/>
          <w:szCs w:val="26"/>
        </w:rPr>
      </w:pPr>
      <w:r w:rsidRPr="00C06FD6">
        <w:rPr>
          <w:b/>
          <w:sz w:val="26"/>
          <w:szCs w:val="26"/>
        </w:rPr>
        <w:t xml:space="preserve">До начала работы с бланками ЕГЭ проверьте комплектацию выданных экзаменационных материалов. В индивидуальном комплекте: </w:t>
      </w:r>
    </w:p>
    <w:p w:rsidR="00C06FD6" w:rsidRPr="00C06FD6" w:rsidRDefault="00C06FD6" w:rsidP="00C06FD6">
      <w:pPr>
        <w:ind w:firstLine="709"/>
        <w:jc w:val="both"/>
        <w:rPr>
          <w:b/>
          <w:sz w:val="26"/>
          <w:szCs w:val="26"/>
        </w:rPr>
      </w:pPr>
      <w:r w:rsidRPr="00C06FD6">
        <w:rPr>
          <w:b/>
          <w:sz w:val="26"/>
          <w:szCs w:val="26"/>
        </w:rPr>
        <w:t xml:space="preserve">бланк регистрации, </w:t>
      </w:r>
    </w:p>
    <w:p w:rsidR="00C06FD6" w:rsidRPr="00C06FD6" w:rsidRDefault="00C06FD6" w:rsidP="00C06FD6">
      <w:pPr>
        <w:ind w:firstLine="709"/>
        <w:jc w:val="both"/>
        <w:rPr>
          <w:b/>
          <w:sz w:val="26"/>
          <w:szCs w:val="26"/>
        </w:rPr>
      </w:pPr>
      <w:r w:rsidRPr="00C06FD6">
        <w:rPr>
          <w:b/>
          <w:sz w:val="26"/>
          <w:szCs w:val="26"/>
        </w:rPr>
        <w:t xml:space="preserve">бланк ответов № 1, </w:t>
      </w:r>
    </w:p>
    <w:p w:rsidR="00C06FD6" w:rsidRPr="00C06FD6" w:rsidRDefault="00C06FD6" w:rsidP="00C06FD6">
      <w:pPr>
        <w:ind w:firstLine="709"/>
        <w:jc w:val="both"/>
        <w:rPr>
          <w:b/>
          <w:sz w:val="26"/>
          <w:szCs w:val="26"/>
        </w:rPr>
      </w:pPr>
      <w:r w:rsidRPr="00C06FD6">
        <w:rPr>
          <w:b/>
          <w:sz w:val="26"/>
          <w:szCs w:val="26"/>
        </w:rPr>
        <w:t>бланк ответов № 2.</w:t>
      </w:r>
    </w:p>
    <w:p w:rsidR="00C06FD6" w:rsidRPr="00C06FD6" w:rsidRDefault="00C06FD6" w:rsidP="00C06FD6">
      <w:pPr>
        <w:ind w:firstLine="709"/>
        <w:jc w:val="both"/>
        <w:rPr>
          <w:b/>
          <w:sz w:val="26"/>
          <w:szCs w:val="26"/>
        </w:rPr>
      </w:pPr>
      <w:r w:rsidRPr="00C06FD6">
        <w:rPr>
          <w:b/>
          <w:sz w:val="26"/>
          <w:szCs w:val="26"/>
        </w:rPr>
        <w:t>Ознакомьтесь с информацией в средней части бланка регистрации по работе с индивидуальным комплектом и убедитесь в правильной комплектации вашего конверта.</w:t>
      </w:r>
    </w:p>
    <w:p w:rsidR="00C06FD6" w:rsidRPr="00C06FD6" w:rsidRDefault="00C06FD6" w:rsidP="00C06FD6">
      <w:pPr>
        <w:suppressAutoHyphens/>
        <w:ind w:firstLine="709"/>
        <w:jc w:val="both"/>
        <w:rPr>
          <w:b/>
          <w:sz w:val="26"/>
          <w:szCs w:val="26"/>
          <w:lang w:eastAsia="zh-CN"/>
        </w:rPr>
      </w:pPr>
      <w:r w:rsidRPr="00C06FD6">
        <w:rPr>
          <w:b/>
          <w:sz w:val="26"/>
          <w:szCs w:val="26"/>
          <w:lang w:eastAsia="zh-CN"/>
        </w:rPr>
        <w:t xml:space="preserve">Проверьте, совпадает ли номер штрих-кода на листе КИМ со </w:t>
      </w:r>
      <w:proofErr w:type="gramStart"/>
      <w:r w:rsidRPr="00C06FD6">
        <w:rPr>
          <w:b/>
          <w:sz w:val="26"/>
          <w:szCs w:val="26"/>
          <w:lang w:eastAsia="zh-CN"/>
        </w:rPr>
        <w:t>штрих-кодом</w:t>
      </w:r>
      <w:proofErr w:type="gramEnd"/>
      <w:r w:rsidRPr="00C06FD6">
        <w:rPr>
          <w:b/>
          <w:sz w:val="26"/>
          <w:szCs w:val="26"/>
          <w:lang w:eastAsia="zh-CN"/>
        </w:rPr>
        <w:t xml:space="preserve"> на конверте индивидуального комплекта. Номер штрих-кода КИМ находится в нижнем левом углу конверта с подписью КИМ.</w:t>
      </w:r>
    </w:p>
    <w:p w:rsidR="00C06FD6" w:rsidRPr="00C06FD6" w:rsidRDefault="00C06FD6" w:rsidP="00C06FD6">
      <w:pPr>
        <w:suppressAutoHyphens/>
        <w:ind w:firstLine="709"/>
        <w:jc w:val="both"/>
        <w:rPr>
          <w:b/>
          <w:sz w:val="26"/>
          <w:szCs w:val="26"/>
          <w:lang w:eastAsia="zh-CN"/>
        </w:rPr>
      </w:pPr>
      <w:r w:rsidRPr="00C06FD6">
        <w:rPr>
          <w:b/>
          <w:sz w:val="26"/>
          <w:szCs w:val="26"/>
          <w:lang w:eastAsia="zh-CN"/>
        </w:rPr>
        <w:t xml:space="preserve">Проверьте, совпадает ли номер штрих-кода на бланке регистрации со </w:t>
      </w:r>
      <w:proofErr w:type="gramStart"/>
      <w:r w:rsidRPr="00C06FD6">
        <w:rPr>
          <w:b/>
          <w:sz w:val="26"/>
          <w:szCs w:val="26"/>
          <w:lang w:eastAsia="zh-CN"/>
        </w:rPr>
        <w:t>штрих-кодом</w:t>
      </w:r>
      <w:proofErr w:type="gramEnd"/>
      <w:r w:rsidRPr="00C06FD6">
        <w:rPr>
          <w:b/>
          <w:sz w:val="26"/>
          <w:szCs w:val="26"/>
          <w:lang w:eastAsia="zh-CN"/>
        </w:rPr>
        <w:t xml:space="preserve"> на конверте индивидуального комплекта. Номер бланка регистрации находится в нижнем правом углу конверта с подписью БР.</w:t>
      </w:r>
    </w:p>
    <w:p w:rsidR="00C06FD6" w:rsidRPr="00C06FD6" w:rsidRDefault="00C06FD6" w:rsidP="00C06FD6">
      <w:pPr>
        <w:suppressAutoHyphens/>
        <w:ind w:firstLine="709"/>
        <w:jc w:val="both"/>
        <w:rPr>
          <w:b/>
          <w:sz w:val="26"/>
          <w:szCs w:val="26"/>
          <w:lang w:eastAsia="zh-CN"/>
        </w:rPr>
      </w:pPr>
      <w:r w:rsidRPr="00C06FD6">
        <w:rPr>
          <w:b/>
          <w:sz w:val="26"/>
          <w:szCs w:val="26"/>
          <w:lang w:eastAsia="zh-CN"/>
        </w:rPr>
        <w:t>Внимательно просмотрите текст КИМ, проверьте качество текста на полиграфические дефекты, количество страниц КИМ.</w:t>
      </w:r>
    </w:p>
    <w:p w:rsidR="00C06FD6" w:rsidRPr="00C06FD6" w:rsidRDefault="00C06FD6" w:rsidP="00C06FD6">
      <w:pPr>
        <w:ind w:firstLine="709"/>
        <w:jc w:val="both"/>
        <w:rPr>
          <w:i/>
          <w:sz w:val="26"/>
          <w:szCs w:val="26"/>
        </w:rPr>
      </w:pPr>
      <w:proofErr w:type="gramStart"/>
      <w:r w:rsidRPr="00C06FD6">
        <w:rPr>
          <w:i/>
          <w:sz w:val="26"/>
          <w:szCs w:val="26"/>
        </w:rPr>
        <w:t>При обнаружении несовпадений штрих-кодов, наличия лишних (нехватки) бланков, дефектов печати необходимо заменить полностью индивидуальный комплект с распечатанным КИМ, выполнив дополнительную печать КИМ и комплектование с ИК.</w:t>
      </w:r>
      <w:proofErr w:type="gramEnd"/>
    </w:p>
    <w:p w:rsidR="00C06FD6" w:rsidRPr="00C06FD6" w:rsidRDefault="00C06FD6" w:rsidP="00C06FD6">
      <w:pPr>
        <w:ind w:firstLine="709"/>
        <w:rPr>
          <w:i/>
          <w:sz w:val="26"/>
          <w:szCs w:val="26"/>
        </w:rPr>
      </w:pPr>
      <w:r w:rsidRPr="00C06FD6">
        <w:rPr>
          <w:i/>
          <w:sz w:val="26"/>
          <w:szCs w:val="26"/>
        </w:rPr>
        <w:t xml:space="preserve">Сделать паузу для проверки участниками комплектации </w:t>
      </w:r>
      <w:proofErr w:type="gramStart"/>
      <w:r w:rsidRPr="00C06FD6">
        <w:rPr>
          <w:i/>
          <w:sz w:val="26"/>
          <w:szCs w:val="26"/>
        </w:rPr>
        <w:t>выданных</w:t>
      </w:r>
      <w:proofErr w:type="gramEnd"/>
      <w:r w:rsidRPr="00C06FD6">
        <w:rPr>
          <w:i/>
          <w:sz w:val="26"/>
          <w:szCs w:val="26"/>
        </w:rPr>
        <w:t xml:space="preserve"> ЭМ.</w:t>
      </w:r>
    </w:p>
    <w:p w:rsidR="00C06FD6" w:rsidRPr="00C06FD6" w:rsidRDefault="00C06FD6" w:rsidP="00C06FD6">
      <w:pPr>
        <w:ind w:firstLine="709"/>
        <w:rPr>
          <w:i/>
          <w:sz w:val="26"/>
          <w:szCs w:val="26"/>
        </w:rPr>
      </w:pPr>
      <w:r w:rsidRPr="00C06FD6">
        <w:rPr>
          <w:b/>
          <w:sz w:val="26"/>
          <w:szCs w:val="26"/>
        </w:rPr>
        <w:t>Приступаем к заполнению бланка регистрации.</w:t>
      </w:r>
    </w:p>
    <w:p w:rsidR="00C06FD6" w:rsidRPr="00C06FD6" w:rsidRDefault="00C06FD6" w:rsidP="00C06FD6">
      <w:pPr>
        <w:ind w:firstLine="709"/>
        <w:jc w:val="both"/>
        <w:rPr>
          <w:b/>
          <w:i/>
          <w:sz w:val="26"/>
          <w:szCs w:val="26"/>
        </w:rPr>
      </w:pPr>
      <w:r w:rsidRPr="00C06FD6">
        <w:rPr>
          <w:b/>
          <w:sz w:val="26"/>
          <w:szCs w:val="26"/>
          <w:lang w:eastAsia="zh-CN"/>
        </w:rPr>
        <w:t xml:space="preserve">Записывайте буквы и цифры в </w:t>
      </w:r>
      <w:proofErr w:type="gramStart"/>
      <w:r w:rsidRPr="00C06FD6">
        <w:rPr>
          <w:b/>
          <w:sz w:val="26"/>
          <w:szCs w:val="26"/>
          <w:lang w:eastAsia="zh-CN"/>
        </w:rPr>
        <w:t>соответствии</w:t>
      </w:r>
      <w:proofErr w:type="gramEnd"/>
      <w:r w:rsidRPr="00C06FD6">
        <w:rPr>
          <w:b/>
          <w:sz w:val="26"/>
          <w:szCs w:val="26"/>
          <w:lang w:eastAsia="zh-CN"/>
        </w:rPr>
        <w:t xml:space="preserve"> с образцом на бланке. </w:t>
      </w:r>
      <w:r w:rsidRPr="00C06FD6">
        <w:rPr>
          <w:b/>
          <w:sz w:val="26"/>
          <w:szCs w:val="26"/>
        </w:rPr>
        <w:t>Каждая цифра, символ записывается в отдельную клетку.</w:t>
      </w:r>
    </w:p>
    <w:p w:rsidR="00C06FD6" w:rsidRPr="00C06FD6" w:rsidRDefault="00C06FD6" w:rsidP="00C06FD6">
      <w:pPr>
        <w:ind w:firstLine="709"/>
        <w:jc w:val="both"/>
        <w:rPr>
          <w:b/>
          <w:sz w:val="26"/>
          <w:szCs w:val="26"/>
          <w:lang w:eastAsia="zh-CN"/>
        </w:rPr>
      </w:pPr>
      <w:r w:rsidRPr="00C06FD6">
        <w:rPr>
          <w:b/>
          <w:sz w:val="26"/>
          <w:szCs w:val="26"/>
          <w:lang w:eastAsia="zh-CN"/>
        </w:rPr>
        <w:t xml:space="preserve">Заполните регистрационные поля в </w:t>
      </w:r>
      <w:proofErr w:type="gramStart"/>
      <w:r w:rsidRPr="00C06FD6">
        <w:rPr>
          <w:b/>
          <w:sz w:val="26"/>
          <w:szCs w:val="26"/>
          <w:lang w:eastAsia="zh-CN"/>
        </w:rPr>
        <w:t>соответствии</w:t>
      </w:r>
      <w:proofErr w:type="gramEnd"/>
      <w:r w:rsidRPr="00C06FD6">
        <w:rPr>
          <w:b/>
          <w:sz w:val="26"/>
          <w:szCs w:val="26"/>
          <w:lang w:eastAsia="zh-CN"/>
        </w:rPr>
        <w:t xml:space="preserve"> с информацией на доске (информационном стенде). </w:t>
      </w:r>
    </w:p>
    <w:p w:rsidR="00C06FD6" w:rsidRPr="00C06FD6" w:rsidRDefault="00C06FD6" w:rsidP="00C06FD6">
      <w:pPr>
        <w:ind w:firstLine="709"/>
        <w:jc w:val="both"/>
        <w:rPr>
          <w:i/>
          <w:sz w:val="26"/>
          <w:szCs w:val="26"/>
          <w:lang w:eastAsia="zh-CN"/>
        </w:rPr>
      </w:pPr>
      <w:r w:rsidRPr="00C06FD6">
        <w:rPr>
          <w:i/>
          <w:sz w:val="26"/>
          <w:szCs w:val="26"/>
          <w:lang w:eastAsia="zh-CN"/>
        </w:rPr>
        <w:t>Обратите внимание участников на доску.</w:t>
      </w:r>
    </w:p>
    <w:p w:rsidR="00C06FD6" w:rsidRPr="00C06FD6" w:rsidRDefault="00C06FD6" w:rsidP="00C06FD6">
      <w:pPr>
        <w:suppressAutoHyphens/>
        <w:ind w:firstLine="709"/>
        <w:jc w:val="both"/>
        <w:rPr>
          <w:b/>
          <w:sz w:val="26"/>
          <w:szCs w:val="26"/>
          <w:lang w:eastAsia="zh-CN"/>
        </w:rPr>
      </w:pPr>
      <w:r w:rsidRPr="00C06FD6">
        <w:rPr>
          <w:b/>
          <w:color w:val="000000"/>
          <w:sz w:val="26"/>
          <w:szCs w:val="26"/>
        </w:rPr>
        <w:t>Заполняем код региона, код образовательной организации, класс, код ППЭ, номер аудитории, код предмета и его название, дату проведения ЕГЭ</w:t>
      </w:r>
      <w:r w:rsidRPr="00C06FD6">
        <w:rPr>
          <w:b/>
          <w:sz w:val="26"/>
          <w:szCs w:val="26"/>
          <w:lang w:eastAsia="zh-CN"/>
        </w:rPr>
        <w:t>. Поля «служебная отметка» и «резерв-1» не заполняются.</w:t>
      </w:r>
    </w:p>
    <w:p w:rsidR="00C06FD6" w:rsidRPr="00C06FD6" w:rsidRDefault="00C06FD6" w:rsidP="00C06FD6">
      <w:pPr>
        <w:suppressAutoHyphens/>
        <w:ind w:firstLine="709"/>
        <w:jc w:val="both"/>
        <w:rPr>
          <w:b/>
          <w:sz w:val="26"/>
          <w:szCs w:val="26"/>
          <w:lang w:eastAsia="zh-CN"/>
        </w:rPr>
      </w:pPr>
      <w:r w:rsidRPr="00C06FD6">
        <w:rPr>
          <w:b/>
          <w:sz w:val="26"/>
          <w:szCs w:val="26"/>
          <w:lang w:eastAsia="zh-CN"/>
        </w:rPr>
        <w:t xml:space="preserve">Заполняем сведения об участнике ЕГЭ, поля: фамилия, имя, отчество, данные документа, удостоверяющего личность, пол. </w:t>
      </w:r>
    </w:p>
    <w:p w:rsidR="00C06FD6" w:rsidRPr="00C06FD6" w:rsidRDefault="00C06FD6" w:rsidP="00C06FD6">
      <w:pPr>
        <w:ind w:firstLine="709"/>
        <w:rPr>
          <w:i/>
          <w:sz w:val="26"/>
          <w:szCs w:val="26"/>
        </w:rPr>
      </w:pPr>
      <w:r w:rsidRPr="00C06FD6">
        <w:rPr>
          <w:i/>
          <w:sz w:val="26"/>
          <w:szCs w:val="26"/>
        </w:rPr>
        <w:t>Сделать паузу для заполнения участниками бланков регистрации.</w:t>
      </w:r>
    </w:p>
    <w:p w:rsidR="00C06FD6" w:rsidRPr="00C06FD6" w:rsidRDefault="00C06FD6" w:rsidP="00C06FD6">
      <w:pPr>
        <w:ind w:firstLine="709"/>
        <w:jc w:val="both"/>
        <w:rPr>
          <w:i/>
          <w:sz w:val="26"/>
          <w:szCs w:val="26"/>
        </w:rPr>
      </w:pPr>
      <w:r w:rsidRPr="00C06FD6">
        <w:rPr>
          <w:i/>
          <w:sz w:val="26"/>
          <w:szCs w:val="26"/>
        </w:rPr>
        <w:t>Организаторы проверяют правильность заполнения бланков регистрации, соответствие данных участника ЕГЭ в документе, удостоверяющем личность, и в бланке регистрации.</w:t>
      </w:r>
    </w:p>
    <w:p w:rsidR="00C06FD6" w:rsidRPr="00C06FD6" w:rsidRDefault="00C06FD6" w:rsidP="00C06FD6">
      <w:pPr>
        <w:suppressAutoHyphens/>
        <w:ind w:firstLine="709"/>
        <w:jc w:val="both"/>
        <w:rPr>
          <w:b/>
          <w:sz w:val="26"/>
          <w:szCs w:val="26"/>
          <w:lang w:eastAsia="zh-CN"/>
        </w:rPr>
      </w:pPr>
      <w:proofErr w:type="gramStart"/>
      <w:r w:rsidRPr="00C06FD6">
        <w:rPr>
          <w:b/>
          <w:sz w:val="26"/>
          <w:szCs w:val="26"/>
          <w:lang w:eastAsia="zh-CN"/>
        </w:rPr>
        <w:t>Поставьте вашу подпись в поле «подпись участника», расположенном в нижней части бланка регистрации.</w:t>
      </w:r>
      <w:proofErr w:type="gramEnd"/>
    </w:p>
    <w:p w:rsidR="00C06FD6" w:rsidRPr="00C06FD6" w:rsidRDefault="00C06FD6" w:rsidP="00C06FD6">
      <w:pPr>
        <w:suppressAutoHyphens/>
        <w:ind w:firstLine="709"/>
        <w:jc w:val="both"/>
        <w:rPr>
          <w:i/>
          <w:sz w:val="26"/>
          <w:szCs w:val="26"/>
          <w:lang w:eastAsia="zh-CN"/>
        </w:rPr>
      </w:pPr>
      <w:r w:rsidRPr="00C06FD6">
        <w:rPr>
          <w:i/>
          <w:sz w:val="26"/>
          <w:szCs w:val="26"/>
          <w:lang w:eastAsia="zh-CN"/>
        </w:rPr>
        <w:t>(В случае</w:t>
      </w:r>
      <w:proofErr w:type="gramStart"/>
      <w:r w:rsidRPr="00C06FD6">
        <w:rPr>
          <w:i/>
          <w:sz w:val="26"/>
          <w:szCs w:val="26"/>
          <w:lang w:eastAsia="zh-CN"/>
        </w:rPr>
        <w:t>,</w:t>
      </w:r>
      <w:proofErr w:type="gramEnd"/>
      <w:r w:rsidRPr="00C06FD6">
        <w:rPr>
          <w:i/>
          <w:sz w:val="26"/>
          <w:szCs w:val="26"/>
          <w:lang w:eastAsia="zh-CN"/>
        </w:rPr>
        <w:t xml:space="preserve"> если участник ЕГЭ отказывается ставить личную подпись в бланке регистрации, организатор в аудитории ставит в бланке регистрации свою подпись).</w:t>
      </w:r>
    </w:p>
    <w:p w:rsidR="00C06FD6" w:rsidRPr="00C06FD6" w:rsidRDefault="00C06FD6" w:rsidP="00C06FD6">
      <w:pPr>
        <w:suppressAutoHyphens/>
        <w:ind w:firstLine="709"/>
        <w:jc w:val="both"/>
        <w:rPr>
          <w:b/>
          <w:sz w:val="26"/>
          <w:szCs w:val="26"/>
          <w:lang w:eastAsia="zh-CN"/>
        </w:rPr>
      </w:pPr>
      <w:r w:rsidRPr="00C06FD6">
        <w:rPr>
          <w:b/>
          <w:sz w:val="26"/>
          <w:szCs w:val="26"/>
          <w:lang w:eastAsia="zh-CN"/>
        </w:rPr>
        <w:t>Приступаем к заполнению регистрационных полей бланков ответов.</w:t>
      </w:r>
    </w:p>
    <w:p w:rsidR="00C06FD6" w:rsidRPr="00C06FD6" w:rsidRDefault="00C06FD6" w:rsidP="00C06FD6">
      <w:pPr>
        <w:suppressAutoHyphens/>
        <w:ind w:firstLine="709"/>
        <w:jc w:val="both"/>
        <w:rPr>
          <w:b/>
          <w:sz w:val="26"/>
          <w:szCs w:val="26"/>
          <w:lang w:eastAsia="zh-CN"/>
        </w:rPr>
      </w:pPr>
      <w:r w:rsidRPr="00C06FD6">
        <w:rPr>
          <w:b/>
          <w:sz w:val="26"/>
          <w:szCs w:val="26"/>
          <w:lang w:eastAsia="zh-CN"/>
        </w:rPr>
        <w:t xml:space="preserve">Регистрационные поля в </w:t>
      </w:r>
      <w:proofErr w:type="gramStart"/>
      <w:r w:rsidRPr="00C06FD6">
        <w:rPr>
          <w:b/>
          <w:sz w:val="26"/>
          <w:szCs w:val="26"/>
          <w:lang w:eastAsia="zh-CN"/>
        </w:rPr>
        <w:t>бланке</w:t>
      </w:r>
      <w:proofErr w:type="gramEnd"/>
      <w:r w:rsidRPr="00C06FD6">
        <w:rPr>
          <w:b/>
          <w:sz w:val="26"/>
          <w:szCs w:val="26"/>
          <w:lang w:eastAsia="zh-CN"/>
        </w:rPr>
        <w:t xml:space="preserve"> ответов № 1 и бланке ответов № 2 заполняются в соответствии с информацией на доске. </w:t>
      </w:r>
      <w:proofErr w:type="gramStart"/>
      <w:r w:rsidRPr="00C06FD6">
        <w:rPr>
          <w:b/>
          <w:sz w:val="26"/>
          <w:szCs w:val="26"/>
          <w:lang w:eastAsia="zh-CN"/>
        </w:rPr>
        <w:t>Поставьте вашу подпись в поле «подпись участника», расположенном в верхней части бланка ответов № 1.</w:t>
      </w:r>
      <w:proofErr w:type="gramEnd"/>
    </w:p>
    <w:p w:rsidR="00C06FD6" w:rsidRPr="00C06FD6" w:rsidRDefault="00C06FD6" w:rsidP="00C06FD6">
      <w:pPr>
        <w:suppressAutoHyphens/>
        <w:ind w:firstLine="709"/>
        <w:jc w:val="both"/>
        <w:rPr>
          <w:b/>
          <w:sz w:val="26"/>
          <w:szCs w:val="26"/>
          <w:lang w:eastAsia="zh-CN"/>
        </w:rPr>
      </w:pPr>
      <w:r w:rsidRPr="00C06FD6">
        <w:rPr>
          <w:b/>
          <w:sz w:val="26"/>
          <w:szCs w:val="26"/>
          <w:lang w:eastAsia="zh-CN"/>
        </w:rPr>
        <w:t>Служебные поля «Резерв» не заполняйте.</w:t>
      </w:r>
    </w:p>
    <w:p w:rsidR="00C06FD6" w:rsidRPr="00C06FD6" w:rsidRDefault="00C06FD6" w:rsidP="00C06FD6">
      <w:pPr>
        <w:suppressAutoHyphens/>
        <w:ind w:firstLine="709"/>
        <w:jc w:val="both"/>
        <w:rPr>
          <w:b/>
          <w:sz w:val="26"/>
          <w:szCs w:val="26"/>
          <w:lang w:eastAsia="zh-CN"/>
        </w:rPr>
      </w:pPr>
      <w:r w:rsidRPr="00C06FD6">
        <w:rPr>
          <w:b/>
          <w:sz w:val="26"/>
          <w:szCs w:val="26"/>
          <w:lang w:eastAsia="zh-CN"/>
        </w:rPr>
        <w:t>Напоминаем основные правила по заполнению бланков ответов.</w:t>
      </w:r>
    </w:p>
    <w:p w:rsidR="00C06FD6" w:rsidRPr="00C06FD6" w:rsidRDefault="00C06FD6" w:rsidP="00C06FD6">
      <w:pPr>
        <w:suppressAutoHyphens/>
        <w:ind w:firstLine="709"/>
        <w:jc w:val="both"/>
        <w:rPr>
          <w:b/>
          <w:sz w:val="26"/>
          <w:szCs w:val="26"/>
          <w:lang w:eastAsia="zh-CN"/>
        </w:rPr>
      </w:pPr>
      <w:r w:rsidRPr="00C06FD6">
        <w:rPr>
          <w:b/>
          <w:sz w:val="26"/>
          <w:szCs w:val="26"/>
          <w:lang w:eastAsia="zh-CN"/>
        </w:rPr>
        <w:lastRenderedPageBreak/>
        <w:t xml:space="preserve">При выполнении заданий внимательно читайте инструкции к заданиям, указанные у вас в КИМ. Записывайте ответы в </w:t>
      </w:r>
      <w:proofErr w:type="gramStart"/>
      <w:r w:rsidRPr="00C06FD6">
        <w:rPr>
          <w:b/>
          <w:sz w:val="26"/>
          <w:szCs w:val="26"/>
          <w:lang w:eastAsia="zh-CN"/>
        </w:rPr>
        <w:t>соответствии</w:t>
      </w:r>
      <w:proofErr w:type="gramEnd"/>
      <w:r w:rsidRPr="00C06FD6">
        <w:rPr>
          <w:b/>
          <w:sz w:val="26"/>
          <w:szCs w:val="26"/>
          <w:lang w:eastAsia="zh-CN"/>
        </w:rPr>
        <w:t xml:space="preserve"> с этими инструкциями.</w:t>
      </w:r>
    </w:p>
    <w:p w:rsidR="00C06FD6" w:rsidRPr="00C06FD6" w:rsidRDefault="00C06FD6" w:rsidP="00C06FD6">
      <w:pPr>
        <w:ind w:firstLine="709"/>
        <w:jc w:val="both"/>
        <w:rPr>
          <w:b/>
          <w:color w:val="000000"/>
          <w:sz w:val="26"/>
          <w:szCs w:val="26"/>
        </w:rPr>
      </w:pPr>
      <w:r w:rsidRPr="00C06FD6">
        <w:rPr>
          <w:b/>
          <w:sz w:val="26"/>
          <w:szCs w:val="26"/>
          <w:lang w:eastAsia="zh-CN"/>
        </w:rPr>
        <w:t>При выполнении заданий с кратким ответом</w:t>
      </w:r>
      <w:r w:rsidRPr="00C06FD6">
        <w:rPr>
          <w:b/>
          <w:color w:val="000000"/>
          <w:sz w:val="26"/>
          <w:szCs w:val="26"/>
        </w:rPr>
        <w:t xml:space="preserve"> ответ записывайте справа от номера задания в бланке ответов № 1.</w:t>
      </w:r>
    </w:p>
    <w:p w:rsidR="00C06FD6" w:rsidRPr="00C06FD6" w:rsidRDefault="00C06FD6" w:rsidP="00C06FD6">
      <w:pPr>
        <w:ind w:firstLine="709"/>
        <w:jc w:val="both"/>
        <w:rPr>
          <w:b/>
          <w:color w:val="000000"/>
          <w:sz w:val="26"/>
          <w:szCs w:val="26"/>
        </w:rPr>
      </w:pPr>
      <w:r w:rsidRPr="00C06FD6">
        <w:rPr>
          <w:b/>
          <w:color w:val="000000"/>
          <w:sz w:val="26"/>
          <w:szCs w:val="26"/>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C06FD6" w:rsidRPr="00C06FD6" w:rsidRDefault="00C06FD6" w:rsidP="00C06FD6">
      <w:pPr>
        <w:suppressAutoHyphens/>
        <w:ind w:firstLine="709"/>
        <w:jc w:val="both"/>
        <w:rPr>
          <w:b/>
          <w:sz w:val="26"/>
          <w:szCs w:val="26"/>
          <w:lang w:eastAsia="zh-CN"/>
        </w:rPr>
      </w:pPr>
      <w:r w:rsidRPr="00C06FD6">
        <w:rPr>
          <w:b/>
          <w:sz w:val="26"/>
          <w:szCs w:val="26"/>
          <w:lang w:eastAsia="zh-CN"/>
        </w:rPr>
        <w:t>Вы можете заменить ошибочный ответ.</w:t>
      </w:r>
    </w:p>
    <w:p w:rsidR="00C06FD6" w:rsidRPr="00C06FD6" w:rsidRDefault="00C06FD6" w:rsidP="00C06FD6">
      <w:pPr>
        <w:ind w:firstLine="709"/>
        <w:jc w:val="both"/>
        <w:rPr>
          <w:b/>
          <w:color w:val="000000"/>
          <w:sz w:val="26"/>
          <w:szCs w:val="26"/>
        </w:rPr>
      </w:pPr>
      <w:r w:rsidRPr="00C06FD6">
        <w:rPr>
          <w:b/>
          <w:color w:val="000000"/>
          <w:sz w:val="26"/>
          <w:szCs w:val="26"/>
        </w:rPr>
        <w:t xml:space="preserve">Для этого в соответствующее поле области замены ошибочных ответов на задания с кратким ответом следует внести номер задания, ответ на который следует исправить, а в строку клеточек записать новое значение верного ответа на указанное задание. </w:t>
      </w:r>
    </w:p>
    <w:p w:rsidR="00C06FD6" w:rsidRPr="00C06FD6" w:rsidRDefault="00C06FD6" w:rsidP="00C06FD6">
      <w:pPr>
        <w:ind w:firstLine="709"/>
        <w:jc w:val="both"/>
        <w:rPr>
          <w:b/>
          <w:color w:val="000000"/>
          <w:sz w:val="26"/>
          <w:szCs w:val="26"/>
        </w:rPr>
      </w:pPr>
      <w:r w:rsidRPr="00C06FD6">
        <w:rPr>
          <w:b/>
          <w:sz w:val="26"/>
          <w:szCs w:val="26"/>
        </w:rPr>
        <w:t xml:space="preserve">Обращаем ваше внимание, что на бланках ответов № 1 и № 2 запрещается </w:t>
      </w:r>
      <w:r w:rsidRPr="00C06FD6">
        <w:rPr>
          <w:b/>
          <w:color w:val="000000"/>
          <w:sz w:val="26"/>
          <w:szCs w:val="26"/>
        </w:rPr>
        <w:t xml:space="preserve">делать какие-либо записи и пометки, не относящиеся к ответам на задания, в том числе содержащие информацию о личности участника ЕГЭ. Вы можете делать пометки в </w:t>
      </w:r>
      <w:proofErr w:type="gramStart"/>
      <w:r w:rsidRPr="00C06FD6">
        <w:rPr>
          <w:b/>
          <w:color w:val="000000"/>
          <w:sz w:val="26"/>
          <w:szCs w:val="26"/>
        </w:rPr>
        <w:t>черновиках</w:t>
      </w:r>
      <w:proofErr w:type="gramEnd"/>
      <w:r w:rsidRPr="00C06FD6">
        <w:rPr>
          <w:b/>
          <w:color w:val="000000"/>
          <w:sz w:val="26"/>
          <w:szCs w:val="26"/>
        </w:rPr>
        <w:t xml:space="preserve"> и КИМ. Также обращаем ваше внимание на то, что ответы, записанные в </w:t>
      </w:r>
      <w:proofErr w:type="gramStart"/>
      <w:r w:rsidRPr="00C06FD6">
        <w:rPr>
          <w:b/>
          <w:color w:val="000000"/>
          <w:sz w:val="26"/>
          <w:szCs w:val="26"/>
        </w:rPr>
        <w:t>черновиках</w:t>
      </w:r>
      <w:proofErr w:type="gramEnd"/>
      <w:r w:rsidRPr="00C06FD6">
        <w:rPr>
          <w:b/>
          <w:color w:val="000000"/>
          <w:sz w:val="26"/>
          <w:szCs w:val="26"/>
        </w:rPr>
        <w:t xml:space="preserve"> и КИМ, не проверяются. </w:t>
      </w:r>
    </w:p>
    <w:p w:rsidR="00C06FD6" w:rsidRPr="00C06FD6" w:rsidRDefault="00C06FD6" w:rsidP="00C06FD6">
      <w:pPr>
        <w:ind w:firstLine="709"/>
        <w:jc w:val="both"/>
        <w:rPr>
          <w:b/>
          <w:sz w:val="26"/>
          <w:szCs w:val="26"/>
          <w:lang w:eastAsia="zh-CN"/>
        </w:rPr>
      </w:pPr>
      <w:r w:rsidRPr="00C06FD6">
        <w:rPr>
          <w:b/>
          <w:sz w:val="26"/>
          <w:szCs w:val="26"/>
          <w:lang w:eastAsia="zh-CN"/>
        </w:rPr>
        <w:t xml:space="preserve">По всем вопросам, связанным с </w:t>
      </w:r>
      <w:r w:rsidRPr="00C06FD6">
        <w:rPr>
          <w:b/>
          <w:sz w:val="28"/>
          <w:szCs w:val="28"/>
          <w:lang w:eastAsia="zh-CN"/>
        </w:rPr>
        <w:t xml:space="preserve">проведением экзамена </w:t>
      </w:r>
      <w:r w:rsidRPr="00C06FD6">
        <w:rPr>
          <w:b/>
          <w:sz w:val="26"/>
          <w:szCs w:val="26"/>
          <w:lang w:eastAsia="zh-CN"/>
        </w:rPr>
        <w:t xml:space="preserve">(за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w:t>
      </w:r>
      <w:r w:rsidRPr="00C06FD6">
        <w:rPr>
          <w:b/>
          <w:sz w:val="26"/>
          <w:szCs w:val="26"/>
          <w:u w:val="single"/>
          <w:lang w:eastAsia="zh-CN"/>
        </w:rPr>
        <w:t>на своем рабочем столе</w:t>
      </w:r>
      <w:r w:rsidRPr="00C06FD6">
        <w:rPr>
          <w:b/>
          <w:sz w:val="26"/>
          <w:szCs w:val="26"/>
          <w:lang w:eastAsia="zh-CN"/>
        </w:rPr>
        <w:t xml:space="preserve">. На территории пункта вас будет сопровождать организатор. </w:t>
      </w:r>
    </w:p>
    <w:p w:rsidR="00C06FD6" w:rsidRPr="00C06FD6" w:rsidRDefault="00C06FD6" w:rsidP="00C06FD6">
      <w:pPr>
        <w:ind w:firstLine="709"/>
        <w:jc w:val="both"/>
        <w:rPr>
          <w:b/>
          <w:color w:val="000000"/>
          <w:sz w:val="26"/>
          <w:szCs w:val="26"/>
        </w:rPr>
      </w:pPr>
      <w:r w:rsidRPr="00C06FD6">
        <w:rPr>
          <w:b/>
          <w:sz w:val="26"/>
          <w:szCs w:val="26"/>
          <w:lang w:eastAsia="zh-CN"/>
        </w:rPr>
        <w:t>В случае плохого самочувствия незамедлительно обращайтесь к нам. В пункте присутствует медицинский работник. Напоминаем, что по состоянию здоровья вы можете досрочно завершить экзамен и прийти на пересдачу.</w:t>
      </w:r>
    </w:p>
    <w:p w:rsidR="00C06FD6" w:rsidRPr="00C06FD6" w:rsidRDefault="00C06FD6" w:rsidP="00C06FD6">
      <w:pPr>
        <w:suppressAutoHyphens/>
        <w:ind w:firstLine="709"/>
        <w:jc w:val="both"/>
        <w:rPr>
          <w:b/>
          <w:sz w:val="26"/>
          <w:szCs w:val="26"/>
          <w:lang w:eastAsia="zh-CN"/>
        </w:rPr>
      </w:pPr>
      <w:r w:rsidRPr="00C06FD6">
        <w:rPr>
          <w:b/>
          <w:sz w:val="26"/>
          <w:szCs w:val="26"/>
          <w:lang w:eastAsia="zh-CN"/>
        </w:rPr>
        <w:t xml:space="preserve">Инструктаж закончен. Вы можете приступать к выполнению заданий. </w:t>
      </w:r>
    </w:p>
    <w:p w:rsidR="00C06FD6" w:rsidRPr="00C06FD6" w:rsidRDefault="00C06FD6" w:rsidP="00C06FD6">
      <w:pPr>
        <w:suppressAutoHyphens/>
        <w:ind w:firstLine="709"/>
        <w:jc w:val="both"/>
        <w:rPr>
          <w:b/>
          <w:sz w:val="26"/>
          <w:szCs w:val="26"/>
          <w:lang w:eastAsia="zh-CN"/>
        </w:rPr>
      </w:pPr>
      <w:r w:rsidRPr="00C06FD6">
        <w:rPr>
          <w:b/>
          <w:sz w:val="26"/>
          <w:szCs w:val="26"/>
          <w:lang w:eastAsia="zh-CN"/>
        </w:rPr>
        <w:t>Начало выполнения экзаменационной работы</w:t>
      </w:r>
      <w:proofErr w:type="gramStart"/>
      <w:r w:rsidRPr="00C06FD6">
        <w:rPr>
          <w:b/>
          <w:sz w:val="26"/>
          <w:szCs w:val="26"/>
          <w:lang w:eastAsia="zh-CN"/>
        </w:rPr>
        <w:t xml:space="preserve"> :</w:t>
      </w:r>
      <w:proofErr w:type="gramEnd"/>
      <w:r w:rsidRPr="00C06FD6">
        <w:rPr>
          <w:b/>
          <w:sz w:val="26"/>
          <w:szCs w:val="26"/>
          <w:lang w:eastAsia="zh-CN"/>
        </w:rPr>
        <w:t xml:space="preserve"> </w:t>
      </w:r>
      <w:r w:rsidRPr="00C06FD6">
        <w:rPr>
          <w:i/>
          <w:sz w:val="26"/>
          <w:szCs w:val="26"/>
          <w:lang w:eastAsia="zh-CN"/>
        </w:rPr>
        <w:t>(объявить время начала экзамена).</w:t>
      </w:r>
    </w:p>
    <w:p w:rsidR="00C06FD6" w:rsidRPr="00C06FD6" w:rsidRDefault="00C06FD6" w:rsidP="00C06FD6">
      <w:pPr>
        <w:suppressAutoHyphens/>
        <w:ind w:firstLine="709"/>
        <w:jc w:val="both"/>
        <w:rPr>
          <w:b/>
          <w:sz w:val="26"/>
          <w:szCs w:val="26"/>
          <w:lang w:eastAsia="zh-CN"/>
        </w:rPr>
      </w:pPr>
      <w:r w:rsidRPr="00C06FD6">
        <w:rPr>
          <w:b/>
          <w:sz w:val="26"/>
          <w:szCs w:val="26"/>
          <w:lang w:eastAsia="zh-CN"/>
        </w:rPr>
        <w:t xml:space="preserve">Окончание выполнения экзаменационной работы: </w:t>
      </w:r>
      <w:r w:rsidRPr="00C06FD6">
        <w:rPr>
          <w:i/>
          <w:sz w:val="26"/>
          <w:szCs w:val="26"/>
          <w:lang w:eastAsia="zh-CN"/>
        </w:rPr>
        <w:t>(указать время).</w:t>
      </w:r>
    </w:p>
    <w:p w:rsidR="00C06FD6" w:rsidRPr="00C06FD6" w:rsidRDefault="00C06FD6" w:rsidP="00C06FD6">
      <w:pPr>
        <w:suppressAutoHyphens/>
        <w:ind w:firstLine="709"/>
        <w:jc w:val="both"/>
        <w:rPr>
          <w:i/>
          <w:sz w:val="26"/>
          <w:szCs w:val="26"/>
          <w:lang w:eastAsia="zh-CN"/>
        </w:rPr>
      </w:pPr>
      <w:r w:rsidRPr="00C06FD6">
        <w:rPr>
          <w:i/>
          <w:sz w:val="26"/>
          <w:szCs w:val="26"/>
          <w:lang w:eastAsia="zh-CN"/>
        </w:rPr>
        <w:t xml:space="preserve">Запишите на доске время начала и окончания выполнения экзаменационной работы. </w:t>
      </w:r>
    </w:p>
    <w:p w:rsidR="00C06FD6" w:rsidRPr="00C06FD6" w:rsidRDefault="00C06FD6" w:rsidP="00C06FD6">
      <w:pPr>
        <w:suppressAutoHyphens/>
        <w:ind w:firstLine="709"/>
        <w:jc w:val="both"/>
        <w:rPr>
          <w:i/>
          <w:sz w:val="26"/>
          <w:szCs w:val="26"/>
          <w:lang w:eastAsia="zh-CN"/>
        </w:rPr>
      </w:pPr>
      <w:r w:rsidRPr="00C06FD6">
        <w:rPr>
          <w:i/>
          <w:sz w:val="26"/>
          <w:szCs w:val="26"/>
          <w:lang w:eastAsia="zh-CN"/>
        </w:rPr>
        <w:t>Время, отведенное на инструктаж и заполнение регистрационных частей бланков ЕГЭ, в общее время экзамена не включается.</w:t>
      </w:r>
    </w:p>
    <w:p w:rsidR="00C06FD6" w:rsidRPr="00C06FD6" w:rsidRDefault="00C06FD6" w:rsidP="00C06FD6">
      <w:pPr>
        <w:suppressAutoHyphens/>
        <w:ind w:firstLine="709"/>
        <w:jc w:val="both"/>
        <w:rPr>
          <w:b/>
          <w:sz w:val="26"/>
          <w:szCs w:val="26"/>
          <w:lang w:eastAsia="zh-CN"/>
        </w:rPr>
      </w:pPr>
      <w:r w:rsidRPr="00C06FD6">
        <w:rPr>
          <w:b/>
          <w:sz w:val="26"/>
          <w:szCs w:val="26"/>
          <w:lang w:eastAsia="zh-CN"/>
        </w:rPr>
        <w:t>Не забывайте переносить ответы из черновика в бланк ответов.</w:t>
      </w:r>
    </w:p>
    <w:p w:rsidR="00C06FD6" w:rsidRPr="00C06FD6" w:rsidRDefault="00C06FD6" w:rsidP="00C06FD6">
      <w:pPr>
        <w:suppressAutoHyphens/>
        <w:ind w:firstLine="709"/>
        <w:jc w:val="both"/>
        <w:rPr>
          <w:b/>
          <w:sz w:val="26"/>
          <w:szCs w:val="26"/>
          <w:lang w:eastAsia="zh-CN"/>
        </w:rPr>
      </w:pPr>
      <w:r w:rsidRPr="00C06FD6">
        <w:rPr>
          <w:b/>
          <w:sz w:val="26"/>
          <w:szCs w:val="26"/>
          <w:lang w:eastAsia="zh-CN"/>
        </w:rPr>
        <w:t>Желаем удачи!</w:t>
      </w:r>
    </w:p>
    <w:p w:rsidR="00C06FD6" w:rsidRPr="00C06FD6" w:rsidRDefault="00C06FD6" w:rsidP="00C06FD6">
      <w:pPr>
        <w:tabs>
          <w:tab w:val="left" w:pos="10206"/>
        </w:tabs>
        <w:suppressAutoHyphens/>
        <w:ind w:firstLine="709"/>
        <w:jc w:val="both"/>
        <w:rPr>
          <w:i/>
          <w:sz w:val="26"/>
          <w:szCs w:val="26"/>
          <w:lang w:eastAsia="zh-CN"/>
        </w:rPr>
      </w:pPr>
    </w:p>
    <w:p w:rsidR="00C06FD6" w:rsidRPr="00C06FD6" w:rsidRDefault="00C06FD6" w:rsidP="00C06FD6">
      <w:pPr>
        <w:tabs>
          <w:tab w:val="left" w:pos="10206"/>
        </w:tabs>
        <w:suppressAutoHyphens/>
        <w:ind w:firstLine="709"/>
        <w:jc w:val="both"/>
        <w:rPr>
          <w:i/>
          <w:sz w:val="26"/>
          <w:szCs w:val="26"/>
          <w:lang w:eastAsia="zh-CN"/>
        </w:rPr>
      </w:pPr>
      <w:r w:rsidRPr="00C06FD6">
        <w:rPr>
          <w:i/>
          <w:sz w:val="26"/>
          <w:szCs w:val="26"/>
          <w:lang w:eastAsia="zh-CN"/>
        </w:rPr>
        <w:t>За 30 минут до окончания выполнения экзаменационной работы  необходимо объявить:</w:t>
      </w:r>
    </w:p>
    <w:p w:rsidR="00C06FD6" w:rsidRPr="00C06FD6" w:rsidRDefault="00C06FD6" w:rsidP="00C06FD6">
      <w:pPr>
        <w:suppressAutoHyphens/>
        <w:ind w:firstLine="709"/>
        <w:jc w:val="both"/>
        <w:rPr>
          <w:b/>
          <w:sz w:val="26"/>
          <w:szCs w:val="26"/>
          <w:lang w:eastAsia="zh-CN"/>
        </w:rPr>
      </w:pPr>
      <w:r w:rsidRPr="00C06FD6">
        <w:rPr>
          <w:b/>
          <w:sz w:val="26"/>
          <w:szCs w:val="26"/>
          <w:lang w:eastAsia="zh-CN"/>
        </w:rPr>
        <w:t xml:space="preserve">До окончания выполнения экзаменационной работы  осталось 30 минут. </w:t>
      </w:r>
    </w:p>
    <w:p w:rsidR="00C06FD6" w:rsidRPr="00C06FD6" w:rsidRDefault="00C06FD6" w:rsidP="00C06FD6">
      <w:pPr>
        <w:tabs>
          <w:tab w:val="left" w:pos="10206"/>
        </w:tabs>
        <w:suppressAutoHyphens/>
        <w:ind w:firstLine="709"/>
        <w:jc w:val="both"/>
        <w:rPr>
          <w:b/>
          <w:sz w:val="26"/>
          <w:szCs w:val="26"/>
          <w:lang w:eastAsia="zh-CN"/>
        </w:rPr>
      </w:pPr>
      <w:r w:rsidRPr="00C06FD6">
        <w:rPr>
          <w:b/>
          <w:sz w:val="26"/>
          <w:szCs w:val="26"/>
          <w:lang w:eastAsia="zh-CN"/>
        </w:rPr>
        <w:t>Не забывайте переносить ответы из текста работы и черновика в бланки ответов.</w:t>
      </w:r>
    </w:p>
    <w:p w:rsidR="00C06FD6" w:rsidRPr="00C06FD6" w:rsidRDefault="00C06FD6" w:rsidP="00C06FD6">
      <w:pPr>
        <w:tabs>
          <w:tab w:val="left" w:pos="10206"/>
        </w:tabs>
        <w:suppressAutoHyphens/>
        <w:ind w:firstLine="709"/>
        <w:jc w:val="both"/>
        <w:rPr>
          <w:i/>
          <w:sz w:val="26"/>
          <w:szCs w:val="26"/>
          <w:lang w:eastAsia="zh-CN"/>
        </w:rPr>
      </w:pPr>
    </w:p>
    <w:p w:rsidR="00C06FD6" w:rsidRPr="00C06FD6" w:rsidRDefault="00C06FD6" w:rsidP="00C06FD6">
      <w:pPr>
        <w:tabs>
          <w:tab w:val="left" w:pos="10206"/>
        </w:tabs>
        <w:suppressAutoHyphens/>
        <w:ind w:firstLine="709"/>
        <w:jc w:val="both"/>
        <w:rPr>
          <w:i/>
          <w:sz w:val="26"/>
          <w:szCs w:val="26"/>
          <w:lang w:eastAsia="zh-CN"/>
        </w:rPr>
      </w:pPr>
      <w:r w:rsidRPr="00C06FD6">
        <w:rPr>
          <w:i/>
          <w:sz w:val="26"/>
          <w:szCs w:val="26"/>
          <w:lang w:eastAsia="zh-CN"/>
        </w:rPr>
        <w:t>За 5 минут до окончания выполнения экзаменационной работы необходимо объявить:</w:t>
      </w:r>
    </w:p>
    <w:p w:rsidR="00C06FD6" w:rsidRPr="00C06FD6" w:rsidRDefault="00C06FD6" w:rsidP="00C06FD6">
      <w:pPr>
        <w:tabs>
          <w:tab w:val="left" w:pos="10206"/>
        </w:tabs>
        <w:suppressAutoHyphens/>
        <w:ind w:firstLine="709"/>
        <w:jc w:val="both"/>
        <w:rPr>
          <w:b/>
          <w:sz w:val="26"/>
          <w:szCs w:val="26"/>
          <w:lang w:eastAsia="zh-CN"/>
        </w:rPr>
      </w:pPr>
      <w:r w:rsidRPr="00C06FD6">
        <w:rPr>
          <w:b/>
          <w:sz w:val="26"/>
          <w:szCs w:val="26"/>
          <w:lang w:eastAsia="zh-CN"/>
        </w:rPr>
        <w:t>До окончания выполнения экзаменационной работы осталось 5 минут.</w:t>
      </w:r>
    </w:p>
    <w:p w:rsidR="00C06FD6" w:rsidRPr="00C06FD6" w:rsidRDefault="00C06FD6" w:rsidP="00C06FD6">
      <w:pPr>
        <w:tabs>
          <w:tab w:val="left" w:pos="10206"/>
        </w:tabs>
        <w:suppressAutoHyphens/>
        <w:ind w:firstLine="709"/>
        <w:rPr>
          <w:i/>
          <w:sz w:val="26"/>
          <w:szCs w:val="26"/>
          <w:lang w:eastAsia="zh-CN"/>
        </w:rPr>
      </w:pPr>
    </w:p>
    <w:p w:rsidR="00C06FD6" w:rsidRPr="00C06FD6" w:rsidRDefault="00C06FD6" w:rsidP="00C06FD6">
      <w:pPr>
        <w:tabs>
          <w:tab w:val="left" w:pos="10206"/>
        </w:tabs>
        <w:suppressAutoHyphens/>
        <w:ind w:firstLine="709"/>
        <w:rPr>
          <w:i/>
          <w:sz w:val="26"/>
          <w:szCs w:val="26"/>
          <w:lang w:eastAsia="zh-CN"/>
        </w:rPr>
      </w:pPr>
      <w:r w:rsidRPr="00C06FD6">
        <w:rPr>
          <w:i/>
          <w:sz w:val="26"/>
          <w:szCs w:val="26"/>
          <w:lang w:eastAsia="zh-CN"/>
        </w:rPr>
        <w:lastRenderedPageBreak/>
        <w:t>По окончании выполнения экзаменационной работы (экзамена) объявить:</w:t>
      </w:r>
    </w:p>
    <w:p w:rsidR="00C06FD6" w:rsidRPr="00C06FD6" w:rsidRDefault="00C06FD6" w:rsidP="00C06FD6">
      <w:pPr>
        <w:suppressAutoHyphens/>
        <w:ind w:firstLine="709"/>
        <w:jc w:val="both"/>
        <w:rPr>
          <w:b/>
          <w:sz w:val="26"/>
          <w:szCs w:val="26"/>
          <w:lang w:eastAsia="zh-CN"/>
        </w:rPr>
      </w:pPr>
      <w:r w:rsidRPr="00C06FD6">
        <w:rPr>
          <w:b/>
          <w:sz w:val="26"/>
          <w:szCs w:val="26"/>
          <w:lang w:eastAsia="zh-CN"/>
        </w:rPr>
        <w:t xml:space="preserve">Выполнение экзаменационной работы  окончено. Вложите КИМ в конверт индивидуального комплекта. </w:t>
      </w:r>
    </w:p>
    <w:p w:rsidR="00C06FD6" w:rsidRPr="00C06FD6" w:rsidRDefault="00C06FD6" w:rsidP="00C06FD6">
      <w:pPr>
        <w:suppressAutoHyphens/>
        <w:ind w:firstLine="709"/>
        <w:rPr>
          <w:i/>
          <w:sz w:val="26"/>
          <w:szCs w:val="26"/>
          <w:lang w:eastAsia="zh-CN"/>
        </w:rPr>
      </w:pPr>
    </w:p>
    <w:p w:rsidR="00C06FD6" w:rsidRPr="00C06FD6" w:rsidRDefault="00C06FD6" w:rsidP="00C06FD6">
      <w:pPr>
        <w:suppressAutoHyphens/>
        <w:ind w:firstLine="709"/>
        <w:rPr>
          <w:i/>
          <w:sz w:val="26"/>
          <w:szCs w:val="26"/>
          <w:lang w:eastAsia="zh-CN"/>
        </w:rPr>
      </w:pPr>
      <w:r w:rsidRPr="00C06FD6">
        <w:rPr>
          <w:i/>
          <w:sz w:val="26"/>
          <w:szCs w:val="26"/>
          <w:lang w:eastAsia="zh-CN"/>
        </w:rPr>
        <w:t xml:space="preserve">Организаторы осуществляют сбор экзаменационных материалов с рабочих мест участников ЕГЭ в организованном </w:t>
      </w:r>
      <w:proofErr w:type="gramStart"/>
      <w:r w:rsidRPr="00C06FD6">
        <w:rPr>
          <w:i/>
          <w:sz w:val="26"/>
          <w:szCs w:val="26"/>
          <w:lang w:eastAsia="zh-CN"/>
        </w:rPr>
        <w:t>порядке</w:t>
      </w:r>
      <w:proofErr w:type="gramEnd"/>
      <w:r w:rsidRPr="00C06FD6">
        <w:rPr>
          <w:i/>
          <w:sz w:val="26"/>
          <w:szCs w:val="26"/>
          <w:lang w:eastAsia="zh-CN"/>
        </w:rPr>
        <w:t>.</w:t>
      </w:r>
    </w:p>
    <w:p w:rsidR="00C06FD6" w:rsidRPr="00C06FD6" w:rsidRDefault="00C06FD6" w:rsidP="00C06FD6">
      <w:pPr>
        <w:ind w:firstLine="709"/>
        <w:rPr>
          <w:sz w:val="26"/>
          <w:szCs w:val="26"/>
        </w:rPr>
      </w:pPr>
    </w:p>
    <w:p w:rsidR="00E313C4" w:rsidRPr="00A00C9B" w:rsidRDefault="00E313C4" w:rsidP="00E313C4">
      <w:pPr>
        <w:rPr>
          <w:sz w:val="26"/>
          <w:szCs w:val="26"/>
        </w:rPr>
      </w:pPr>
    </w:p>
    <w:p w:rsidR="00E313C4" w:rsidRPr="00A00C9B" w:rsidRDefault="00E313C4" w:rsidP="00E313C4">
      <w:pPr>
        <w:rPr>
          <w:sz w:val="26"/>
          <w:szCs w:val="26"/>
        </w:rPr>
      </w:pPr>
    </w:p>
    <w:p w:rsidR="00E313C4" w:rsidRPr="00A00C9B" w:rsidRDefault="00E313C4" w:rsidP="00E313C4">
      <w:pPr>
        <w:rPr>
          <w:sz w:val="26"/>
          <w:szCs w:val="26"/>
        </w:rPr>
      </w:pPr>
    </w:p>
    <w:p w:rsidR="00E313C4" w:rsidRPr="00A00C9B" w:rsidRDefault="00E313C4" w:rsidP="00E313C4">
      <w:pPr>
        <w:rPr>
          <w:sz w:val="26"/>
          <w:szCs w:val="26"/>
        </w:rPr>
      </w:pPr>
    </w:p>
    <w:p w:rsidR="00E313C4" w:rsidRPr="00A00C9B" w:rsidRDefault="00E313C4" w:rsidP="00E313C4">
      <w:pPr>
        <w:rPr>
          <w:sz w:val="26"/>
          <w:szCs w:val="26"/>
        </w:rPr>
      </w:pPr>
    </w:p>
    <w:p w:rsidR="00E313C4" w:rsidRPr="00A00C9B" w:rsidRDefault="00E313C4" w:rsidP="00E313C4">
      <w:pPr>
        <w:rPr>
          <w:sz w:val="26"/>
          <w:szCs w:val="26"/>
        </w:rPr>
      </w:pPr>
    </w:p>
    <w:p w:rsidR="00E313C4" w:rsidRPr="00A00C9B" w:rsidRDefault="00E313C4" w:rsidP="00E313C4">
      <w:pPr>
        <w:rPr>
          <w:sz w:val="26"/>
          <w:szCs w:val="26"/>
        </w:rPr>
      </w:pPr>
    </w:p>
    <w:p w:rsidR="00E313C4" w:rsidRPr="00A00C9B" w:rsidRDefault="00E313C4" w:rsidP="00E313C4">
      <w:pPr>
        <w:rPr>
          <w:sz w:val="26"/>
          <w:szCs w:val="26"/>
        </w:rPr>
      </w:pPr>
    </w:p>
    <w:p w:rsidR="00E313C4" w:rsidRPr="00A00C9B" w:rsidRDefault="00E313C4" w:rsidP="00E313C4">
      <w:pPr>
        <w:rPr>
          <w:sz w:val="26"/>
          <w:szCs w:val="26"/>
        </w:rPr>
      </w:pPr>
    </w:p>
    <w:p w:rsidR="00E313C4" w:rsidRPr="00A00C9B" w:rsidRDefault="00E313C4" w:rsidP="00E313C4">
      <w:pPr>
        <w:rPr>
          <w:sz w:val="26"/>
          <w:szCs w:val="26"/>
        </w:rPr>
      </w:pPr>
    </w:p>
    <w:p w:rsidR="00E313C4" w:rsidRPr="00A00C9B" w:rsidRDefault="00E313C4" w:rsidP="00E313C4">
      <w:pPr>
        <w:rPr>
          <w:sz w:val="26"/>
          <w:szCs w:val="26"/>
        </w:rPr>
      </w:pPr>
    </w:p>
    <w:p w:rsidR="00E313C4" w:rsidRPr="00A00C9B" w:rsidRDefault="00E313C4" w:rsidP="00E313C4">
      <w:pPr>
        <w:rPr>
          <w:sz w:val="26"/>
          <w:szCs w:val="26"/>
        </w:rPr>
      </w:pPr>
    </w:p>
    <w:p w:rsidR="00E313C4" w:rsidRPr="00A00C9B" w:rsidRDefault="00E313C4" w:rsidP="00E313C4">
      <w:pPr>
        <w:rPr>
          <w:sz w:val="26"/>
          <w:szCs w:val="26"/>
        </w:rPr>
      </w:pPr>
    </w:p>
    <w:p w:rsidR="00E313C4" w:rsidRPr="00A00C9B" w:rsidRDefault="00E313C4" w:rsidP="00E313C4">
      <w:pPr>
        <w:rPr>
          <w:sz w:val="26"/>
          <w:szCs w:val="26"/>
        </w:rPr>
      </w:pPr>
    </w:p>
    <w:p w:rsidR="00E313C4" w:rsidRPr="00A00C9B" w:rsidRDefault="00E313C4" w:rsidP="00E313C4">
      <w:pPr>
        <w:rPr>
          <w:sz w:val="26"/>
          <w:szCs w:val="26"/>
        </w:rPr>
      </w:pPr>
    </w:p>
    <w:p w:rsidR="00E313C4" w:rsidRPr="00A00C9B" w:rsidRDefault="00E313C4" w:rsidP="00E313C4">
      <w:pPr>
        <w:rPr>
          <w:sz w:val="26"/>
          <w:szCs w:val="26"/>
        </w:rPr>
      </w:pPr>
    </w:p>
    <w:p w:rsidR="00E313C4" w:rsidRPr="00A00C9B" w:rsidRDefault="00E313C4" w:rsidP="00E313C4">
      <w:pPr>
        <w:rPr>
          <w:sz w:val="26"/>
          <w:szCs w:val="26"/>
        </w:rPr>
      </w:pPr>
    </w:p>
    <w:p w:rsidR="00E313C4" w:rsidRPr="00A00C9B" w:rsidRDefault="00E313C4" w:rsidP="00E313C4">
      <w:pPr>
        <w:rPr>
          <w:sz w:val="26"/>
          <w:szCs w:val="26"/>
        </w:rPr>
      </w:pPr>
    </w:p>
    <w:p w:rsidR="00E313C4" w:rsidRPr="00A00C9B" w:rsidRDefault="00E313C4" w:rsidP="00E313C4">
      <w:pPr>
        <w:rPr>
          <w:sz w:val="26"/>
          <w:szCs w:val="26"/>
        </w:rPr>
      </w:pPr>
    </w:p>
    <w:p w:rsidR="00E313C4" w:rsidRPr="00A00C9B" w:rsidRDefault="00E313C4" w:rsidP="00E313C4">
      <w:pPr>
        <w:rPr>
          <w:sz w:val="26"/>
          <w:szCs w:val="26"/>
        </w:rPr>
      </w:pPr>
    </w:p>
    <w:p w:rsidR="00E313C4" w:rsidRPr="00A00C9B" w:rsidRDefault="00E313C4" w:rsidP="00E313C4">
      <w:pPr>
        <w:rPr>
          <w:sz w:val="26"/>
          <w:szCs w:val="26"/>
        </w:rPr>
      </w:pPr>
    </w:p>
    <w:p w:rsidR="00E313C4" w:rsidRPr="00A00C9B" w:rsidRDefault="00E313C4" w:rsidP="00E313C4">
      <w:pPr>
        <w:rPr>
          <w:sz w:val="26"/>
          <w:szCs w:val="26"/>
        </w:rPr>
      </w:pPr>
    </w:p>
    <w:p w:rsidR="00E313C4" w:rsidRDefault="00E313C4" w:rsidP="00E313C4">
      <w:pPr>
        <w:rPr>
          <w:sz w:val="26"/>
          <w:szCs w:val="26"/>
        </w:rPr>
      </w:pPr>
    </w:p>
    <w:p w:rsidR="00A52669" w:rsidRDefault="00A52669" w:rsidP="00E313C4">
      <w:pPr>
        <w:rPr>
          <w:sz w:val="26"/>
          <w:szCs w:val="26"/>
        </w:rPr>
      </w:pPr>
    </w:p>
    <w:p w:rsidR="00A52669" w:rsidRDefault="00A52669" w:rsidP="00E313C4">
      <w:pPr>
        <w:rPr>
          <w:sz w:val="26"/>
          <w:szCs w:val="26"/>
        </w:rPr>
      </w:pPr>
    </w:p>
    <w:p w:rsidR="00A52669" w:rsidRDefault="00A52669" w:rsidP="00E313C4">
      <w:pPr>
        <w:rPr>
          <w:sz w:val="26"/>
          <w:szCs w:val="26"/>
        </w:rPr>
      </w:pPr>
    </w:p>
    <w:p w:rsidR="00A52669" w:rsidRDefault="00A52669" w:rsidP="00E313C4">
      <w:pPr>
        <w:rPr>
          <w:sz w:val="26"/>
          <w:szCs w:val="26"/>
        </w:rPr>
      </w:pPr>
    </w:p>
    <w:p w:rsidR="00A52669" w:rsidRDefault="00A52669" w:rsidP="00E313C4">
      <w:pPr>
        <w:rPr>
          <w:sz w:val="26"/>
          <w:szCs w:val="26"/>
        </w:rPr>
      </w:pPr>
    </w:p>
    <w:p w:rsidR="00A52669" w:rsidRDefault="00A52669" w:rsidP="00E313C4">
      <w:pPr>
        <w:rPr>
          <w:sz w:val="26"/>
          <w:szCs w:val="26"/>
        </w:rPr>
      </w:pPr>
    </w:p>
    <w:p w:rsidR="00A52669" w:rsidRDefault="00A52669" w:rsidP="00E313C4">
      <w:pPr>
        <w:rPr>
          <w:sz w:val="26"/>
          <w:szCs w:val="26"/>
        </w:rPr>
      </w:pPr>
    </w:p>
    <w:p w:rsidR="00A52669" w:rsidRDefault="00A52669" w:rsidP="00E313C4">
      <w:pPr>
        <w:rPr>
          <w:sz w:val="26"/>
          <w:szCs w:val="26"/>
        </w:rPr>
      </w:pPr>
    </w:p>
    <w:p w:rsidR="00A52669" w:rsidRDefault="00A52669" w:rsidP="00E313C4">
      <w:pPr>
        <w:rPr>
          <w:sz w:val="26"/>
          <w:szCs w:val="26"/>
        </w:rPr>
      </w:pPr>
    </w:p>
    <w:p w:rsidR="00A52669" w:rsidRPr="00A00C9B" w:rsidRDefault="00A52669" w:rsidP="00E313C4">
      <w:pPr>
        <w:rPr>
          <w:sz w:val="26"/>
          <w:szCs w:val="26"/>
        </w:rPr>
      </w:pPr>
    </w:p>
    <w:p w:rsidR="00E313C4" w:rsidRPr="00A00C9B" w:rsidRDefault="00E313C4" w:rsidP="00E313C4">
      <w:pPr>
        <w:rPr>
          <w:sz w:val="26"/>
          <w:szCs w:val="26"/>
        </w:rPr>
      </w:pPr>
    </w:p>
    <w:p w:rsidR="00E313C4" w:rsidRPr="00A00C9B" w:rsidRDefault="00E313C4" w:rsidP="00E313C4">
      <w:pPr>
        <w:rPr>
          <w:sz w:val="26"/>
          <w:szCs w:val="26"/>
        </w:rPr>
      </w:pPr>
    </w:p>
    <w:p w:rsidR="00E313C4" w:rsidRPr="00A00C9B" w:rsidRDefault="00E313C4" w:rsidP="00E313C4">
      <w:pPr>
        <w:rPr>
          <w:sz w:val="26"/>
          <w:szCs w:val="26"/>
        </w:rPr>
      </w:pPr>
    </w:p>
    <w:p w:rsidR="00E313C4" w:rsidRPr="00A00C9B" w:rsidRDefault="00E313C4" w:rsidP="00453EDF">
      <w:pPr>
        <w:keepNext/>
        <w:spacing w:before="240" w:after="60"/>
        <w:outlineLvl w:val="0"/>
        <w:rPr>
          <w:b/>
          <w:bCs/>
          <w:noProof/>
          <w:kern w:val="32"/>
          <w:sz w:val="26"/>
          <w:szCs w:val="26"/>
        </w:rPr>
      </w:pPr>
      <w:bookmarkStart w:id="64" w:name="_Toc437275298"/>
      <w:r w:rsidRPr="00A00C9B">
        <w:rPr>
          <w:b/>
          <w:bCs/>
          <w:kern w:val="32"/>
          <w:sz w:val="26"/>
          <w:szCs w:val="26"/>
        </w:rPr>
        <w:lastRenderedPageBreak/>
        <w:t xml:space="preserve">Приложение 15. </w:t>
      </w:r>
      <w:r w:rsidRPr="00A00C9B">
        <w:rPr>
          <w:b/>
          <w:bCs/>
          <w:noProof/>
          <w:kern w:val="32"/>
          <w:sz w:val="26"/>
          <w:szCs w:val="26"/>
        </w:rPr>
        <w:t xml:space="preserve">Инструкция для участника ЕГЭ, зачитываемая организатором в аудитории подготовки перед началом экзамена по иностранному языку </w:t>
      </w:r>
      <w:r w:rsidRPr="00A00C9B">
        <w:rPr>
          <w:b/>
          <w:bCs/>
          <w:kern w:val="32"/>
          <w:sz w:val="26"/>
          <w:szCs w:val="26"/>
        </w:rPr>
        <w:t>с включенным разделом «Говорение»</w:t>
      </w:r>
      <w:bookmarkEnd w:id="64"/>
    </w:p>
    <w:p w:rsidR="00E313C4" w:rsidRPr="00A00C9B" w:rsidRDefault="00E313C4" w:rsidP="00E313C4">
      <w:pPr>
        <w:jc w:val="both"/>
        <w:rPr>
          <w:sz w:val="26"/>
          <w:szCs w:val="26"/>
        </w:rPr>
      </w:pPr>
    </w:p>
    <w:p w:rsidR="00E313C4" w:rsidRPr="00A00C9B" w:rsidRDefault="00E313C4" w:rsidP="00E313C4">
      <w:pPr>
        <w:rPr>
          <w:b/>
          <w:bCs/>
          <w:kern w:val="32"/>
          <w:sz w:val="26"/>
          <w:szCs w:val="26"/>
        </w:rPr>
      </w:pPr>
      <w:r w:rsidRPr="00A00C9B">
        <w:rPr>
          <w:sz w:val="26"/>
          <w:szCs w:val="26"/>
        </w:rPr>
        <w:br w:type="page"/>
      </w:r>
    </w:p>
    <w:p w:rsidR="00E313C4" w:rsidRPr="00A00C9B" w:rsidRDefault="00E313C4" w:rsidP="00E313C4">
      <w:pPr>
        <w:keepNext/>
        <w:spacing w:before="240" w:after="60"/>
        <w:jc w:val="center"/>
        <w:outlineLvl w:val="0"/>
        <w:rPr>
          <w:b/>
          <w:bCs/>
          <w:noProof/>
          <w:kern w:val="32"/>
          <w:sz w:val="26"/>
          <w:szCs w:val="26"/>
        </w:rPr>
      </w:pPr>
      <w:bookmarkStart w:id="65" w:name="_Toc437275299"/>
      <w:r w:rsidRPr="00A00C9B">
        <w:rPr>
          <w:b/>
          <w:bCs/>
          <w:kern w:val="32"/>
          <w:sz w:val="26"/>
          <w:szCs w:val="26"/>
        </w:rPr>
        <w:lastRenderedPageBreak/>
        <w:t xml:space="preserve">Приложение 16. </w:t>
      </w:r>
      <w:r w:rsidRPr="00A00C9B">
        <w:rPr>
          <w:b/>
          <w:bCs/>
          <w:noProof/>
          <w:kern w:val="32"/>
          <w:sz w:val="26"/>
          <w:szCs w:val="26"/>
        </w:rPr>
        <w:t xml:space="preserve">Инструкция для участника ЕГЭ, зачитываемая организатором в аудитории проведения перед началом экзамена каждой группы участников по иностранному языку </w:t>
      </w:r>
      <w:r w:rsidRPr="00A00C9B">
        <w:rPr>
          <w:b/>
          <w:bCs/>
          <w:kern w:val="32"/>
          <w:sz w:val="26"/>
          <w:szCs w:val="26"/>
        </w:rPr>
        <w:t>с включенным разделом «Говорение»</w:t>
      </w:r>
      <w:bookmarkEnd w:id="65"/>
    </w:p>
    <w:p w:rsidR="00E313C4" w:rsidRPr="00A00C9B" w:rsidRDefault="00E313C4"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E313C4">
      <w:pPr>
        <w:ind w:firstLine="709"/>
        <w:jc w:val="both"/>
        <w:rPr>
          <w:sz w:val="26"/>
          <w:szCs w:val="26"/>
        </w:rPr>
      </w:pPr>
    </w:p>
    <w:p w:rsidR="00DC7B25" w:rsidRPr="00A00C9B" w:rsidRDefault="00DC7B25" w:rsidP="00A00C9B">
      <w:pPr>
        <w:keepNext/>
        <w:spacing w:before="240" w:after="60"/>
        <w:ind w:firstLine="709"/>
        <w:jc w:val="both"/>
        <w:outlineLvl w:val="0"/>
        <w:rPr>
          <w:b/>
          <w:bCs/>
          <w:kern w:val="32"/>
          <w:sz w:val="26"/>
          <w:szCs w:val="26"/>
          <w:highlight w:val="lightGray"/>
        </w:rPr>
      </w:pPr>
      <w:bookmarkStart w:id="66" w:name="_Toc436226894"/>
      <w:bookmarkStart w:id="67" w:name="_Toc437275300"/>
      <w:r w:rsidRPr="00A00C9B">
        <w:rPr>
          <w:b/>
          <w:bCs/>
          <w:kern w:val="32"/>
          <w:sz w:val="26"/>
          <w:szCs w:val="26"/>
          <w:highlight w:val="lightGray"/>
        </w:rPr>
        <w:lastRenderedPageBreak/>
        <w:t>Приложение 17. Порядок перевода бланков ответов участников ЕГЭ в электронный вид в ППЭ</w:t>
      </w:r>
      <w:bookmarkEnd w:id="66"/>
      <w:bookmarkEnd w:id="67"/>
    </w:p>
    <w:p w:rsidR="00DC7B25" w:rsidRPr="00A00C9B" w:rsidRDefault="00DC7B25" w:rsidP="00A00C9B">
      <w:pPr>
        <w:numPr>
          <w:ilvl w:val="0"/>
          <w:numId w:val="70"/>
        </w:numPr>
        <w:ind w:left="0" w:firstLine="709"/>
        <w:jc w:val="center"/>
        <w:rPr>
          <w:rFonts w:eastAsia="Calibri"/>
          <w:b/>
          <w:sz w:val="26"/>
          <w:szCs w:val="26"/>
          <w:highlight w:val="lightGray"/>
        </w:rPr>
      </w:pPr>
      <w:r w:rsidRPr="00A00C9B">
        <w:rPr>
          <w:rFonts w:eastAsia="Calibri"/>
          <w:b/>
          <w:sz w:val="26"/>
          <w:szCs w:val="26"/>
          <w:highlight w:val="lightGray"/>
        </w:rPr>
        <w:t>Общая информация</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При переводе бланков ответов участников ЕГЭ в электронный вид в ППЭ</w:t>
      </w:r>
      <w:r w:rsidRPr="00A00C9B" w:rsidDel="003F29AA">
        <w:rPr>
          <w:rFonts w:eastAsia="Calibri"/>
          <w:sz w:val="26"/>
          <w:szCs w:val="26"/>
          <w:highlight w:val="lightGray"/>
        </w:rPr>
        <w:t xml:space="preserve"> </w:t>
      </w:r>
      <w:r w:rsidRPr="00A00C9B">
        <w:rPr>
          <w:rFonts w:eastAsia="Calibri"/>
          <w:sz w:val="26"/>
          <w:szCs w:val="26"/>
          <w:highlight w:val="lightGray"/>
        </w:rPr>
        <w:t>используются следующие основные принципы:</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 xml:space="preserve">технология перевода бланков ответов участников ЕГЭ в электронный вид в ППЭ используется для тех ППЭ, из которых доставка </w:t>
      </w:r>
      <w:r w:rsidRPr="00A00C9B">
        <w:rPr>
          <w:rFonts w:eastAsia="Calibri"/>
          <w:sz w:val="26"/>
          <w:szCs w:val="26"/>
          <w:highlight w:val="lightGray"/>
          <w:lang w:eastAsia="en-US"/>
        </w:rPr>
        <w:t>бумажных бланков занимает свыше 4 часов</w:t>
      </w:r>
      <w:r w:rsidRPr="00A00C9B">
        <w:rPr>
          <w:rFonts w:eastAsia="Calibri"/>
          <w:sz w:val="26"/>
          <w:szCs w:val="26"/>
          <w:highlight w:val="lightGray"/>
        </w:rPr>
        <w:t>;</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для процедуры перевода бланков ответов участников ЕГЭ в электронный вид в ППЭ необходимо наличие ключа шифрования члена ГЭК, записанного на защищенном внешнем носителе (</w:t>
      </w:r>
      <w:proofErr w:type="spellStart"/>
      <w:r w:rsidRPr="00A00C9B">
        <w:rPr>
          <w:rFonts w:eastAsia="Calibri"/>
          <w:sz w:val="26"/>
          <w:szCs w:val="26"/>
          <w:highlight w:val="lightGray"/>
        </w:rPr>
        <w:t>токене</w:t>
      </w:r>
      <w:proofErr w:type="spellEnd"/>
      <w:r w:rsidRPr="00A00C9B">
        <w:rPr>
          <w:rFonts w:eastAsia="Calibri"/>
          <w:sz w:val="26"/>
          <w:szCs w:val="26"/>
          <w:highlight w:val="lightGray"/>
        </w:rPr>
        <w:t xml:space="preserve">) (далее – </w:t>
      </w:r>
      <w:proofErr w:type="spellStart"/>
      <w:r w:rsidRPr="00A00C9B">
        <w:rPr>
          <w:rFonts w:eastAsia="Calibri"/>
          <w:sz w:val="26"/>
          <w:szCs w:val="26"/>
          <w:highlight w:val="lightGray"/>
        </w:rPr>
        <w:t>токен</w:t>
      </w:r>
      <w:proofErr w:type="spellEnd"/>
      <w:r w:rsidRPr="00A00C9B">
        <w:rPr>
          <w:rFonts w:eastAsia="Calibri"/>
          <w:sz w:val="26"/>
          <w:szCs w:val="26"/>
          <w:highlight w:val="lightGray"/>
        </w:rPr>
        <w:t xml:space="preserve"> члена ГЭК); и открытой части электронного сертификата специалиста РЦОИ, записанного на защищенном внешнем носителе (</w:t>
      </w:r>
      <w:proofErr w:type="spellStart"/>
      <w:r w:rsidRPr="00A00C9B">
        <w:rPr>
          <w:rFonts w:eastAsia="Calibri"/>
          <w:sz w:val="26"/>
          <w:szCs w:val="26"/>
          <w:highlight w:val="lightGray"/>
        </w:rPr>
        <w:t>токене</w:t>
      </w:r>
      <w:proofErr w:type="spellEnd"/>
      <w:r w:rsidRPr="00A00C9B">
        <w:rPr>
          <w:rFonts w:eastAsia="Calibri"/>
          <w:sz w:val="26"/>
          <w:szCs w:val="26"/>
          <w:highlight w:val="lightGray"/>
        </w:rPr>
        <w:t xml:space="preserve">) (далее – </w:t>
      </w:r>
      <w:proofErr w:type="spellStart"/>
      <w:r w:rsidRPr="00A00C9B">
        <w:rPr>
          <w:rFonts w:eastAsia="Calibri"/>
          <w:sz w:val="26"/>
          <w:szCs w:val="26"/>
          <w:highlight w:val="lightGray"/>
        </w:rPr>
        <w:t>токен</w:t>
      </w:r>
      <w:proofErr w:type="spellEnd"/>
      <w:r w:rsidRPr="00A00C9B">
        <w:rPr>
          <w:rFonts w:eastAsia="Calibri"/>
          <w:sz w:val="26"/>
          <w:szCs w:val="26"/>
          <w:highlight w:val="lightGray"/>
        </w:rPr>
        <w:t xml:space="preserve"> специалиста РЦОИ).</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За 4-5 дней до проведения экзамена технический специалист должен провести техническую подготовку ППЭ. Техническая подготовка должна быть завершена за 2 дня до проведения экзамена.</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За один рабочий день до проведения экзамена члены ГЭК должны осуществить контроль технической готовности ППЭ при участии технического специалиста и руководителя ППЭ.</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 xml:space="preserve">В день проведения экзамена член ГЭК должен прибыть в ППЭ с </w:t>
      </w:r>
      <w:proofErr w:type="spellStart"/>
      <w:r w:rsidRPr="00A00C9B">
        <w:rPr>
          <w:rFonts w:eastAsia="Calibri"/>
          <w:sz w:val="26"/>
          <w:szCs w:val="26"/>
          <w:highlight w:val="lightGray"/>
        </w:rPr>
        <w:t>токеном</w:t>
      </w:r>
      <w:proofErr w:type="spellEnd"/>
      <w:r w:rsidRPr="00A00C9B">
        <w:rPr>
          <w:rFonts w:eastAsia="Calibri"/>
          <w:sz w:val="26"/>
          <w:szCs w:val="26"/>
          <w:highlight w:val="lightGray"/>
        </w:rPr>
        <w:t xml:space="preserve"> члена ГЭК.</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 xml:space="preserve">По окончании экзамена ответственный организатор в аудитории </w:t>
      </w:r>
      <w:proofErr w:type="gramStart"/>
      <w:r w:rsidRPr="00A00C9B">
        <w:rPr>
          <w:rFonts w:eastAsia="Calibri"/>
          <w:sz w:val="26"/>
          <w:szCs w:val="26"/>
          <w:highlight w:val="lightGray"/>
        </w:rPr>
        <w:t>собирает и упаковывает</w:t>
      </w:r>
      <w:proofErr w:type="gramEnd"/>
      <w:r w:rsidRPr="00A00C9B">
        <w:rPr>
          <w:rFonts w:eastAsia="Calibri"/>
          <w:sz w:val="26"/>
          <w:szCs w:val="26"/>
          <w:highlight w:val="lightGray"/>
        </w:rPr>
        <w:t xml:space="preserve"> бланки регистрации, бланки ответов № 1, бланки ответов № 2, в том числе дополнительные бланки ответов № 2, в один возвратный доставочный пакет. На каждом возвратном доставочном пакете напечатана форма 11-ППЭ «Сопроводительный бланк к материалам ЕГЭ», обязательная к заполнению</w:t>
      </w:r>
      <w:r w:rsidRPr="00A00C9B" w:rsidDel="001F6CBA">
        <w:rPr>
          <w:rFonts w:eastAsia="Calibri"/>
          <w:sz w:val="26"/>
          <w:szCs w:val="26"/>
          <w:highlight w:val="lightGray"/>
        </w:rPr>
        <w:t xml:space="preserve"> </w:t>
      </w:r>
      <w:r w:rsidRPr="00A00C9B">
        <w:rPr>
          <w:rFonts w:eastAsia="Calibri"/>
          <w:sz w:val="26"/>
          <w:szCs w:val="26"/>
          <w:highlight w:val="lightGray"/>
        </w:rPr>
        <w:t xml:space="preserve">Ответственный организатор в аудитории передает запечатанный возвратный доставочный пакет с </w:t>
      </w:r>
      <w:proofErr w:type="spellStart"/>
      <w:proofErr w:type="gramStart"/>
      <w:r w:rsidRPr="00A00C9B">
        <w:rPr>
          <w:rFonts w:eastAsia="Calibri"/>
          <w:sz w:val="26"/>
          <w:szCs w:val="26"/>
          <w:highlight w:val="lightGray"/>
        </w:rPr>
        <w:t>с</w:t>
      </w:r>
      <w:proofErr w:type="spellEnd"/>
      <w:proofErr w:type="gramEnd"/>
      <w:r w:rsidRPr="00A00C9B">
        <w:rPr>
          <w:rFonts w:eastAsia="Calibri"/>
          <w:sz w:val="26"/>
          <w:szCs w:val="26"/>
          <w:highlight w:val="lightGray"/>
        </w:rPr>
        <w:t xml:space="preserve"> бланками регистрации, бланками ответов № 1, бланками ответов № 2, в том числе с дополнительными бланками ответов             № 2  вместе с другими материалами руководителю ППЭ в Штаб ППЭ.</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 xml:space="preserve">В Штабе ППЭ руководитель ППЭ в присутствии членов ГЭК по мере поступления материалов из аудиторий вскрывает полученные возвратные доставочные пакеты с бланками регистрации, бланками ответов № 1, бланками ответов № 2, в том числе с дополнительными бланками ответов             № 2, </w:t>
      </w:r>
      <w:proofErr w:type="gramStart"/>
      <w:r w:rsidRPr="00A00C9B">
        <w:rPr>
          <w:rFonts w:eastAsia="Calibri"/>
          <w:sz w:val="26"/>
          <w:szCs w:val="26"/>
          <w:highlight w:val="lightGray"/>
        </w:rPr>
        <w:t>пересчитывает бланки и оформляет</w:t>
      </w:r>
      <w:proofErr w:type="gramEnd"/>
      <w:r w:rsidRPr="00A00C9B">
        <w:rPr>
          <w:rFonts w:eastAsia="Calibri"/>
          <w:sz w:val="26"/>
          <w:szCs w:val="26"/>
          <w:highlight w:val="lightGray"/>
        </w:rPr>
        <w:t xml:space="preserve"> соответствующие формы ППЭ.</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Ответственный организатор в аудитории после передачи в Штаб ППЭ всех материалов руководителю ППЭ с разрешения руководителя ППЭ может покинуть ППЭ.</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 xml:space="preserve">После заполнения формы ППЭ-13-02 МАШ все бланки аудитории </w:t>
      </w:r>
      <w:proofErr w:type="gramStart"/>
      <w:r w:rsidRPr="00A00C9B">
        <w:rPr>
          <w:rFonts w:eastAsia="Calibri"/>
          <w:sz w:val="26"/>
          <w:szCs w:val="26"/>
          <w:highlight w:val="lightGray"/>
        </w:rPr>
        <w:t>вкладываются обратно в возвратный доставочный пакет и передаются</w:t>
      </w:r>
      <w:proofErr w:type="gramEnd"/>
      <w:r w:rsidRPr="00A00C9B">
        <w:rPr>
          <w:rFonts w:eastAsia="Calibri"/>
          <w:sz w:val="26"/>
          <w:szCs w:val="26"/>
          <w:highlight w:val="lightGray"/>
        </w:rPr>
        <w:t xml:space="preserve"> техническому специалисту для сканирования.</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 xml:space="preserve">Технический специалист в </w:t>
      </w:r>
      <w:proofErr w:type="gramStart"/>
      <w:r w:rsidRPr="00A00C9B">
        <w:rPr>
          <w:rFonts w:eastAsia="Calibri"/>
          <w:sz w:val="26"/>
          <w:szCs w:val="26"/>
          <w:highlight w:val="lightGray"/>
        </w:rPr>
        <w:t>соответствии</w:t>
      </w:r>
      <w:proofErr w:type="gramEnd"/>
      <w:r w:rsidRPr="00A00C9B">
        <w:rPr>
          <w:rFonts w:eastAsia="Calibri"/>
          <w:sz w:val="26"/>
          <w:szCs w:val="26"/>
          <w:highlight w:val="lightGray"/>
        </w:rPr>
        <w:t xml:space="preserve"> с информацией, указанной на полученном возвратном доставочном пакете с бланками (форма ППЭ-11) вводит номер аудитории на Станции сканирования в ППЭ.</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 xml:space="preserve">Технический специалист </w:t>
      </w:r>
      <w:proofErr w:type="gramStart"/>
      <w:r w:rsidRPr="00A00C9B">
        <w:rPr>
          <w:rFonts w:eastAsia="Calibri"/>
          <w:sz w:val="26"/>
          <w:szCs w:val="26"/>
          <w:highlight w:val="lightGray"/>
        </w:rPr>
        <w:t>извлекает бланки из возвратного доставочного пакета и выполняет</w:t>
      </w:r>
      <w:proofErr w:type="gramEnd"/>
      <w:r w:rsidRPr="00A00C9B">
        <w:rPr>
          <w:rFonts w:eastAsia="Calibri"/>
          <w:sz w:val="26"/>
          <w:szCs w:val="26"/>
          <w:highlight w:val="lightGray"/>
        </w:rPr>
        <w:t xml:space="preserve"> сканирование бланков.</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lastRenderedPageBreak/>
        <w:t>Технический специалист проверяет качество отсканированных изображений, ориентацию и последовательность бланков: за лицевой стороной бланков ответов №2 должна идти оборотная, доп. бланки должны идти за основным или другим дополнительным, при необходимости изменяет последовательность бланков, выполняет повторное сканирование.</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После завершения сканирования всех бланков аудитории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возвратном доставочном пакете (форма ППЭ-11), из которого были извлечены бланки. При необходимости выполняется повторное или дополнительное сканирование.</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 xml:space="preserve">Технический специалист завершает сканирование бланков текущей аудитории на Станции сканирования в ППЭ, помещает бланки в возвратный доставочный пакет, из которого они </w:t>
      </w:r>
      <w:proofErr w:type="gramStart"/>
      <w:r w:rsidRPr="00A00C9B">
        <w:rPr>
          <w:rFonts w:eastAsia="Calibri"/>
          <w:sz w:val="26"/>
          <w:szCs w:val="26"/>
          <w:highlight w:val="lightGray"/>
        </w:rPr>
        <w:t>были извлечены и возвращает</w:t>
      </w:r>
      <w:proofErr w:type="gramEnd"/>
      <w:r w:rsidRPr="00A00C9B">
        <w:rPr>
          <w:rFonts w:eastAsia="Calibri"/>
          <w:sz w:val="26"/>
          <w:szCs w:val="26"/>
          <w:highlight w:val="lightGray"/>
        </w:rPr>
        <w:t xml:space="preserve"> возвратный доставочный пакет руководителю ППЭ.</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Далее по аналогичной процедуре технический специалист выполняет сканирование бланков из всех аудиторий.</w:t>
      </w:r>
    </w:p>
    <w:p w:rsidR="00DC7B25" w:rsidRPr="00A00C9B" w:rsidRDefault="00DC7B25" w:rsidP="00A00C9B">
      <w:pPr>
        <w:ind w:firstLine="709"/>
        <w:contextualSpacing/>
        <w:jc w:val="both"/>
        <w:rPr>
          <w:rFonts w:eastAsia="Calibri"/>
          <w:sz w:val="26"/>
          <w:szCs w:val="26"/>
          <w:highlight w:val="lightGray"/>
        </w:rPr>
      </w:pPr>
      <w:r w:rsidRPr="00A00C9B">
        <w:rPr>
          <w:rFonts w:eastAsia="Calibri"/>
          <w:sz w:val="26"/>
          <w:szCs w:val="26"/>
          <w:highlight w:val="lightGray"/>
        </w:rPr>
        <w:t>После завершения сканирования всех бланков ППЭ технический специалист получает от руководителя ППЭ заполненные формы ППЭ:</w:t>
      </w:r>
    </w:p>
    <w:p w:rsidR="00DC7B25" w:rsidRPr="00A00C9B" w:rsidRDefault="00DC7B25" w:rsidP="00A00C9B">
      <w:pPr>
        <w:spacing w:before="120" w:after="120"/>
        <w:ind w:firstLine="709"/>
        <w:contextualSpacing/>
        <w:jc w:val="both"/>
        <w:rPr>
          <w:rFonts w:eastAsia="Calibri"/>
          <w:sz w:val="26"/>
          <w:szCs w:val="26"/>
          <w:highlight w:val="lightGray"/>
        </w:rPr>
      </w:pPr>
      <w:r w:rsidRPr="00A00C9B">
        <w:rPr>
          <w:rFonts w:eastAsia="Calibri"/>
          <w:sz w:val="26"/>
          <w:szCs w:val="26"/>
          <w:highlight w:val="lightGray"/>
        </w:rPr>
        <w:t>ППЭ-05-02 Ведомость учёта участников ЕГЭ и экзаменационных материалов в аудитории ППЭ;</w:t>
      </w:r>
    </w:p>
    <w:p w:rsidR="00DC7B25" w:rsidRPr="00A00C9B" w:rsidRDefault="00DC7B25" w:rsidP="00A00C9B">
      <w:pPr>
        <w:spacing w:before="120" w:after="120"/>
        <w:ind w:firstLine="709"/>
        <w:contextualSpacing/>
        <w:jc w:val="both"/>
        <w:rPr>
          <w:rFonts w:eastAsia="Calibri"/>
          <w:sz w:val="26"/>
          <w:szCs w:val="26"/>
          <w:highlight w:val="lightGray"/>
        </w:rPr>
      </w:pPr>
      <w:r w:rsidRPr="00A00C9B">
        <w:rPr>
          <w:rFonts w:eastAsia="Calibri"/>
          <w:sz w:val="26"/>
          <w:szCs w:val="26"/>
          <w:highlight w:val="lightGray"/>
        </w:rPr>
        <w:t>ППЭ-07 Список работников ППЭ;</w:t>
      </w:r>
    </w:p>
    <w:p w:rsidR="00DC7B25" w:rsidRPr="00A00C9B" w:rsidRDefault="00DC7B25" w:rsidP="00A00C9B">
      <w:pPr>
        <w:spacing w:before="120" w:after="120"/>
        <w:ind w:firstLine="709"/>
        <w:contextualSpacing/>
        <w:jc w:val="both"/>
        <w:rPr>
          <w:rFonts w:eastAsia="Calibri"/>
          <w:sz w:val="26"/>
          <w:szCs w:val="26"/>
          <w:highlight w:val="lightGray"/>
        </w:rPr>
      </w:pPr>
      <w:r w:rsidRPr="00A00C9B">
        <w:rPr>
          <w:rFonts w:eastAsia="Calibri"/>
          <w:sz w:val="26"/>
          <w:szCs w:val="26"/>
          <w:highlight w:val="lightGray"/>
        </w:rPr>
        <w:t>ППЭ-12-02 Ведомость коррекции персональных данных участников ГИА в аудитории (при наличии);</w:t>
      </w:r>
    </w:p>
    <w:p w:rsidR="00DC7B25" w:rsidRPr="00A00C9B" w:rsidRDefault="00DC7B25" w:rsidP="00A00C9B">
      <w:pPr>
        <w:spacing w:before="120" w:after="120"/>
        <w:ind w:firstLine="709"/>
        <w:contextualSpacing/>
        <w:jc w:val="both"/>
        <w:rPr>
          <w:rFonts w:eastAsia="Calibri"/>
          <w:sz w:val="26"/>
          <w:szCs w:val="26"/>
          <w:highlight w:val="lightGray"/>
        </w:rPr>
      </w:pPr>
      <w:r w:rsidRPr="00A00C9B">
        <w:rPr>
          <w:rFonts w:eastAsia="Calibri"/>
          <w:sz w:val="26"/>
          <w:szCs w:val="26"/>
          <w:highlight w:val="lightGray"/>
        </w:rPr>
        <w:t>ППЭ-14-01 Акт приёмки-передачи экзаменационных материалов в ППЭ;</w:t>
      </w:r>
    </w:p>
    <w:p w:rsidR="00DC7B25" w:rsidRPr="00A00C9B" w:rsidRDefault="00DC7B25" w:rsidP="00A00C9B">
      <w:pPr>
        <w:spacing w:before="120" w:after="120"/>
        <w:ind w:firstLine="709"/>
        <w:contextualSpacing/>
        <w:jc w:val="both"/>
        <w:rPr>
          <w:rFonts w:eastAsia="Calibri"/>
          <w:sz w:val="26"/>
          <w:szCs w:val="26"/>
          <w:highlight w:val="lightGray"/>
        </w:rPr>
      </w:pPr>
      <w:r w:rsidRPr="00A00C9B">
        <w:rPr>
          <w:rFonts w:eastAsia="Calibri"/>
          <w:sz w:val="26"/>
          <w:szCs w:val="26"/>
          <w:highlight w:val="lightGray"/>
        </w:rPr>
        <w:t>ППЭ-13-02 МАШ Сводная ведомость учёта участников и использования экзаменационных материалов в ППЭ;</w:t>
      </w:r>
    </w:p>
    <w:p w:rsidR="00DC7B25" w:rsidRPr="00A00C9B" w:rsidRDefault="00DC7B25" w:rsidP="00A00C9B">
      <w:pPr>
        <w:spacing w:before="120" w:after="120"/>
        <w:ind w:firstLine="709"/>
        <w:contextualSpacing/>
        <w:jc w:val="both"/>
        <w:rPr>
          <w:rFonts w:eastAsia="Calibri"/>
          <w:sz w:val="26"/>
          <w:szCs w:val="26"/>
          <w:highlight w:val="lightGray"/>
        </w:rPr>
      </w:pPr>
      <w:r w:rsidRPr="00A00C9B">
        <w:rPr>
          <w:rFonts w:eastAsia="Calibri"/>
          <w:sz w:val="26"/>
          <w:szCs w:val="26"/>
          <w:highlight w:val="lightGray"/>
        </w:rPr>
        <w:t>ППЭ-18 МАШ Акт общественного наблюдения за проведением ЕГЭ в ППЭ (при наличии);</w:t>
      </w:r>
    </w:p>
    <w:p w:rsidR="00DC7B25" w:rsidRPr="00A00C9B" w:rsidRDefault="00DC7B25" w:rsidP="00A00C9B">
      <w:pPr>
        <w:spacing w:before="120" w:after="120"/>
        <w:ind w:firstLine="709"/>
        <w:contextualSpacing/>
        <w:jc w:val="both"/>
        <w:rPr>
          <w:rFonts w:eastAsia="Calibri"/>
          <w:sz w:val="26"/>
          <w:szCs w:val="26"/>
          <w:highlight w:val="lightGray"/>
        </w:rPr>
      </w:pPr>
      <w:r w:rsidRPr="00A00C9B">
        <w:rPr>
          <w:rFonts w:eastAsia="Calibri"/>
          <w:sz w:val="26"/>
          <w:szCs w:val="26"/>
          <w:highlight w:val="lightGray"/>
        </w:rPr>
        <w:t>ППЭ-19 Контроль изменения состава работников в день экзамена (при наличии);</w:t>
      </w:r>
    </w:p>
    <w:p w:rsidR="00DC7B25" w:rsidRPr="00A00C9B" w:rsidRDefault="00DC7B25" w:rsidP="00A00C9B">
      <w:pPr>
        <w:spacing w:before="120" w:after="120"/>
        <w:ind w:firstLine="709"/>
        <w:contextualSpacing/>
        <w:jc w:val="both"/>
        <w:rPr>
          <w:rFonts w:eastAsia="Calibri"/>
          <w:sz w:val="26"/>
          <w:szCs w:val="26"/>
          <w:highlight w:val="lightGray"/>
        </w:rPr>
      </w:pPr>
      <w:r w:rsidRPr="00A00C9B">
        <w:rPr>
          <w:rFonts w:eastAsia="Calibri"/>
          <w:sz w:val="26"/>
          <w:szCs w:val="26"/>
          <w:highlight w:val="lightGray"/>
        </w:rPr>
        <w:t>ППЭ-21 Акт об удалении участника ГИА (при наличии);</w:t>
      </w:r>
    </w:p>
    <w:p w:rsidR="00DC7B25" w:rsidRPr="00A00C9B" w:rsidRDefault="00DC7B25" w:rsidP="00A00C9B">
      <w:pPr>
        <w:ind w:firstLine="709"/>
        <w:contextualSpacing/>
        <w:jc w:val="both"/>
        <w:rPr>
          <w:rFonts w:eastAsia="Calibri"/>
          <w:sz w:val="26"/>
          <w:szCs w:val="26"/>
          <w:highlight w:val="lightGray"/>
        </w:rPr>
      </w:pPr>
      <w:r w:rsidRPr="00A00C9B">
        <w:rPr>
          <w:rFonts w:eastAsia="Calibri"/>
          <w:sz w:val="26"/>
          <w:szCs w:val="26"/>
          <w:highlight w:val="lightGray"/>
        </w:rPr>
        <w:t>ППЭ-22 Акт о досрочном завершении экзамена (при наличии).</w:t>
      </w:r>
    </w:p>
    <w:p w:rsidR="00DC7B25" w:rsidRPr="00A00C9B" w:rsidRDefault="00DC7B25" w:rsidP="00A00C9B">
      <w:pPr>
        <w:ind w:firstLine="709"/>
        <w:contextualSpacing/>
        <w:jc w:val="both"/>
        <w:rPr>
          <w:rFonts w:eastAsia="Calibri"/>
          <w:sz w:val="26"/>
          <w:szCs w:val="26"/>
          <w:highlight w:val="lightGray"/>
        </w:rPr>
      </w:pPr>
      <w:r w:rsidRPr="00A00C9B">
        <w:rPr>
          <w:rFonts w:eastAsia="Calibri"/>
          <w:sz w:val="26"/>
          <w:szCs w:val="26"/>
          <w:highlight w:val="lightGray"/>
        </w:rPr>
        <w:t xml:space="preserve">Технический специалист </w:t>
      </w:r>
      <w:proofErr w:type="gramStart"/>
      <w:r w:rsidRPr="00A00C9B">
        <w:rPr>
          <w:rFonts w:eastAsia="Calibri"/>
          <w:sz w:val="26"/>
          <w:szCs w:val="26"/>
          <w:highlight w:val="lightGray"/>
        </w:rPr>
        <w:t>сканирует полученные формы ППЭ и возвращает</w:t>
      </w:r>
      <w:proofErr w:type="gramEnd"/>
      <w:r w:rsidRPr="00A00C9B">
        <w:rPr>
          <w:rFonts w:eastAsia="Calibri"/>
          <w:sz w:val="26"/>
          <w:szCs w:val="26"/>
          <w:highlight w:val="lightGray"/>
        </w:rPr>
        <w:t xml:space="preserve"> руководителю ППЭ.</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После завершения сканирования всех бланков и форм ППЭ технический специалист формирует протокол проведения процедуры сканирования бланков в ППЭ (форма ППЭ-15) и приглашает члена ГЭК для проверки полноты отсканированных бланков и экспорта бланков в электронном виде.</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 xml:space="preserve">Член ГЭК по приглашению технического специалиста проверяет, что экспортируемые данные не </w:t>
      </w:r>
      <w:proofErr w:type="gramStart"/>
      <w:r w:rsidRPr="00A00C9B">
        <w:rPr>
          <w:rFonts w:eastAsia="Calibri"/>
          <w:sz w:val="26"/>
          <w:szCs w:val="26"/>
          <w:highlight w:val="lightGray"/>
        </w:rPr>
        <w:t>содержат особых ситуаций и сверяет</w:t>
      </w:r>
      <w:proofErr w:type="gramEnd"/>
      <w:r w:rsidRPr="00A00C9B">
        <w:rPr>
          <w:rFonts w:eastAsia="Calibri"/>
          <w:sz w:val="26"/>
          <w:szCs w:val="26"/>
          <w:highlight w:val="lightGray"/>
        </w:rPr>
        <w:t xml:space="preserve"> данные о количестве отсканированных бланков по аудиториям, указанные на Станции сканирования в ППЭ с количеством бланков из формы ППЭ-13-02 МАШ. </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 xml:space="preserve">Если все данные по всем аудиториям корректны, член ГЭК подключает к Станции сканирования в ППЭ свой </w:t>
      </w:r>
      <w:proofErr w:type="spellStart"/>
      <w:r w:rsidRPr="00A00C9B">
        <w:rPr>
          <w:rFonts w:eastAsia="Calibri"/>
          <w:sz w:val="26"/>
          <w:szCs w:val="26"/>
          <w:highlight w:val="lightGray"/>
        </w:rPr>
        <w:t>токен</w:t>
      </w:r>
      <w:proofErr w:type="spellEnd"/>
      <w:r w:rsidRPr="00A00C9B">
        <w:rPr>
          <w:rFonts w:eastAsia="Calibri"/>
          <w:sz w:val="26"/>
          <w:szCs w:val="26"/>
          <w:highlight w:val="lightGray"/>
        </w:rPr>
        <w:t xml:space="preserve"> и выполняет экспорт электронных образов бланков и форм ППЭ: пакет данных с электронными образами бланков и форм ППЭ </w:t>
      </w:r>
      <w:proofErr w:type="gramStart"/>
      <w:r w:rsidRPr="00A00C9B">
        <w:rPr>
          <w:rFonts w:eastAsia="Calibri"/>
          <w:sz w:val="26"/>
          <w:szCs w:val="26"/>
          <w:highlight w:val="lightGray"/>
        </w:rPr>
        <w:t>шифруется и подписывается</w:t>
      </w:r>
      <w:proofErr w:type="gramEnd"/>
      <w:r w:rsidRPr="00A00C9B">
        <w:rPr>
          <w:rFonts w:eastAsia="Calibri"/>
          <w:sz w:val="26"/>
          <w:szCs w:val="26"/>
          <w:highlight w:val="lightGray"/>
        </w:rPr>
        <w:t xml:space="preserve"> сертификатом члена ГЭК.</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lastRenderedPageBreak/>
        <w:t xml:space="preserve">Технический специалист </w:t>
      </w:r>
      <w:proofErr w:type="gramStart"/>
      <w:r w:rsidRPr="00A00C9B">
        <w:rPr>
          <w:rFonts w:eastAsia="Calibri"/>
          <w:sz w:val="26"/>
          <w:szCs w:val="26"/>
          <w:highlight w:val="lightGray"/>
        </w:rPr>
        <w:t xml:space="preserve">сохраняет пакет данных с электронными образами бланков и форм ППЭ на </w:t>
      </w:r>
      <w:proofErr w:type="spellStart"/>
      <w:r w:rsidRPr="00A00C9B">
        <w:rPr>
          <w:rFonts w:eastAsia="Calibri"/>
          <w:sz w:val="26"/>
          <w:szCs w:val="26"/>
          <w:highlight w:val="lightGray"/>
        </w:rPr>
        <w:t>флеш</w:t>
      </w:r>
      <w:proofErr w:type="spellEnd"/>
      <w:r w:rsidRPr="00A00C9B">
        <w:rPr>
          <w:rFonts w:eastAsia="Calibri"/>
          <w:sz w:val="26"/>
          <w:szCs w:val="26"/>
          <w:highlight w:val="lightGray"/>
        </w:rPr>
        <w:t>-накопитель и переносит</w:t>
      </w:r>
      <w:proofErr w:type="gramEnd"/>
      <w:r w:rsidRPr="00A00C9B">
        <w:rPr>
          <w:rFonts w:eastAsia="Calibri"/>
          <w:sz w:val="26"/>
          <w:szCs w:val="26"/>
          <w:highlight w:val="lightGray"/>
        </w:rPr>
        <w:t xml:space="preserve"> на рабочую станцию, где установлена Станция авторизации для передачи на сервер РЦОИ.</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Технический специалист выполняет передачу файла экспорта на сервер РЦОИ с помощью Станции авторизации.</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 xml:space="preserve">Член ГЭК и технический специалист ожидают в </w:t>
      </w:r>
      <w:proofErr w:type="gramStart"/>
      <w:r w:rsidRPr="00A00C9B">
        <w:rPr>
          <w:rFonts w:eastAsia="Calibri"/>
          <w:sz w:val="26"/>
          <w:szCs w:val="26"/>
          <w:highlight w:val="lightGray"/>
        </w:rPr>
        <w:t>Штабе</w:t>
      </w:r>
      <w:proofErr w:type="gramEnd"/>
      <w:r w:rsidRPr="00A00C9B">
        <w:rPr>
          <w:rFonts w:eastAsia="Calibri"/>
          <w:sz w:val="26"/>
          <w:szCs w:val="26"/>
          <w:highlight w:val="lightGray"/>
        </w:rPr>
        <w:t xml:space="preserve"> ППЭ подтверждения от РЦОИ факта успешного получения и расшифровки переданного пакета данных с электронными образами бланков.</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 xml:space="preserve">Член ГЭК совместно с руководителем ППЭ ещё раз пересчитывают все бланки, </w:t>
      </w:r>
      <w:proofErr w:type="gramStart"/>
      <w:r w:rsidRPr="00A00C9B">
        <w:rPr>
          <w:rFonts w:eastAsia="Calibri"/>
          <w:sz w:val="26"/>
          <w:szCs w:val="26"/>
          <w:highlight w:val="lightGray"/>
        </w:rPr>
        <w:t>упаковывают в один возвратный доставочный пакет на каждую аудиторию и заполняют</w:t>
      </w:r>
      <w:proofErr w:type="gramEnd"/>
      <w:r w:rsidRPr="00A00C9B">
        <w:rPr>
          <w:rFonts w:eastAsia="Calibri"/>
          <w:sz w:val="26"/>
          <w:szCs w:val="26"/>
          <w:highlight w:val="lightGray"/>
        </w:rPr>
        <w:t xml:space="preserve"> форму ППЭ-11 «Сопроводительного бланка к материалам ЕГЭ» на возвратном доставочном пакете.</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Бумажные экзаменационные работы ЕГЭ остаются на хранение в ППЭ и направляются на хранение в РЦОИ в течение месяца после окончания этапа проведения ЕГЭ.</w:t>
      </w:r>
    </w:p>
    <w:p w:rsidR="00DC7B25" w:rsidRPr="00A00C9B" w:rsidRDefault="00DC7B25" w:rsidP="00A00C9B">
      <w:pPr>
        <w:numPr>
          <w:ilvl w:val="0"/>
          <w:numId w:val="70"/>
        </w:numPr>
        <w:ind w:firstLine="709"/>
        <w:jc w:val="both"/>
        <w:rPr>
          <w:b/>
          <w:sz w:val="26"/>
          <w:szCs w:val="26"/>
          <w:highlight w:val="lightGray"/>
        </w:rPr>
      </w:pPr>
      <w:r w:rsidRPr="00A00C9B">
        <w:rPr>
          <w:b/>
          <w:sz w:val="26"/>
          <w:szCs w:val="26"/>
          <w:highlight w:val="lightGray"/>
        </w:rPr>
        <w:t>Инструкция для технического специалиста</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На подготовительном этапе проведения экзамена технический специалист ППЭ обязан:</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За 4-5 дней до проведения экзамена:</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получить из РЦОИ следующие материалы:</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дистрибутив ПО станции сканирования в ППЭ;</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дистрибутив ПО для авторизации на специализированном федеральном портале;</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выполнить техническую подготовку ППЭ:</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проверить соответствие технического оснащения компьютеров (ноутбуков) и сканирующих устройств в ППЭ, а также резервных компьютеров (ноутбуков) и сканирующих устройств (далее – рабочие станции), предъявляемым минимальным требованиям;</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 xml:space="preserve">установить в </w:t>
      </w:r>
      <w:proofErr w:type="gramStart"/>
      <w:r w:rsidRPr="00A00C9B">
        <w:rPr>
          <w:sz w:val="26"/>
          <w:szCs w:val="26"/>
          <w:highlight w:val="lightGray"/>
        </w:rPr>
        <w:t>штабе</w:t>
      </w:r>
      <w:proofErr w:type="gramEnd"/>
      <w:r w:rsidRPr="00A00C9B">
        <w:rPr>
          <w:sz w:val="26"/>
          <w:szCs w:val="26"/>
          <w:highlight w:val="lightGray"/>
        </w:rPr>
        <w:t xml:space="preserve"> ППЭ сканирующее устройство, соответствующее требованиям ПО станции сканирования в ППЭ;</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 xml:space="preserve">установить драйвер сканирующего устройства на рабочую станцию, предназначенную для сканирования в ППЭ, </w:t>
      </w:r>
      <w:proofErr w:type="gramStart"/>
      <w:r w:rsidRPr="00A00C9B">
        <w:rPr>
          <w:sz w:val="26"/>
          <w:szCs w:val="26"/>
          <w:highlight w:val="lightGray"/>
        </w:rPr>
        <w:t>настроить и проверить</w:t>
      </w:r>
      <w:proofErr w:type="gramEnd"/>
      <w:r w:rsidRPr="00A00C9B">
        <w:rPr>
          <w:sz w:val="26"/>
          <w:szCs w:val="26"/>
          <w:highlight w:val="lightGray"/>
        </w:rPr>
        <w:t xml:space="preserve"> работу сканирующего устройство стандартными средствами;</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установить на рабочей станции в штабе ППЭ ПО станции сканирования в ППЭ;</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выполнить тестовое сканирование и сохранить файл с результатами тестового сканирования для передачи РЦОИ;</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установить на рабочей станции в штабе ППЭ ПО авторизации на специализированном федеральном портале для передачи электронных бланков ответов участников ЕГЭ;</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проверить наличие соединения с сервером РЦОИ и провести тестовую передачу файла с результатами тестового сканирования на сервер РЦОИ;</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подготовить дополнительное (резервное) оборудование, необходимое для проведения экзамена:</w:t>
      </w:r>
    </w:p>
    <w:p w:rsidR="00DC7B25" w:rsidRPr="00A00C9B" w:rsidRDefault="00DC7B25" w:rsidP="00A00C9B">
      <w:pPr>
        <w:tabs>
          <w:tab w:val="left" w:pos="318"/>
        </w:tabs>
        <w:ind w:firstLine="709"/>
        <w:jc w:val="both"/>
        <w:rPr>
          <w:sz w:val="26"/>
          <w:szCs w:val="26"/>
          <w:highlight w:val="lightGray"/>
        </w:rPr>
      </w:pPr>
      <w:proofErr w:type="spellStart"/>
      <w:r w:rsidRPr="00A00C9B">
        <w:rPr>
          <w:sz w:val="26"/>
          <w:szCs w:val="26"/>
          <w:highlight w:val="lightGray"/>
        </w:rPr>
        <w:t>флеш</w:t>
      </w:r>
      <w:proofErr w:type="spellEnd"/>
      <w:r w:rsidRPr="00A00C9B">
        <w:rPr>
          <w:sz w:val="26"/>
          <w:szCs w:val="26"/>
          <w:highlight w:val="lightGray"/>
        </w:rPr>
        <w:t>-накопитель для файлов экспорта со станции сканирования в ППЭ на станцию авторизации;</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 xml:space="preserve">USB-модем для обеспечения резервного канала доступа в информационно-телекоммуникационную сеть «Интернет». USB-модем используется в </w:t>
      </w:r>
      <w:proofErr w:type="gramStart"/>
      <w:r w:rsidRPr="00A00C9B">
        <w:rPr>
          <w:sz w:val="26"/>
          <w:szCs w:val="26"/>
          <w:highlight w:val="lightGray"/>
        </w:rPr>
        <w:t>случае</w:t>
      </w:r>
      <w:proofErr w:type="gramEnd"/>
      <w:r w:rsidRPr="00A00C9B">
        <w:rPr>
          <w:sz w:val="26"/>
          <w:szCs w:val="26"/>
          <w:highlight w:val="lightGray"/>
        </w:rPr>
        <w:t xml:space="preserve"> </w:t>
      </w:r>
      <w:r w:rsidRPr="00A00C9B">
        <w:rPr>
          <w:sz w:val="26"/>
          <w:szCs w:val="26"/>
          <w:highlight w:val="lightGray"/>
        </w:rPr>
        <w:lastRenderedPageBreak/>
        <w:t>возникновения проблем с доступом в информационно-телекоммуникационную сеть «Интернет» по стационарному каналу связи;</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резервные рабочие станции для замены рабочих станции сканирования в ППЭ или станции авторизации;</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резервное сканирующее устройство.</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 xml:space="preserve">Техническая подготовка ППЭ </w:t>
      </w:r>
      <w:proofErr w:type="gramStart"/>
      <w:r w:rsidRPr="00A00C9B">
        <w:rPr>
          <w:sz w:val="26"/>
          <w:szCs w:val="26"/>
          <w:highlight w:val="lightGray"/>
        </w:rPr>
        <w:t>к</w:t>
      </w:r>
      <w:proofErr w:type="gramEnd"/>
      <w:r w:rsidRPr="00A00C9B">
        <w:rPr>
          <w:sz w:val="26"/>
          <w:szCs w:val="26"/>
          <w:highlight w:val="lightGray"/>
        </w:rPr>
        <w:t xml:space="preserve"> должна быть завершена за два дня до проведения экзамена. </w:t>
      </w:r>
    </w:p>
    <w:p w:rsidR="00DC7B25" w:rsidRPr="00A00C9B" w:rsidRDefault="00DC7B25">
      <w:pPr>
        <w:tabs>
          <w:tab w:val="left" w:pos="318"/>
        </w:tabs>
        <w:ind w:firstLine="709"/>
        <w:jc w:val="both"/>
        <w:rPr>
          <w:sz w:val="26"/>
          <w:szCs w:val="26"/>
          <w:highlight w:val="lightGray"/>
        </w:rPr>
      </w:pPr>
      <w:r w:rsidRPr="00A00C9B">
        <w:rPr>
          <w:sz w:val="26"/>
          <w:szCs w:val="26"/>
          <w:highlight w:val="lightGray"/>
        </w:rPr>
        <w:t>За день до проведения экзамена:</w:t>
      </w:r>
    </w:p>
    <w:p w:rsidR="00DC7B25" w:rsidRPr="00A00C9B" w:rsidRDefault="00DC7B25">
      <w:pPr>
        <w:tabs>
          <w:tab w:val="left" w:pos="318"/>
        </w:tabs>
        <w:ind w:firstLine="709"/>
        <w:jc w:val="both"/>
        <w:rPr>
          <w:sz w:val="26"/>
          <w:szCs w:val="26"/>
          <w:highlight w:val="lightGray"/>
        </w:rPr>
      </w:pPr>
      <w:r w:rsidRPr="00A00C9B">
        <w:rPr>
          <w:sz w:val="26"/>
          <w:szCs w:val="26"/>
          <w:highlight w:val="lightGray"/>
        </w:rPr>
        <w:t>совместно с членами ГЭК и руководителем ППЭ провести контроль готовности ППЭ к проведению экзамена:</w:t>
      </w:r>
    </w:p>
    <w:p w:rsidR="00DC7B25" w:rsidRPr="00A00C9B" w:rsidRDefault="00DC7B25">
      <w:pPr>
        <w:tabs>
          <w:tab w:val="left" w:pos="318"/>
        </w:tabs>
        <w:ind w:firstLine="709"/>
        <w:jc w:val="both"/>
        <w:rPr>
          <w:sz w:val="26"/>
          <w:szCs w:val="26"/>
          <w:highlight w:val="lightGray"/>
        </w:rPr>
      </w:pPr>
      <w:r w:rsidRPr="00A00C9B">
        <w:rPr>
          <w:sz w:val="26"/>
          <w:szCs w:val="26"/>
          <w:highlight w:val="lightGray"/>
        </w:rPr>
        <w:t>проконтролировать качество тестового сканирования на каждой рабочей станции сканирования в ППЭ;</w:t>
      </w:r>
    </w:p>
    <w:p w:rsidR="00DC7B25" w:rsidRPr="00A00C9B" w:rsidRDefault="00DC7B25">
      <w:pPr>
        <w:tabs>
          <w:tab w:val="left" w:pos="318"/>
        </w:tabs>
        <w:ind w:firstLine="709"/>
        <w:jc w:val="both"/>
        <w:rPr>
          <w:sz w:val="26"/>
          <w:szCs w:val="26"/>
          <w:highlight w:val="lightGray"/>
        </w:rPr>
      </w:pPr>
      <w:r w:rsidRPr="00A00C9B">
        <w:rPr>
          <w:sz w:val="26"/>
          <w:szCs w:val="26"/>
          <w:highlight w:val="lightGray"/>
        </w:rPr>
        <w:t>подписать протокол технической готовности штаба ППЭ для сканирования бланков в ППЭ (форма ППЭ-01-02);</w:t>
      </w:r>
    </w:p>
    <w:p w:rsidR="00DC7B25" w:rsidRPr="00A00C9B" w:rsidRDefault="00DC7B25">
      <w:pPr>
        <w:tabs>
          <w:tab w:val="left" w:pos="318"/>
        </w:tabs>
        <w:ind w:firstLine="709"/>
        <w:jc w:val="both"/>
        <w:rPr>
          <w:sz w:val="26"/>
          <w:szCs w:val="26"/>
          <w:highlight w:val="lightGray"/>
        </w:rPr>
      </w:pPr>
      <w:r w:rsidRPr="00A00C9B">
        <w:rPr>
          <w:sz w:val="26"/>
          <w:szCs w:val="26"/>
          <w:highlight w:val="lightGray"/>
        </w:rPr>
        <w:t>проверить средства криптозащиты на рабочей станции в Штабе ППЭ и провести тестовую передачу файла с результатами тестового сканирования на сервер РЦОИ;</w:t>
      </w:r>
    </w:p>
    <w:p w:rsidR="00DC7B25" w:rsidRPr="00A00C9B" w:rsidRDefault="00DC7B25">
      <w:pPr>
        <w:tabs>
          <w:tab w:val="left" w:pos="318"/>
        </w:tabs>
        <w:ind w:firstLine="709"/>
        <w:jc w:val="both"/>
        <w:rPr>
          <w:sz w:val="26"/>
          <w:szCs w:val="26"/>
          <w:highlight w:val="lightGray"/>
        </w:rPr>
      </w:pPr>
      <w:r w:rsidRPr="00A00C9B">
        <w:rPr>
          <w:sz w:val="26"/>
          <w:szCs w:val="26"/>
          <w:highlight w:val="lightGray"/>
        </w:rPr>
        <w:t>проверить наличие дополнительного (резервного) оборудования.</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 xml:space="preserve">После завершения выполнения экзаменационной работы (экзамена) технический специалист должен находиться в </w:t>
      </w:r>
      <w:proofErr w:type="gramStart"/>
      <w:r w:rsidRPr="00A00C9B">
        <w:rPr>
          <w:sz w:val="26"/>
          <w:szCs w:val="26"/>
          <w:highlight w:val="lightGray"/>
        </w:rPr>
        <w:t>Штабе</w:t>
      </w:r>
      <w:proofErr w:type="gramEnd"/>
      <w:r w:rsidRPr="00A00C9B">
        <w:rPr>
          <w:sz w:val="26"/>
          <w:szCs w:val="26"/>
          <w:highlight w:val="lightGray"/>
        </w:rPr>
        <w:t xml:space="preserve"> ППЭ.</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Руководитель ППЭ передаёт техническому специалисту для сканирования вскрытый возвратный доставочный пакет из аудитории с пересчитанными бланками.</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 xml:space="preserve">Технический специалист в </w:t>
      </w:r>
      <w:proofErr w:type="gramStart"/>
      <w:r w:rsidRPr="00A00C9B">
        <w:rPr>
          <w:sz w:val="26"/>
          <w:szCs w:val="26"/>
          <w:highlight w:val="lightGray"/>
        </w:rPr>
        <w:t>соответствии</w:t>
      </w:r>
      <w:proofErr w:type="gramEnd"/>
      <w:r w:rsidRPr="00A00C9B">
        <w:rPr>
          <w:sz w:val="26"/>
          <w:szCs w:val="26"/>
          <w:highlight w:val="lightGray"/>
        </w:rPr>
        <w:t xml:space="preserve"> с информацией, указанной на полученном возвратном доставочном пакете (форма ППЭ-11) вводит номер аудитории на Станции сканирования в ППЭ.</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 xml:space="preserve">Технический специалист </w:t>
      </w:r>
      <w:proofErr w:type="gramStart"/>
      <w:r w:rsidRPr="00A00C9B">
        <w:rPr>
          <w:sz w:val="26"/>
          <w:szCs w:val="26"/>
          <w:highlight w:val="lightGray"/>
        </w:rPr>
        <w:t>извлекает бланки из возвратного доставочного пакета и выполняет</w:t>
      </w:r>
      <w:proofErr w:type="gramEnd"/>
      <w:r w:rsidRPr="00A00C9B">
        <w:rPr>
          <w:sz w:val="26"/>
          <w:szCs w:val="26"/>
          <w:highlight w:val="lightGray"/>
        </w:rPr>
        <w:t xml:space="preserve"> сканирование бланков.</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Технический специалист проверяет качество отсканированных изображений, ориентацию и последовательность бланков: за лицевой стороной бланков ответов №2 должна идти оборотная, доп. бланки должны идти за основным или другим дополнительным, при необходимости изменяет последовательность бланков средствами ПО, выполняет повторное сканирование.</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После завершения сканирования всех бланков одной аудитории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возвратном доставочном пакете (форма ППЭ-11), из которого были извлечены бланки. При необходимости выполняется повторное или дополнительное сканирование.</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 xml:space="preserve">Технический специалист завершает сканирование бланков текущей аудитории на Станции сканирования в ППЭ, помещает бланки в возвратный доставочный пакет, из которого они </w:t>
      </w:r>
      <w:proofErr w:type="gramStart"/>
      <w:r w:rsidRPr="00A00C9B">
        <w:rPr>
          <w:sz w:val="26"/>
          <w:szCs w:val="26"/>
          <w:highlight w:val="lightGray"/>
        </w:rPr>
        <w:t>были извлечены и возвращает</w:t>
      </w:r>
      <w:proofErr w:type="gramEnd"/>
      <w:r w:rsidRPr="00A00C9B">
        <w:rPr>
          <w:sz w:val="26"/>
          <w:szCs w:val="26"/>
          <w:highlight w:val="lightGray"/>
        </w:rPr>
        <w:t xml:space="preserve"> пакет руководителю ППЭ.</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Далее по аналогичной процедуре технический специалист выполняет сканирование бланков из всех аудиторий.</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После завершения сканирования всех бланков ППЭ, технический специалист получает от руководителя ППЭ заполненные формы ППЭ:</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ППЭ-05-02 Ведомость учёта участников ЕГЭ и экзаменационных материалов в аудитории ППЭ;</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ППЭ-07 Список работников ППЭ;</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lastRenderedPageBreak/>
        <w:t>ППЭ-12-02 Ведомость коррекции персональных данных участников ГИА в аудитории (при наличии);</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ППЭ-14-01 Акт приёмки-передачи экзаменационных материалов в ППЭ;</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ППЭ-13-02 МАШ Сводная ведомость учёта участников и использования экзаменационных материалов в ППЭ;</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 xml:space="preserve"> ППЭ-18 МАШ Акт общественного наблюдения за проведением ЕГЭ в ППЭ (при наличии);</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ППЭ-19 Контроль изменения состава работников в день экзамена (при наличии);</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ППЭ-21 Акт об удалении участника ГИА (при наличии);</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ППЭ-22 Акт о досрочном завершении экзамена (при наличии).</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 xml:space="preserve">Технический специалист </w:t>
      </w:r>
      <w:proofErr w:type="gramStart"/>
      <w:r w:rsidRPr="00A00C9B">
        <w:rPr>
          <w:sz w:val="26"/>
          <w:szCs w:val="26"/>
          <w:highlight w:val="lightGray"/>
        </w:rPr>
        <w:t>сканирует полученные формы ППЭ и после сканирования возвращает</w:t>
      </w:r>
      <w:proofErr w:type="gramEnd"/>
      <w:r w:rsidRPr="00A00C9B">
        <w:rPr>
          <w:sz w:val="26"/>
          <w:szCs w:val="26"/>
          <w:highlight w:val="lightGray"/>
        </w:rPr>
        <w:t xml:space="preserve"> руководителю ППЭ.</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После завершения сканирования всех бланков ППЭ и форм ППЭ технический специалист формирует протокол проведения процедуры сканирования бланков в ППЭ (форма ППЭ-15) и приглашает члена ГЭК для проверки полноты отсканированных бланков и экспорта бланков в электронном виде.</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 xml:space="preserve">Если все данные по всем аудиториям корректны, член ГЭК подключает к Станции сканирования в ППЭ свой </w:t>
      </w:r>
      <w:proofErr w:type="spellStart"/>
      <w:r w:rsidRPr="00A00C9B">
        <w:rPr>
          <w:sz w:val="26"/>
          <w:szCs w:val="26"/>
          <w:highlight w:val="lightGray"/>
        </w:rPr>
        <w:t>токен</w:t>
      </w:r>
      <w:proofErr w:type="spellEnd"/>
      <w:r w:rsidRPr="00A00C9B">
        <w:rPr>
          <w:sz w:val="26"/>
          <w:szCs w:val="26"/>
          <w:highlight w:val="lightGray"/>
        </w:rPr>
        <w:t xml:space="preserve"> и технический специалист выполняет экспорт электронных образов бланков и форм ППЭ: пакет данных с электронными образами бланков и форм ППЭ </w:t>
      </w:r>
      <w:proofErr w:type="gramStart"/>
      <w:r w:rsidRPr="00A00C9B">
        <w:rPr>
          <w:sz w:val="26"/>
          <w:szCs w:val="26"/>
          <w:highlight w:val="lightGray"/>
        </w:rPr>
        <w:t>шифруется и подписывается</w:t>
      </w:r>
      <w:proofErr w:type="gramEnd"/>
      <w:r w:rsidRPr="00A00C9B">
        <w:rPr>
          <w:sz w:val="26"/>
          <w:szCs w:val="26"/>
          <w:highlight w:val="lightGray"/>
        </w:rPr>
        <w:t xml:space="preserve"> сертификатом члена ГЭК.</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 xml:space="preserve">Технический специалист сохраняет пакет данных с электронными образами бланков и форм ППЭ (файл экспорта) на </w:t>
      </w:r>
      <w:proofErr w:type="spellStart"/>
      <w:r w:rsidRPr="00A00C9B">
        <w:rPr>
          <w:sz w:val="26"/>
          <w:szCs w:val="26"/>
          <w:highlight w:val="lightGray"/>
        </w:rPr>
        <w:t>флеш</w:t>
      </w:r>
      <w:proofErr w:type="spellEnd"/>
      <w:r w:rsidRPr="00A00C9B">
        <w:rPr>
          <w:sz w:val="26"/>
          <w:szCs w:val="26"/>
          <w:highlight w:val="lightGray"/>
        </w:rPr>
        <w:t>-накопитель и переносит на рабочую станцию, где установлена Станция авторизации для передачи пакетов данных с электронными образами бланков из ППЭ на сервер РЦОИ.</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Технический специалист выполняет передачу пакетов данных с электронными образами бланков из ППЭ на сервер РЦОИ с помощью Станции авторизации.</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 xml:space="preserve">Член ГЭК и технический специалист дожидаются в </w:t>
      </w:r>
      <w:proofErr w:type="gramStart"/>
      <w:r w:rsidRPr="00A00C9B">
        <w:rPr>
          <w:sz w:val="26"/>
          <w:szCs w:val="26"/>
          <w:highlight w:val="lightGray"/>
        </w:rPr>
        <w:t>штабе</w:t>
      </w:r>
      <w:proofErr w:type="gramEnd"/>
      <w:r w:rsidRPr="00A00C9B">
        <w:rPr>
          <w:sz w:val="26"/>
          <w:szCs w:val="26"/>
          <w:highlight w:val="lightGray"/>
        </w:rPr>
        <w:t xml:space="preserve"> ППЭ подтверждения от РЦОИ факта успешного получения и расшифровки переданного пакета данных с электронными образами бланков.</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При необходимости (по запросу РЦОИ), перед повторным экспортом технический специалист загружает на Станцию сканирования в ППЭ новый сертификат РЦОИ.</w:t>
      </w:r>
    </w:p>
    <w:p w:rsidR="00DC7B25" w:rsidRPr="00A00C9B" w:rsidRDefault="00DC7B25" w:rsidP="00A00C9B">
      <w:pPr>
        <w:numPr>
          <w:ilvl w:val="0"/>
          <w:numId w:val="70"/>
        </w:numPr>
        <w:ind w:firstLine="709"/>
        <w:contextualSpacing/>
        <w:jc w:val="both"/>
        <w:rPr>
          <w:b/>
          <w:sz w:val="26"/>
          <w:szCs w:val="26"/>
          <w:highlight w:val="lightGray"/>
        </w:rPr>
      </w:pPr>
      <w:r w:rsidRPr="00A00C9B">
        <w:rPr>
          <w:b/>
          <w:sz w:val="26"/>
          <w:szCs w:val="26"/>
          <w:highlight w:val="lightGray"/>
        </w:rPr>
        <w:t>Инструкция для члена ГЭК</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На подготовительном этапе член ГЭК обязан:</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 xml:space="preserve">получить в РЦОИ </w:t>
      </w:r>
      <w:proofErr w:type="spellStart"/>
      <w:r w:rsidRPr="00A00C9B">
        <w:rPr>
          <w:sz w:val="26"/>
          <w:szCs w:val="26"/>
          <w:highlight w:val="lightGray"/>
        </w:rPr>
        <w:t>токен</w:t>
      </w:r>
      <w:proofErr w:type="spellEnd"/>
      <w:r w:rsidRPr="00A00C9B">
        <w:rPr>
          <w:sz w:val="26"/>
          <w:szCs w:val="26"/>
          <w:highlight w:val="lightGray"/>
        </w:rPr>
        <w:t xml:space="preserve"> члена ГЭК по ведомости;  </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За день до проведения экзамена:</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совместно с техническим специалистом и руководителем ППЭ провести проверку технической готовности ППЭ к проведению экзамена:</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проконтролировать качество тестового сканирования на каждой рабочей станции сканирования в ППЭ;</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 xml:space="preserve">проверить работоспособность </w:t>
      </w:r>
      <w:proofErr w:type="spellStart"/>
      <w:r w:rsidRPr="00A00C9B">
        <w:rPr>
          <w:rFonts w:eastAsia="Calibri"/>
          <w:sz w:val="26"/>
          <w:szCs w:val="26"/>
          <w:highlight w:val="lightGray"/>
        </w:rPr>
        <w:t>токена</w:t>
      </w:r>
      <w:proofErr w:type="spellEnd"/>
      <w:r w:rsidRPr="00A00C9B">
        <w:rPr>
          <w:rFonts w:eastAsia="Calibri"/>
          <w:sz w:val="26"/>
          <w:szCs w:val="26"/>
          <w:highlight w:val="lightGray"/>
        </w:rPr>
        <w:t xml:space="preserve"> с сертификатом члена ГЭК;</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подписать протокол технической готовности Штаба ППЭ для сканирования бланков в ППЭ (форма ППЭ 01-02);</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провести тестовую передачу файла с результатами тестового сканирования на сервер РЦОИ;</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проверить наличие дополнительного (резервного) оборудования.</w:t>
      </w:r>
    </w:p>
    <w:p w:rsidR="00DC7B25" w:rsidRPr="00A00C9B" w:rsidRDefault="00DC7B25" w:rsidP="00A00C9B">
      <w:pPr>
        <w:ind w:firstLine="709"/>
        <w:jc w:val="both"/>
        <w:rPr>
          <w:sz w:val="26"/>
          <w:szCs w:val="26"/>
          <w:highlight w:val="lightGray"/>
        </w:rPr>
      </w:pPr>
      <w:r w:rsidRPr="00A00C9B">
        <w:rPr>
          <w:sz w:val="26"/>
          <w:szCs w:val="26"/>
          <w:highlight w:val="lightGray"/>
        </w:rPr>
        <w:t xml:space="preserve">В день выполнения экзаменационных работ (экзамена): </w:t>
      </w:r>
    </w:p>
    <w:p w:rsidR="00DC7B25" w:rsidRPr="00A00C9B" w:rsidRDefault="00DC7B25" w:rsidP="00A00C9B">
      <w:pPr>
        <w:spacing w:before="120" w:after="120"/>
        <w:ind w:left="360" w:firstLine="709"/>
        <w:jc w:val="both"/>
        <w:rPr>
          <w:rFonts w:eastAsia="Calibri"/>
          <w:sz w:val="26"/>
          <w:szCs w:val="26"/>
          <w:highlight w:val="lightGray"/>
        </w:rPr>
      </w:pPr>
      <w:r w:rsidRPr="00A00C9B">
        <w:rPr>
          <w:rFonts w:eastAsia="Calibri"/>
          <w:sz w:val="26"/>
          <w:szCs w:val="26"/>
          <w:highlight w:val="lightGray"/>
        </w:rPr>
        <w:lastRenderedPageBreak/>
        <w:t xml:space="preserve">прибыть в ППЭ с </w:t>
      </w:r>
      <w:proofErr w:type="spellStart"/>
      <w:r w:rsidRPr="00A00C9B">
        <w:rPr>
          <w:rFonts w:eastAsia="Calibri"/>
          <w:sz w:val="26"/>
          <w:szCs w:val="26"/>
          <w:highlight w:val="lightGray"/>
        </w:rPr>
        <w:t>токеном</w:t>
      </w:r>
      <w:proofErr w:type="spellEnd"/>
      <w:r w:rsidRPr="00A00C9B">
        <w:rPr>
          <w:rFonts w:eastAsia="Calibri"/>
          <w:sz w:val="26"/>
          <w:szCs w:val="26"/>
          <w:highlight w:val="lightGray"/>
        </w:rPr>
        <w:t xml:space="preserve"> члена ГЭК;</w:t>
      </w:r>
    </w:p>
    <w:p w:rsidR="00DC7B25" w:rsidRPr="00A00C9B" w:rsidRDefault="00DC7B25" w:rsidP="00A00C9B">
      <w:pPr>
        <w:spacing w:before="120" w:after="120"/>
        <w:ind w:left="360" w:firstLine="709"/>
        <w:jc w:val="both"/>
        <w:rPr>
          <w:rFonts w:eastAsia="Calibri"/>
          <w:sz w:val="26"/>
          <w:szCs w:val="26"/>
          <w:highlight w:val="lightGray"/>
        </w:rPr>
      </w:pPr>
      <w:r w:rsidRPr="00A00C9B">
        <w:rPr>
          <w:rFonts w:eastAsia="Calibri"/>
          <w:sz w:val="26"/>
          <w:szCs w:val="26"/>
          <w:highlight w:val="lightGray"/>
        </w:rPr>
        <w:t xml:space="preserve">После завершения выполнения экзаменационной работы (экзамена) член ГЭК должен находиться в </w:t>
      </w:r>
      <w:proofErr w:type="gramStart"/>
      <w:r w:rsidRPr="00A00C9B">
        <w:rPr>
          <w:rFonts w:eastAsia="Calibri"/>
          <w:sz w:val="26"/>
          <w:szCs w:val="26"/>
          <w:highlight w:val="lightGray"/>
        </w:rPr>
        <w:t>Штабе</w:t>
      </w:r>
      <w:proofErr w:type="gramEnd"/>
      <w:r w:rsidRPr="00A00C9B">
        <w:rPr>
          <w:rFonts w:eastAsia="Calibri"/>
          <w:sz w:val="26"/>
          <w:szCs w:val="26"/>
          <w:highlight w:val="lightGray"/>
        </w:rPr>
        <w:t xml:space="preserve"> ППЭ.</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 xml:space="preserve">В Штабе ППЭ руководитель ППЭ в присутствии членов ГЭК по мере поступления материалов из аудиторий вскрывает полученные возвратные доставочные пакеты с бланками, </w:t>
      </w:r>
      <w:proofErr w:type="gramStart"/>
      <w:r w:rsidRPr="00A00C9B">
        <w:rPr>
          <w:sz w:val="26"/>
          <w:szCs w:val="26"/>
          <w:highlight w:val="lightGray"/>
        </w:rPr>
        <w:t>пересчитывает бланки и заполняет</w:t>
      </w:r>
      <w:proofErr w:type="gramEnd"/>
      <w:r w:rsidRPr="00A00C9B">
        <w:rPr>
          <w:sz w:val="26"/>
          <w:szCs w:val="26"/>
          <w:highlight w:val="lightGray"/>
        </w:rPr>
        <w:t xml:space="preserve"> форму ППЭ-13-02 МАШ «Сводная ведомость учёта участников и использования экзаменационных материалов в ППЭ».</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 xml:space="preserve">Технический специалист выполняет сканирование переданных бланков, по </w:t>
      </w:r>
      <w:proofErr w:type="gramStart"/>
      <w:r w:rsidRPr="00A00C9B">
        <w:rPr>
          <w:sz w:val="26"/>
          <w:szCs w:val="26"/>
          <w:highlight w:val="lightGray"/>
        </w:rPr>
        <w:t>окончании</w:t>
      </w:r>
      <w:proofErr w:type="gramEnd"/>
      <w:r w:rsidRPr="00A00C9B">
        <w:rPr>
          <w:sz w:val="26"/>
          <w:szCs w:val="26"/>
          <w:highlight w:val="lightGray"/>
        </w:rPr>
        <w:t xml:space="preserve"> сканирования бланков из всех аудиторий – оформленных форм ППЭ, включая заполненную и подписанную форму ППЭ-13-02 МАШ.</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 xml:space="preserve">Член ГЭК по приглашению технического специалиста проверяет, что экспортируемые данные не </w:t>
      </w:r>
      <w:proofErr w:type="gramStart"/>
      <w:r w:rsidRPr="00A00C9B">
        <w:rPr>
          <w:sz w:val="26"/>
          <w:szCs w:val="26"/>
          <w:highlight w:val="lightGray"/>
        </w:rPr>
        <w:t>содержат особых ситуаций и сверяет</w:t>
      </w:r>
      <w:proofErr w:type="gramEnd"/>
      <w:r w:rsidRPr="00A00C9B">
        <w:rPr>
          <w:sz w:val="26"/>
          <w:szCs w:val="26"/>
          <w:highlight w:val="lightGray"/>
        </w:rPr>
        <w:t xml:space="preserve"> данные о количестве отсканированных бланков по аудиториям, указанные на Станции сканирования в ППЭ с количеством из формы ППЭ-13-02 МАШ. При необходимости любая аудитория может быть заново открыта для выполнения дополнительного или повторного сканирования.</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 xml:space="preserve">Если все данные по всем аудиториям корректны, член ГЭК подключает к Станции сканирования в ППЭ свой </w:t>
      </w:r>
      <w:proofErr w:type="spellStart"/>
      <w:r w:rsidRPr="00A00C9B">
        <w:rPr>
          <w:sz w:val="26"/>
          <w:szCs w:val="26"/>
          <w:highlight w:val="lightGray"/>
        </w:rPr>
        <w:t>токен</w:t>
      </w:r>
      <w:proofErr w:type="spellEnd"/>
      <w:r w:rsidRPr="00A00C9B">
        <w:rPr>
          <w:sz w:val="26"/>
          <w:szCs w:val="26"/>
          <w:highlight w:val="lightGray"/>
        </w:rPr>
        <w:t xml:space="preserve"> и технический специалист выполняет экспорт электронных образов бланков и форм ППЭ: пакет данных с электронными образами бланков и форм ППЭ </w:t>
      </w:r>
      <w:proofErr w:type="gramStart"/>
      <w:r w:rsidRPr="00A00C9B">
        <w:rPr>
          <w:sz w:val="26"/>
          <w:szCs w:val="26"/>
          <w:highlight w:val="lightGray"/>
        </w:rPr>
        <w:t>шифруется и подписывается</w:t>
      </w:r>
      <w:proofErr w:type="gramEnd"/>
      <w:r w:rsidRPr="00A00C9B">
        <w:rPr>
          <w:sz w:val="26"/>
          <w:szCs w:val="26"/>
          <w:highlight w:val="lightGray"/>
        </w:rPr>
        <w:t xml:space="preserve"> сертификатом члена ГЭК.</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 xml:space="preserve">Член ГЭК и технический специалист ожидают в </w:t>
      </w:r>
      <w:proofErr w:type="gramStart"/>
      <w:r w:rsidRPr="00A00C9B">
        <w:rPr>
          <w:sz w:val="26"/>
          <w:szCs w:val="26"/>
          <w:highlight w:val="lightGray"/>
        </w:rPr>
        <w:t>Штабе</w:t>
      </w:r>
      <w:proofErr w:type="gramEnd"/>
      <w:r w:rsidRPr="00A00C9B">
        <w:rPr>
          <w:sz w:val="26"/>
          <w:szCs w:val="26"/>
          <w:highlight w:val="lightGray"/>
        </w:rPr>
        <w:t xml:space="preserve"> ППЭ подтверждения от РЦОИ факта успешного получения и расшифровки переданного пакета данных с электронными образами бланков.</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 xml:space="preserve">Член ГЭК с руководителем ППЭ совместно оформляют необходимые документы, ещё раз пересчитывают все бланки, </w:t>
      </w:r>
      <w:proofErr w:type="gramStart"/>
      <w:r w:rsidRPr="00A00C9B">
        <w:rPr>
          <w:sz w:val="26"/>
          <w:szCs w:val="26"/>
          <w:highlight w:val="lightGray"/>
        </w:rPr>
        <w:t>упаковывают в один возвратный доставочный пакет на каждую аудиторию  и руководитель ППЭ заполняет</w:t>
      </w:r>
      <w:proofErr w:type="gramEnd"/>
      <w:r w:rsidRPr="00A00C9B">
        <w:rPr>
          <w:sz w:val="26"/>
          <w:szCs w:val="26"/>
          <w:highlight w:val="lightGray"/>
        </w:rPr>
        <w:t xml:space="preserve"> форму ППЭ-11 «Сопроводительного бланка к материалам ЕГЭ» на возвратном доставочном пакете.</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lang w:eastAsia="en-US"/>
        </w:rPr>
        <w:t>Бумажные экзаменационные работы ЕГЭ остаются на хранение в ППЭ и направляются на хранение в РЦОИ в течение месяца после окончания этапа проведения ЕГЭ.</w:t>
      </w:r>
    </w:p>
    <w:p w:rsidR="00DC7B25" w:rsidRPr="00A00C9B" w:rsidRDefault="00DC7B25" w:rsidP="00A00C9B">
      <w:pPr>
        <w:keepNext/>
        <w:numPr>
          <w:ilvl w:val="0"/>
          <w:numId w:val="70"/>
        </w:numPr>
        <w:ind w:left="1213" w:firstLine="709"/>
        <w:contextualSpacing/>
        <w:jc w:val="both"/>
        <w:rPr>
          <w:b/>
          <w:sz w:val="26"/>
          <w:szCs w:val="26"/>
          <w:highlight w:val="lightGray"/>
        </w:rPr>
      </w:pPr>
      <w:r w:rsidRPr="00A00C9B">
        <w:rPr>
          <w:b/>
          <w:sz w:val="26"/>
          <w:szCs w:val="26"/>
          <w:highlight w:val="lightGray"/>
        </w:rPr>
        <w:t>Руководитель ППЭ</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На подготовительном этапе проведения экзамена руководитель ППЭ обязан совместно с руководителем образовательной организации, на базе которой организован ППЭ:</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За 4-5 дней до проведения экзамена:</w:t>
      </w:r>
    </w:p>
    <w:p w:rsidR="00DC7B25" w:rsidRPr="00A00C9B" w:rsidRDefault="00DC7B25" w:rsidP="00A00C9B">
      <w:pPr>
        <w:tabs>
          <w:tab w:val="left" w:pos="318"/>
        </w:tabs>
        <w:ind w:firstLine="709"/>
        <w:jc w:val="both"/>
        <w:rPr>
          <w:sz w:val="26"/>
          <w:szCs w:val="26"/>
          <w:highlight w:val="lightGray"/>
        </w:rPr>
      </w:pPr>
      <w:bookmarkStart w:id="68" w:name="OLE_LINK89"/>
      <w:bookmarkStart w:id="69" w:name="OLE_LINK90"/>
      <w:bookmarkStart w:id="70" w:name="OLE_LINK91"/>
      <w:bookmarkStart w:id="71" w:name="OLE_LINK123"/>
      <w:bookmarkStart w:id="72" w:name="OLE_LINK124"/>
      <w:bookmarkStart w:id="73" w:name="OLE_LINK125"/>
      <w:bookmarkStart w:id="74" w:name="OLE_LINK101"/>
      <w:bookmarkStart w:id="75" w:name="OLE_LINK102"/>
      <w:r w:rsidRPr="00A00C9B">
        <w:rPr>
          <w:sz w:val="26"/>
          <w:szCs w:val="26"/>
          <w:highlight w:val="lightGray"/>
        </w:rPr>
        <w:t xml:space="preserve">обеспечить </w:t>
      </w:r>
      <w:bookmarkEnd w:id="68"/>
      <w:bookmarkEnd w:id="69"/>
      <w:bookmarkEnd w:id="70"/>
      <w:r w:rsidRPr="00A00C9B">
        <w:rPr>
          <w:sz w:val="26"/>
          <w:szCs w:val="26"/>
          <w:highlight w:val="lightGray"/>
        </w:rPr>
        <w:t xml:space="preserve">Штаб ППЭ </w:t>
      </w:r>
      <w:bookmarkEnd w:id="71"/>
      <w:bookmarkEnd w:id="72"/>
      <w:bookmarkEnd w:id="73"/>
      <w:r w:rsidRPr="00A00C9B">
        <w:rPr>
          <w:sz w:val="26"/>
          <w:szCs w:val="26"/>
          <w:highlight w:val="lightGray"/>
        </w:rPr>
        <w:t xml:space="preserve">персональным компьютером и сканирующим устройством, </w:t>
      </w:r>
      <w:proofErr w:type="gramStart"/>
      <w:r w:rsidRPr="00A00C9B">
        <w:rPr>
          <w:sz w:val="26"/>
          <w:szCs w:val="26"/>
          <w:highlight w:val="lightGray"/>
        </w:rPr>
        <w:t>соответствующими</w:t>
      </w:r>
      <w:proofErr w:type="gramEnd"/>
      <w:r w:rsidRPr="00A00C9B">
        <w:rPr>
          <w:sz w:val="26"/>
          <w:szCs w:val="26"/>
          <w:highlight w:val="lightGray"/>
        </w:rPr>
        <w:t xml:space="preserve"> требованиям ПО Станция сканирования в ППЭ,</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обеспечить Штаб ППЭ персональным компьютером, соответствующим техническим требованиям ПО Станция авторизации, а также имеющим доступ к серверу РЦОИ;</w:t>
      </w:r>
    </w:p>
    <w:bookmarkEnd w:id="74"/>
    <w:bookmarkEnd w:id="75"/>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 xml:space="preserve">Техническая подготовка Штаба ППЭ к сканированию бланков </w:t>
      </w:r>
      <w:proofErr w:type="gramStart"/>
      <w:r w:rsidRPr="00A00C9B">
        <w:rPr>
          <w:sz w:val="26"/>
          <w:szCs w:val="26"/>
          <w:highlight w:val="lightGray"/>
        </w:rPr>
        <w:t>выполняется совместно c техническим специалистом и должна</w:t>
      </w:r>
      <w:proofErr w:type="gramEnd"/>
      <w:r w:rsidRPr="00A00C9B">
        <w:rPr>
          <w:sz w:val="26"/>
          <w:szCs w:val="26"/>
          <w:highlight w:val="lightGray"/>
        </w:rPr>
        <w:t xml:space="preserve"> быть завершена за 2 дня до проведения экзамена.</w:t>
      </w:r>
    </w:p>
    <w:p w:rsidR="00DC7B25" w:rsidRPr="00A00C9B" w:rsidRDefault="00DC7B25" w:rsidP="00A00C9B">
      <w:pPr>
        <w:tabs>
          <w:tab w:val="left" w:pos="318"/>
        </w:tabs>
        <w:ind w:firstLine="709"/>
        <w:jc w:val="both"/>
        <w:rPr>
          <w:sz w:val="26"/>
          <w:szCs w:val="26"/>
        </w:rPr>
      </w:pPr>
      <w:r w:rsidRPr="00A00C9B">
        <w:rPr>
          <w:sz w:val="26"/>
          <w:szCs w:val="26"/>
          <w:highlight w:val="lightGray"/>
        </w:rPr>
        <w:t>За день до проведения экзамена:</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lastRenderedPageBreak/>
        <w:t xml:space="preserve">совместно с членом ГЭК и техническим специалистом ППЭ должен принять участие в </w:t>
      </w:r>
      <w:proofErr w:type="gramStart"/>
      <w:r w:rsidRPr="00A00C9B">
        <w:rPr>
          <w:sz w:val="26"/>
          <w:szCs w:val="26"/>
          <w:highlight w:val="lightGray"/>
        </w:rPr>
        <w:t>контроле</w:t>
      </w:r>
      <w:proofErr w:type="gramEnd"/>
      <w:r w:rsidRPr="00A00C9B">
        <w:rPr>
          <w:sz w:val="26"/>
          <w:szCs w:val="26"/>
          <w:highlight w:val="lightGray"/>
        </w:rPr>
        <w:t xml:space="preserve"> технической готовности ППЭ. В рамках этой процедуры выполняются следующие действия:</w:t>
      </w:r>
    </w:p>
    <w:p w:rsidR="00DC7B25" w:rsidRPr="00A00C9B" w:rsidRDefault="00DC7B25">
      <w:pPr>
        <w:tabs>
          <w:tab w:val="left" w:pos="318"/>
        </w:tabs>
        <w:ind w:firstLine="709"/>
        <w:jc w:val="both"/>
        <w:rPr>
          <w:sz w:val="26"/>
          <w:szCs w:val="26"/>
          <w:highlight w:val="lightGray"/>
        </w:rPr>
      </w:pPr>
      <w:r w:rsidRPr="00A00C9B">
        <w:rPr>
          <w:sz w:val="26"/>
          <w:szCs w:val="26"/>
          <w:highlight w:val="lightGray"/>
        </w:rPr>
        <w:t>проконтролировать качество тестового сканирования на каждой рабочей станции сканирования в ППЭ;</w:t>
      </w:r>
    </w:p>
    <w:p w:rsidR="00DC7B25" w:rsidRPr="00A00C9B" w:rsidRDefault="00DC7B25">
      <w:pPr>
        <w:tabs>
          <w:tab w:val="left" w:pos="318"/>
        </w:tabs>
        <w:ind w:firstLine="709"/>
        <w:jc w:val="both"/>
        <w:rPr>
          <w:sz w:val="26"/>
          <w:szCs w:val="26"/>
          <w:highlight w:val="lightGray"/>
        </w:rPr>
      </w:pPr>
      <w:r w:rsidRPr="00A00C9B">
        <w:rPr>
          <w:sz w:val="26"/>
          <w:szCs w:val="26"/>
          <w:highlight w:val="lightGray"/>
        </w:rPr>
        <w:t>подписать протокол технической готовности Штаба ППЭ для сканирования бланков в ППЭ (форма ППЭ-01-02);</w:t>
      </w:r>
    </w:p>
    <w:p w:rsidR="00DC7B25" w:rsidRPr="00A00C9B" w:rsidRDefault="00DC7B25">
      <w:pPr>
        <w:tabs>
          <w:tab w:val="left" w:pos="318"/>
        </w:tabs>
        <w:ind w:firstLine="709"/>
        <w:jc w:val="both"/>
        <w:rPr>
          <w:sz w:val="26"/>
          <w:szCs w:val="26"/>
          <w:highlight w:val="lightGray"/>
        </w:rPr>
      </w:pPr>
      <w:r w:rsidRPr="00A00C9B">
        <w:rPr>
          <w:sz w:val="26"/>
          <w:szCs w:val="26"/>
          <w:highlight w:val="lightGray"/>
        </w:rPr>
        <w:t>проверить средства криптозащиты на рабочей станции в Штабе ППЭ и провести тестовую передачу файла с результатами тестового сканирования на сервер РЦОИ;</w:t>
      </w:r>
    </w:p>
    <w:p w:rsidR="00DC7B25" w:rsidRPr="00A00C9B" w:rsidRDefault="00DC7B25">
      <w:pPr>
        <w:tabs>
          <w:tab w:val="left" w:pos="318"/>
        </w:tabs>
        <w:ind w:firstLine="709"/>
        <w:jc w:val="both"/>
        <w:rPr>
          <w:sz w:val="26"/>
          <w:szCs w:val="26"/>
          <w:highlight w:val="lightGray"/>
        </w:rPr>
      </w:pPr>
      <w:r w:rsidRPr="00A00C9B">
        <w:rPr>
          <w:sz w:val="26"/>
          <w:szCs w:val="26"/>
          <w:highlight w:val="lightGray"/>
        </w:rPr>
        <w:t>проверить наличие дополнительного (резервного) оборудования.</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 xml:space="preserve">После завершения выполнения экзаменационной работы (экзамена) руководитель ППЭ должен находиться в </w:t>
      </w:r>
      <w:proofErr w:type="gramStart"/>
      <w:r w:rsidRPr="00A00C9B">
        <w:rPr>
          <w:sz w:val="26"/>
          <w:szCs w:val="26"/>
          <w:highlight w:val="lightGray"/>
        </w:rPr>
        <w:t>Штабе</w:t>
      </w:r>
      <w:proofErr w:type="gramEnd"/>
      <w:r w:rsidRPr="00A00C9B">
        <w:rPr>
          <w:sz w:val="26"/>
          <w:szCs w:val="26"/>
          <w:highlight w:val="lightGray"/>
        </w:rPr>
        <w:t xml:space="preserve"> ППЭ.</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 xml:space="preserve">Руководитель ППЭ в </w:t>
      </w:r>
      <w:proofErr w:type="gramStart"/>
      <w:r w:rsidRPr="00A00C9B">
        <w:rPr>
          <w:sz w:val="26"/>
          <w:szCs w:val="26"/>
          <w:highlight w:val="lightGray"/>
        </w:rPr>
        <w:t>присутствии</w:t>
      </w:r>
      <w:proofErr w:type="gramEnd"/>
      <w:r w:rsidRPr="00A00C9B">
        <w:rPr>
          <w:sz w:val="26"/>
          <w:szCs w:val="26"/>
          <w:highlight w:val="lightGray"/>
        </w:rPr>
        <w:t xml:space="preserve"> членов ГЭК по мере поступления материалов из аудиторий вскрывает полученные возвратные доставочные пакеты с бланками, пересчитывает бланки и оформляет соответствующие формы ППЭ;</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Руководитель ППЭ после получения всех материалов от ответственного организатора в аудитории может разрешить организатору в аудитории покинуть ППЭ.</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 xml:space="preserve">После заполнения формы ППЭ-13-02 МАШ все бланки аудитории </w:t>
      </w:r>
      <w:proofErr w:type="gramStart"/>
      <w:r w:rsidRPr="00A00C9B">
        <w:rPr>
          <w:sz w:val="26"/>
          <w:szCs w:val="26"/>
          <w:highlight w:val="lightGray"/>
        </w:rPr>
        <w:t>вкладываются обратно в возвратный доставочный пакет и передаются</w:t>
      </w:r>
      <w:proofErr w:type="gramEnd"/>
      <w:r w:rsidRPr="00A00C9B">
        <w:rPr>
          <w:sz w:val="26"/>
          <w:szCs w:val="26"/>
          <w:highlight w:val="lightGray"/>
        </w:rPr>
        <w:t xml:space="preserve"> техническому специалисту для сканирования.</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После завершения сканирования бланков каждой аудитории руководитель ППЭ получает от технического специалиста возвратный доставочный пакет с отсканированными бланками аудитории.</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После завершения сканирования всех бланков ППЭ руководитель ППЭ по просьбе технического специалиста передаёт ему для сканирования заполненные формы ППЭ:</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ППЭ-05-02 Ведомость учёта участников ЕГЭ и экзаменационных материалов в аудитории ППЭ;</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ППЭ-07 Список работников ППЭ;</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ППЭ-12-02 Ведомость коррекции персональных данных участников ГИА в аудитории (при наличии);</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ППЭ-14-01 Акт приёмки-передачи экзаменационных материалов в ППЭ;</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ППЭ-13-02 МАШ Сводная ведомость учёта участников и использования экзаменационных материалов в ППЭ;</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ППЭ-18 МАШ Акт общественного наблюдения за проведением ЕГЭ в ППЭ (при наличии);</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ППЭ-19 Контроль изменения состава работников в день экзамена (при наличии);</w:t>
      </w:r>
    </w:p>
    <w:p w:rsidR="00DC7B25" w:rsidRPr="00A00C9B" w:rsidRDefault="00DC7B25" w:rsidP="00A00C9B">
      <w:pPr>
        <w:ind w:firstLine="709"/>
        <w:jc w:val="both"/>
        <w:rPr>
          <w:rFonts w:eastAsia="Calibri"/>
          <w:sz w:val="26"/>
          <w:szCs w:val="26"/>
          <w:highlight w:val="lightGray"/>
        </w:rPr>
      </w:pPr>
      <w:r w:rsidRPr="00A00C9B">
        <w:rPr>
          <w:rFonts w:eastAsia="Calibri"/>
          <w:sz w:val="26"/>
          <w:szCs w:val="26"/>
          <w:highlight w:val="lightGray"/>
        </w:rPr>
        <w:t>ППЭ-21 Акт об удалении участника ГИА (при наличии);</w:t>
      </w:r>
    </w:p>
    <w:p w:rsidR="00DC7B25" w:rsidRPr="00A00C9B" w:rsidRDefault="00DC7B25" w:rsidP="00A00C9B">
      <w:pPr>
        <w:spacing w:before="120" w:after="120"/>
        <w:ind w:left="360" w:firstLine="709"/>
        <w:jc w:val="both"/>
        <w:rPr>
          <w:rFonts w:eastAsia="Calibri"/>
          <w:sz w:val="26"/>
          <w:szCs w:val="26"/>
          <w:highlight w:val="lightGray"/>
        </w:rPr>
      </w:pPr>
      <w:r w:rsidRPr="00A00C9B">
        <w:rPr>
          <w:rFonts w:eastAsia="Calibri"/>
          <w:sz w:val="26"/>
          <w:szCs w:val="26"/>
          <w:highlight w:val="lightGray"/>
        </w:rPr>
        <w:t>ППЭ-22 Акт о досрочном завершении экзамена (при наличии).</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 xml:space="preserve">По окончании процедуры сканирования бланков совместно с членом ГЭК руководитель ППЭ пересчитывает все бланки, </w:t>
      </w:r>
      <w:proofErr w:type="gramStart"/>
      <w:r w:rsidRPr="00A00C9B">
        <w:rPr>
          <w:sz w:val="26"/>
          <w:szCs w:val="26"/>
          <w:highlight w:val="lightGray"/>
        </w:rPr>
        <w:t>упаковывает и запечатывают</w:t>
      </w:r>
      <w:proofErr w:type="gramEnd"/>
      <w:r w:rsidRPr="00A00C9B">
        <w:rPr>
          <w:sz w:val="26"/>
          <w:szCs w:val="26"/>
          <w:highlight w:val="lightGray"/>
        </w:rPr>
        <w:t xml:space="preserve"> в один возвратный доставочный пакет на каждую аудиторию для передачи в РЦОИ и заполняет форму ППЭ-11 «Сопроводительного бланка к материалам ЕГЭ» на возвратном доставочном пакете.</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Руководитель ППЭ выполняет другие действия по подготовке материалов для передачи в РЦОИ.</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lang w:eastAsia="en-US"/>
        </w:rPr>
        <w:lastRenderedPageBreak/>
        <w:t>Бумажные экзаменационные работы ЕГЭ остаются на хранение в ППЭ и направляются на хранение в РЦОИ в течение месяца после окончания этапа проведения ЕГЭ.</w:t>
      </w:r>
    </w:p>
    <w:p w:rsidR="00DC7B25" w:rsidRPr="00A00C9B" w:rsidRDefault="00DC7B25" w:rsidP="00A00C9B">
      <w:pPr>
        <w:numPr>
          <w:ilvl w:val="0"/>
          <w:numId w:val="70"/>
        </w:numPr>
        <w:ind w:firstLine="709"/>
        <w:contextualSpacing/>
        <w:jc w:val="both"/>
        <w:rPr>
          <w:b/>
          <w:sz w:val="26"/>
          <w:szCs w:val="26"/>
          <w:highlight w:val="lightGray"/>
        </w:rPr>
      </w:pPr>
      <w:r w:rsidRPr="00A00C9B">
        <w:rPr>
          <w:b/>
          <w:sz w:val="26"/>
          <w:szCs w:val="26"/>
          <w:highlight w:val="lightGray"/>
        </w:rPr>
        <w:t>Организатор в аудитории</w:t>
      </w:r>
    </w:p>
    <w:p w:rsidR="00DC7B25" w:rsidRPr="00A00C9B" w:rsidRDefault="00DC7B25" w:rsidP="00A00C9B">
      <w:pPr>
        <w:tabs>
          <w:tab w:val="left" w:pos="318"/>
        </w:tabs>
        <w:ind w:firstLine="709"/>
        <w:jc w:val="both"/>
        <w:rPr>
          <w:sz w:val="26"/>
          <w:szCs w:val="26"/>
          <w:highlight w:val="lightGray"/>
        </w:rPr>
      </w:pPr>
      <w:r w:rsidRPr="00A00C9B">
        <w:rPr>
          <w:sz w:val="26"/>
          <w:szCs w:val="26"/>
          <w:highlight w:val="lightGray"/>
        </w:rPr>
        <w:t xml:space="preserve">По окончании экзамена ответственный организатор в аудитории </w:t>
      </w:r>
      <w:proofErr w:type="gramStart"/>
      <w:r w:rsidRPr="00A00C9B">
        <w:rPr>
          <w:sz w:val="26"/>
          <w:szCs w:val="26"/>
          <w:highlight w:val="lightGray"/>
        </w:rPr>
        <w:t>собирает и упаковывает</w:t>
      </w:r>
      <w:proofErr w:type="gramEnd"/>
      <w:r w:rsidRPr="00A00C9B">
        <w:rPr>
          <w:sz w:val="26"/>
          <w:szCs w:val="26"/>
          <w:highlight w:val="lightGray"/>
        </w:rPr>
        <w:t xml:space="preserve"> бланки регистрации, бланки ответов № 1, бланки ответов № 2, в том числе дополнительные бланки ответов № 2 в один возвратный доставочный пакет, и заполняет его лицевую сторону (форма ППЭ-11).</w:t>
      </w:r>
    </w:p>
    <w:p w:rsidR="00DC7B25" w:rsidRPr="00A00C9B" w:rsidRDefault="00DC7B25" w:rsidP="00A00C9B">
      <w:pPr>
        <w:tabs>
          <w:tab w:val="left" w:pos="318"/>
        </w:tabs>
        <w:ind w:firstLine="709"/>
        <w:jc w:val="both"/>
        <w:rPr>
          <w:sz w:val="26"/>
          <w:szCs w:val="26"/>
        </w:rPr>
      </w:pPr>
      <w:r w:rsidRPr="00A00C9B">
        <w:rPr>
          <w:sz w:val="26"/>
          <w:szCs w:val="26"/>
          <w:highlight w:val="lightGray"/>
        </w:rPr>
        <w:t>Ответственный организатор в аудитории передает возвратный доставочный пакет с бланками вместе с другими материалами в Штаб ППЭ.</w:t>
      </w:r>
    </w:p>
    <w:p w:rsidR="00DC7B25" w:rsidRPr="00A00C9B" w:rsidRDefault="00DC7B25" w:rsidP="00A00C9B">
      <w:pPr>
        <w:keepNext/>
        <w:pageBreakBefore/>
        <w:spacing w:before="240" w:after="60"/>
        <w:ind w:firstLine="709"/>
        <w:jc w:val="both"/>
        <w:outlineLvl w:val="0"/>
        <w:rPr>
          <w:b/>
          <w:bCs/>
          <w:kern w:val="32"/>
          <w:sz w:val="26"/>
          <w:szCs w:val="26"/>
        </w:rPr>
      </w:pPr>
      <w:bookmarkStart w:id="76" w:name="_Toc436226895"/>
      <w:bookmarkStart w:id="77" w:name="_Toc437275301"/>
      <w:r w:rsidRPr="00A00C9B">
        <w:rPr>
          <w:b/>
          <w:bCs/>
          <w:kern w:val="32"/>
          <w:sz w:val="26"/>
          <w:szCs w:val="26"/>
        </w:rPr>
        <w:lastRenderedPageBreak/>
        <w:t>Приложение 18. Требования к техническому оснащению ППЭ для перевода бланков ответов участников ЕГЭ в электронный вид в ППЭ</w:t>
      </w:r>
      <w:bookmarkEnd w:id="76"/>
      <w:bookmarkEnd w:id="77"/>
      <w:r w:rsidRPr="00A00C9B" w:rsidDel="000110AB">
        <w:rPr>
          <w:b/>
          <w:bCs/>
          <w:kern w:val="32"/>
          <w:sz w:val="26"/>
          <w:szCs w:val="26"/>
        </w:rPr>
        <w:t xml:space="preserve"> </w:t>
      </w:r>
    </w:p>
    <w:p w:rsidR="00DC7B25" w:rsidRPr="00A00C9B" w:rsidRDefault="00DC7B25" w:rsidP="00A00C9B">
      <w:pPr>
        <w:ind w:firstLine="709"/>
        <w:jc w:val="both"/>
        <w:rPr>
          <w:sz w:val="26"/>
          <w:szCs w:val="26"/>
        </w:rPr>
      </w:pPr>
    </w:p>
    <w:tbl>
      <w:tblPr>
        <w:tblW w:w="9498"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583"/>
        <w:gridCol w:w="1560"/>
        <w:gridCol w:w="6355"/>
      </w:tblGrid>
      <w:tr w:rsidR="00DC7B25" w:rsidRPr="00DC7B25" w:rsidTr="00A00C9B">
        <w:trPr>
          <w:cantSplit/>
          <w:tblHeader/>
        </w:trPr>
        <w:tc>
          <w:tcPr>
            <w:tcW w:w="1583" w:type="dxa"/>
            <w:tcBorders>
              <w:top w:val="single" w:sz="8" w:space="0" w:color="auto"/>
              <w:bottom w:val="single" w:sz="8" w:space="0" w:color="auto"/>
              <w:right w:val="single" w:sz="8" w:space="0" w:color="auto"/>
            </w:tcBorders>
            <w:shd w:val="clear" w:color="auto" w:fill="D9D9D9"/>
          </w:tcPr>
          <w:p w:rsidR="00DC7B25" w:rsidRPr="00A00C9B" w:rsidRDefault="00DC7B25" w:rsidP="00A00C9B">
            <w:pPr>
              <w:keepNext/>
              <w:spacing w:before="60" w:after="60"/>
              <w:ind w:firstLine="709"/>
              <w:jc w:val="both"/>
              <w:rPr>
                <w:b/>
                <w:bCs/>
                <w:sz w:val="26"/>
                <w:szCs w:val="26"/>
              </w:rPr>
            </w:pPr>
            <w:r w:rsidRPr="00A00C9B">
              <w:rPr>
                <w:b/>
                <w:bCs/>
                <w:sz w:val="26"/>
                <w:szCs w:val="26"/>
              </w:rPr>
              <w:t>Компонент</w:t>
            </w:r>
          </w:p>
        </w:tc>
        <w:tc>
          <w:tcPr>
            <w:tcW w:w="1560" w:type="dxa"/>
            <w:tcBorders>
              <w:top w:val="single" w:sz="8" w:space="0" w:color="auto"/>
              <w:left w:val="single" w:sz="8" w:space="0" w:color="auto"/>
              <w:bottom w:val="single" w:sz="8" w:space="0" w:color="auto"/>
              <w:right w:val="single" w:sz="8" w:space="0" w:color="auto"/>
            </w:tcBorders>
            <w:shd w:val="clear" w:color="auto" w:fill="D9D9D9"/>
          </w:tcPr>
          <w:p w:rsidR="00DC7B25" w:rsidRPr="00A00C9B" w:rsidRDefault="00DC7B25" w:rsidP="00A00C9B">
            <w:pPr>
              <w:keepNext/>
              <w:spacing w:before="60" w:after="60"/>
              <w:ind w:firstLine="709"/>
              <w:jc w:val="both"/>
              <w:rPr>
                <w:b/>
                <w:bCs/>
                <w:sz w:val="26"/>
                <w:szCs w:val="26"/>
              </w:rPr>
            </w:pPr>
            <w:r w:rsidRPr="00A00C9B">
              <w:rPr>
                <w:b/>
                <w:bCs/>
                <w:sz w:val="26"/>
                <w:szCs w:val="26"/>
              </w:rPr>
              <w:t>Количество</w:t>
            </w:r>
          </w:p>
        </w:tc>
        <w:tc>
          <w:tcPr>
            <w:tcW w:w="6355" w:type="dxa"/>
            <w:tcBorders>
              <w:top w:val="single" w:sz="8" w:space="0" w:color="auto"/>
              <w:left w:val="single" w:sz="8" w:space="0" w:color="auto"/>
              <w:bottom w:val="single" w:sz="8" w:space="0" w:color="auto"/>
            </w:tcBorders>
            <w:shd w:val="clear" w:color="auto" w:fill="D9D9D9"/>
          </w:tcPr>
          <w:p w:rsidR="00DC7B25" w:rsidRPr="00A00C9B" w:rsidRDefault="00DC7B25" w:rsidP="00A00C9B">
            <w:pPr>
              <w:keepNext/>
              <w:spacing w:before="60" w:after="60"/>
              <w:ind w:firstLine="709"/>
              <w:jc w:val="both"/>
              <w:rPr>
                <w:b/>
                <w:bCs/>
                <w:sz w:val="26"/>
                <w:szCs w:val="26"/>
              </w:rPr>
            </w:pPr>
            <w:r w:rsidRPr="00A00C9B">
              <w:rPr>
                <w:b/>
                <w:bCs/>
                <w:sz w:val="26"/>
                <w:szCs w:val="26"/>
              </w:rPr>
              <w:t>Конфигурация</w:t>
            </w:r>
          </w:p>
        </w:tc>
      </w:tr>
      <w:tr w:rsidR="00DC7B25" w:rsidRPr="00DC7B25" w:rsidTr="00A00C9B">
        <w:trPr>
          <w:cantSplit/>
        </w:trPr>
        <w:tc>
          <w:tcPr>
            <w:tcW w:w="1583" w:type="dxa"/>
          </w:tcPr>
          <w:p w:rsidR="00DC7B25" w:rsidRPr="00A00C9B" w:rsidRDefault="00DC7B25" w:rsidP="00A52669">
            <w:pPr>
              <w:spacing w:before="60" w:after="60"/>
              <w:jc w:val="both"/>
              <w:rPr>
                <w:bCs/>
                <w:sz w:val="26"/>
                <w:szCs w:val="26"/>
              </w:rPr>
            </w:pPr>
            <w:r w:rsidRPr="00A00C9B">
              <w:rPr>
                <w:b/>
                <w:bCs/>
                <w:sz w:val="26"/>
                <w:szCs w:val="26"/>
              </w:rPr>
              <w:t>Станция сканирования в ППЭ</w:t>
            </w:r>
          </w:p>
        </w:tc>
        <w:tc>
          <w:tcPr>
            <w:tcW w:w="1560" w:type="dxa"/>
          </w:tcPr>
          <w:p w:rsidR="00DC7B25" w:rsidRPr="00A00C9B" w:rsidRDefault="00DC7B25" w:rsidP="00A00C9B">
            <w:pPr>
              <w:spacing w:before="60" w:after="60"/>
              <w:ind w:firstLine="709"/>
              <w:jc w:val="both"/>
              <w:rPr>
                <w:bCs/>
                <w:sz w:val="26"/>
                <w:szCs w:val="26"/>
              </w:rPr>
            </w:pPr>
            <w:r w:rsidRPr="00A00C9B">
              <w:rPr>
                <w:b/>
                <w:bCs/>
                <w:sz w:val="26"/>
                <w:szCs w:val="26"/>
              </w:rPr>
              <w:t xml:space="preserve">1 </w:t>
            </w:r>
          </w:p>
        </w:tc>
        <w:tc>
          <w:tcPr>
            <w:tcW w:w="6355" w:type="dxa"/>
            <w:shd w:val="clear" w:color="auto" w:fill="auto"/>
          </w:tcPr>
          <w:p w:rsidR="00DC7B25" w:rsidRPr="00A00C9B" w:rsidRDefault="00DC7B25" w:rsidP="00A00C9B">
            <w:pPr>
              <w:ind w:firstLine="709"/>
              <w:jc w:val="both"/>
              <w:rPr>
                <w:bCs/>
                <w:sz w:val="26"/>
                <w:szCs w:val="26"/>
              </w:rPr>
            </w:pPr>
            <w:r w:rsidRPr="00A00C9B">
              <w:rPr>
                <w:b/>
                <w:bCs/>
                <w:sz w:val="26"/>
                <w:szCs w:val="26"/>
              </w:rPr>
              <w:t>Операционная система</w:t>
            </w:r>
            <w:r w:rsidRPr="00A00C9B">
              <w:rPr>
                <w:bCs/>
                <w:sz w:val="26"/>
                <w:szCs w:val="26"/>
              </w:rPr>
              <w:t xml:space="preserve">: </w:t>
            </w:r>
            <w:proofErr w:type="spellStart"/>
            <w:r w:rsidRPr="00A00C9B">
              <w:rPr>
                <w:bCs/>
                <w:sz w:val="26"/>
                <w:szCs w:val="26"/>
              </w:rPr>
              <w:t>Windows</w:t>
            </w:r>
            <w:proofErr w:type="spellEnd"/>
            <w:r w:rsidRPr="00A00C9B">
              <w:rPr>
                <w:bCs/>
                <w:sz w:val="26"/>
                <w:szCs w:val="26"/>
              </w:rPr>
              <w:t xml:space="preserve"> XP </w:t>
            </w:r>
            <w:proofErr w:type="spellStart"/>
            <w:r w:rsidRPr="00A00C9B">
              <w:rPr>
                <w:bCs/>
                <w:sz w:val="26"/>
                <w:szCs w:val="26"/>
              </w:rPr>
              <w:t>service</w:t>
            </w:r>
            <w:proofErr w:type="spellEnd"/>
            <w:r w:rsidRPr="00A00C9B">
              <w:rPr>
                <w:bCs/>
                <w:sz w:val="26"/>
                <w:szCs w:val="26"/>
              </w:rPr>
              <w:t xml:space="preserve"> </w:t>
            </w:r>
            <w:proofErr w:type="spellStart"/>
            <w:r w:rsidRPr="00A00C9B">
              <w:rPr>
                <w:bCs/>
                <w:sz w:val="26"/>
                <w:szCs w:val="26"/>
              </w:rPr>
              <w:t>pack</w:t>
            </w:r>
            <w:proofErr w:type="spellEnd"/>
            <w:r w:rsidRPr="00A00C9B">
              <w:rPr>
                <w:bCs/>
                <w:sz w:val="26"/>
                <w:szCs w:val="26"/>
              </w:rPr>
              <w:t xml:space="preserve"> 3 / 7 платформы: ia32 (x86), x64.</w:t>
            </w:r>
          </w:p>
          <w:p w:rsidR="00DC7B25" w:rsidRPr="00A00C9B" w:rsidRDefault="00DC7B25" w:rsidP="00A00C9B">
            <w:pPr>
              <w:ind w:firstLine="709"/>
              <w:jc w:val="both"/>
              <w:rPr>
                <w:bCs/>
                <w:sz w:val="26"/>
                <w:szCs w:val="26"/>
              </w:rPr>
            </w:pPr>
            <w:r w:rsidRPr="00A00C9B">
              <w:rPr>
                <w:b/>
                <w:bCs/>
                <w:sz w:val="26"/>
                <w:szCs w:val="26"/>
              </w:rPr>
              <w:t>Процессор</w:t>
            </w:r>
            <w:r w:rsidRPr="00A00C9B">
              <w:rPr>
                <w:bCs/>
                <w:sz w:val="26"/>
                <w:szCs w:val="26"/>
              </w:rPr>
              <w:t xml:space="preserve">: </w:t>
            </w:r>
          </w:p>
          <w:p w:rsidR="00DC7B25" w:rsidRPr="00A00C9B" w:rsidRDefault="00DC7B25" w:rsidP="00A00C9B">
            <w:pPr>
              <w:ind w:left="317" w:firstLine="709"/>
              <w:jc w:val="both"/>
              <w:rPr>
                <w:bCs/>
                <w:sz w:val="26"/>
                <w:szCs w:val="26"/>
              </w:rPr>
            </w:pPr>
            <w:r w:rsidRPr="00A00C9B">
              <w:rPr>
                <w:bCs/>
                <w:sz w:val="26"/>
                <w:szCs w:val="26"/>
              </w:rPr>
              <w:t>минимальная частота от 1,8 ГГц,</w:t>
            </w:r>
          </w:p>
          <w:p w:rsidR="00DC7B25" w:rsidRPr="00A00C9B" w:rsidRDefault="00DC7B25" w:rsidP="00A00C9B">
            <w:pPr>
              <w:ind w:left="317" w:firstLine="709"/>
              <w:jc w:val="both"/>
              <w:rPr>
                <w:bCs/>
                <w:sz w:val="26"/>
                <w:szCs w:val="26"/>
              </w:rPr>
            </w:pPr>
            <w:r w:rsidRPr="00A00C9B">
              <w:rPr>
                <w:bCs/>
                <w:sz w:val="26"/>
                <w:szCs w:val="26"/>
              </w:rPr>
              <w:t>рекомендуемая частота от 2,5 ГГц.</w:t>
            </w:r>
          </w:p>
          <w:p w:rsidR="00DC7B25" w:rsidRPr="00A00C9B" w:rsidRDefault="00DC7B25" w:rsidP="00A00C9B">
            <w:pPr>
              <w:ind w:firstLine="709"/>
              <w:jc w:val="both"/>
              <w:rPr>
                <w:bCs/>
                <w:sz w:val="26"/>
                <w:szCs w:val="26"/>
              </w:rPr>
            </w:pPr>
            <w:r w:rsidRPr="00A00C9B">
              <w:rPr>
                <w:b/>
                <w:bCs/>
                <w:sz w:val="26"/>
                <w:szCs w:val="26"/>
              </w:rPr>
              <w:t>Оперативная память</w:t>
            </w:r>
            <w:r w:rsidRPr="00A00C9B">
              <w:rPr>
                <w:bCs/>
                <w:sz w:val="26"/>
                <w:szCs w:val="26"/>
              </w:rPr>
              <w:t xml:space="preserve">: </w:t>
            </w:r>
          </w:p>
          <w:p w:rsidR="00DC7B25" w:rsidRPr="00A00C9B" w:rsidRDefault="00DC7B25" w:rsidP="00A00C9B">
            <w:pPr>
              <w:ind w:left="317" w:firstLine="709"/>
              <w:jc w:val="both"/>
              <w:rPr>
                <w:bCs/>
                <w:sz w:val="26"/>
                <w:szCs w:val="26"/>
              </w:rPr>
            </w:pPr>
            <w:r w:rsidRPr="00A00C9B">
              <w:rPr>
                <w:bCs/>
                <w:sz w:val="26"/>
                <w:szCs w:val="26"/>
              </w:rPr>
              <w:t xml:space="preserve">минимальное количество: 2 </w:t>
            </w:r>
            <w:proofErr w:type="spellStart"/>
            <w:r w:rsidRPr="00A00C9B">
              <w:rPr>
                <w:bCs/>
                <w:sz w:val="26"/>
                <w:szCs w:val="26"/>
              </w:rPr>
              <w:t>ГБайт</w:t>
            </w:r>
            <w:proofErr w:type="spellEnd"/>
            <w:r w:rsidRPr="00A00C9B">
              <w:rPr>
                <w:bCs/>
                <w:sz w:val="26"/>
                <w:szCs w:val="26"/>
              </w:rPr>
              <w:t xml:space="preserve">, </w:t>
            </w:r>
          </w:p>
          <w:p w:rsidR="00DC7B25" w:rsidRPr="00A00C9B" w:rsidRDefault="00DC7B25" w:rsidP="00A00C9B">
            <w:pPr>
              <w:ind w:left="317" w:firstLine="709"/>
              <w:jc w:val="both"/>
              <w:rPr>
                <w:bCs/>
                <w:sz w:val="26"/>
                <w:szCs w:val="26"/>
              </w:rPr>
            </w:pPr>
            <w:r w:rsidRPr="00A00C9B">
              <w:rPr>
                <w:bCs/>
                <w:sz w:val="26"/>
                <w:szCs w:val="26"/>
              </w:rPr>
              <w:t xml:space="preserve">рекомендуемое количество: 4 </w:t>
            </w:r>
            <w:proofErr w:type="spellStart"/>
            <w:r w:rsidRPr="00A00C9B">
              <w:rPr>
                <w:bCs/>
                <w:sz w:val="26"/>
                <w:szCs w:val="26"/>
              </w:rPr>
              <w:t>ГБайт</w:t>
            </w:r>
            <w:proofErr w:type="spellEnd"/>
            <w:r w:rsidRPr="00A00C9B">
              <w:rPr>
                <w:bCs/>
                <w:sz w:val="26"/>
                <w:szCs w:val="26"/>
              </w:rPr>
              <w:t>.</w:t>
            </w:r>
          </w:p>
          <w:p w:rsidR="00DC7B25" w:rsidRPr="00A00C9B" w:rsidRDefault="00DC7B25" w:rsidP="00A00C9B">
            <w:pPr>
              <w:ind w:firstLine="709"/>
              <w:jc w:val="both"/>
              <w:rPr>
                <w:bCs/>
                <w:sz w:val="26"/>
                <w:szCs w:val="26"/>
              </w:rPr>
            </w:pPr>
            <w:r w:rsidRPr="00A00C9B">
              <w:rPr>
                <w:b/>
                <w:bCs/>
                <w:sz w:val="26"/>
                <w:szCs w:val="26"/>
              </w:rPr>
              <w:t>Свободное дисковое пространство</w:t>
            </w:r>
            <w:r w:rsidRPr="00A00C9B">
              <w:rPr>
                <w:bCs/>
                <w:sz w:val="26"/>
                <w:szCs w:val="26"/>
              </w:rPr>
              <w:t xml:space="preserve"> определяется из расчёта количества участников, бланки которых планируется обрабатывать: на одного участника требуется примерно 1 Мб исходных данных + 1 Мб экспортированных данных + 300 Мб.</w:t>
            </w:r>
          </w:p>
          <w:p w:rsidR="00DC7B25" w:rsidRPr="00A00C9B" w:rsidRDefault="00DC7B25" w:rsidP="00A00C9B">
            <w:pPr>
              <w:ind w:firstLine="709"/>
              <w:jc w:val="both"/>
              <w:rPr>
                <w:bCs/>
                <w:sz w:val="26"/>
                <w:szCs w:val="26"/>
              </w:rPr>
            </w:pPr>
            <w:r w:rsidRPr="00A00C9B">
              <w:rPr>
                <w:b/>
                <w:bCs/>
                <w:sz w:val="26"/>
                <w:szCs w:val="26"/>
              </w:rPr>
              <w:t>Прочее оборудование</w:t>
            </w:r>
            <w:r w:rsidRPr="00A00C9B">
              <w:rPr>
                <w:bCs/>
                <w:sz w:val="26"/>
                <w:szCs w:val="26"/>
              </w:rPr>
              <w:t>:</w:t>
            </w:r>
          </w:p>
          <w:p w:rsidR="00DC7B25" w:rsidRPr="00A00C9B" w:rsidRDefault="00DC7B25" w:rsidP="00A00C9B">
            <w:pPr>
              <w:ind w:left="317" w:firstLine="709"/>
              <w:jc w:val="both"/>
              <w:rPr>
                <w:bCs/>
                <w:sz w:val="26"/>
                <w:szCs w:val="26"/>
              </w:rPr>
            </w:pPr>
            <w:r w:rsidRPr="00A00C9B">
              <w:rPr>
                <w:bCs/>
                <w:sz w:val="26"/>
                <w:szCs w:val="26"/>
              </w:rPr>
              <w:t>Внешний интерфейс: USB 2.0 и выше, рекомендуется не менее 2-х свободных</w:t>
            </w:r>
          </w:p>
          <w:p w:rsidR="00DC7B25" w:rsidRPr="00A00C9B" w:rsidRDefault="00DC7B25" w:rsidP="00A00C9B">
            <w:pPr>
              <w:ind w:left="317" w:firstLine="709"/>
              <w:jc w:val="both"/>
              <w:rPr>
                <w:bCs/>
                <w:sz w:val="26"/>
                <w:szCs w:val="26"/>
              </w:rPr>
            </w:pPr>
            <w:r w:rsidRPr="00A00C9B">
              <w:rPr>
                <w:bCs/>
                <w:sz w:val="26"/>
                <w:szCs w:val="26"/>
              </w:rPr>
              <w:t>Манипулятор «мышь».</w:t>
            </w:r>
          </w:p>
          <w:p w:rsidR="00DC7B25" w:rsidRPr="00A00C9B" w:rsidRDefault="00DC7B25" w:rsidP="00A00C9B">
            <w:pPr>
              <w:ind w:left="317" w:firstLine="709"/>
              <w:jc w:val="both"/>
              <w:rPr>
                <w:bCs/>
                <w:sz w:val="26"/>
                <w:szCs w:val="26"/>
              </w:rPr>
            </w:pPr>
            <w:r w:rsidRPr="00A00C9B">
              <w:rPr>
                <w:bCs/>
                <w:sz w:val="26"/>
                <w:szCs w:val="26"/>
              </w:rPr>
              <w:t>Клавиатура.</w:t>
            </w:r>
          </w:p>
          <w:p w:rsidR="00DC7B25" w:rsidRPr="00A00C9B" w:rsidRDefault="00DC7B25" w:rsidP="00A00C9B">
            <w:pPr>
              <w:ind w:left="293" w:firstLine="709"/>
              <w:jc w:val="both"/>
              <w:rPr>
                <w:bCs/>
                <w:sz w:val="26"/>
                <w:szCs w:val="26"/>
              </w:rPr>
            </w:pPr>
            <w:r w:rsidRPr="00A00C9B">
              <w:rPr>
                <w:bCs/>
                <w:sz w:val="26"/>
                <w:szCs w:val="26"/>
              </w:rPr>
              <w:t>Видеокарта и монитор: разрешение не менее 1024 по горизонтали, не менее 768 по вертикали.</w:t>
            </w:r>
          </w:p>
          <w:p w:rsidR="00DC7B25" w:rsidRPr="00A00C9B" w:rsidRDefault="00DC7B25" w:rsidP="00A00C9B">
            <w:pPr>
              <w:keepNext/>
              <w:spacing w:before="60" w:after="60"/>
              <w:ind w:firstLine="709"/>
              <w:jc w:val="both"/>
              <w:rPr>
                <w:bCs/>
                <w:sz w:val="26"/>
                <w:szCs w:val="26"/>
              </w:rPr>
            </w:pPr>
            <w:r w:rsidRPr="00A00C9B">
              <w:rPr>
                <w:b/>
                <w:bCs/>
                <w:sz w:val="26"/>
                <w:szCs w:val="26"/>
              </w:rPr>
              <w:t>Дополнительное ПО</w:t>
            </w:r>
            <w:r w:rsidRPr="00A00C9B">
              <w:rPr>
                <w:bCs/>
                <w:sz w:val="26"/>
                <w:szCs w:val="26"/>
              </w:rPr>
              <w:t xml:space="preserve">: </w:t>
            </w:r>
            <w:proofErr w:type="spellStart"/>
            <w:r w:rsidRPr="00A00C9B">
              <w:rPr>
                <w:bCs/>
                <w:sz w:val="26"/>
                <w:szCs w:val="26"/>
              </w:rPr>
              <w:t>Microsoft</w:t>
            </w:r>
            <w:proofErr w:type="spellEnd"/>
            <w:r w:rsidRPr="00A00C9B">
              <w:rPr>
                <w:bCs/>
                <w:sz w:val="26"/>
                <w:szCs w:val="26"/>
              </w:rPr>
              <w:t xml:space="preserve"> .NET </w:t>
            </w:r>
            <w:proofErr w:type="spellStart"/>
            <w:r w:rsidRPr="00A00C9B">
              <w:rPr>
                <w:bCs/>
                <w:sz w:val="26"/>
                <w:szCs w:val="26"/>
              </w:rPr>
              <w:t>Framework</w:t>
            </w:r>
            <w:proofErr w:type="spellEnd"/>
            <w:r w:rsidRPr="00A00C9B">
              <w:rPr>
                <w:bCs/>
                <w:sz w:val="26"/>
                <w:szCs w:val="26"/>
                <w:lang w:val="en-US"/>
              </w:rPr>
              <w:t> </w:t>
            </w:r>
            <w:r w:rsidRPr="00A00C9B">
              <w:rPr>
                <w:bCs/>
                <w:sz w:val="26"/>
                <w:szCs w:val="26"/>
              </w:rPr>
              <w:t>4.0.</w:t>
            </w:r>
          </w:p>
          <w:p w:rsidR="00DC7B25" w:rsidRPr="00A00C9B" w:rsidRDefault="00DC7B25" w:rsidP="00A00C9B">
            <w:pPr>
              <w:spacing w:before="60" w:after="60"/>
              <w:ind w:firstLine="709"/>
              <w:jc w:val="both"/>
              <w:rPr>
                <w:bCs/>
                <w:sz w:val="26"/>
                <w:szCs w:val="26"/>
              </w:rPr>
            </w:pPr>
            <w:r w:rsidRPr="00A00C9B">
              <w:rPr>
                <w:b/>
                <w:bCs/>
                <w:sz w:val="26"/>
                <w:szCs w:val="26"/>
              </w:rPr>
              <w:t>К станции должен быть подключен локальный сканер или обеспечена связь с сетевым сканером.</w:t>
            </w:r>
          </w:p>
        </w:tc>
      </w:tr>
      <w:tr w:rsidR="00DC7B25" w:rsidRPr="00DC7B25" w:rsidTr="00A00C9B">
        <w:trPr>
          <w:cantSplit/>
        </w:trPr>
        <w:tc>
          <w:tcPr>
            <w:tcW w:w="1583" w:type="dxa"/>
          </w:tcPr>
          <w:p w:rsidR="00DC7B25" w:rsidRPr="00A00C9B" w:rsidRDefault="00DC7B25" w:rsidP="00A52669">
            <w:pPr>
              <w:spacing w:before="60" w:after="60"/>
              <w:jc w:val="both"/>
              <w:rPr>
                <w:bCs/>
                <w:sz w:val="26"/>
                <w:szCs w:val="26"/>
              </w:rPr>
            </w:pPr>
            <w:r w:rsidRPr="00A00C9B">
              <w:rPr>
                <w:b/>
                <w:bCs/>
                <w:sz w:val="26"/>
                <w:szCs w:val="26"/>
              </w:rPr>
              <w:t>Сканер</w:t>
            </w:r>
          </w:p>
        </w:tc>
        <w:tc>
          <w:tcPr>
            <w:tcW w:w="1560" w:type="dxa"/>
          </w:tcPr>
          <w:p w:rsidR="00DC7B25" w:rsidRPr="00A00C9B" w:rsidRDefault="00DC7B25" w:rsidP="00A00C9B">
            <w:pPr>
              <w:spacing w:before="60" w:after="60"/>
              <w:ind w:firstLine="709"/>
              <w:jc w:val="both"/>
              <w:rPr>
                <w:bCs/>
                <w:sz w:val="26"/>
                <w:szCs w:val="26"/>
              </w:rPr>
            </w:pPr>
            <w:r w:rsidRPr="00A00C9B">
              <w:rPr>
                <w:b/>
                <w:bCs/>
                <w:sz w:val="26"/>
                <w:szCs w:val="26"/>
              </w:rPr>
              <w:t xml:space="preserve">1 </w:t>
            </w:r>
          </w:p>
        </w:tc>
        <w:tc>
          <w:tcPr>
            <w:tcW w:w="6355" w:type="dxa"/>
            <w:shd w:val="clear" w:color="auto" w:fill="auto"/>
          </w:tcPr>
          <w:p w:rsidR="00DC7B25" w:rsidRPr="00A00C9B" w:rsidRDefault="00DC7B25" w:rsidP="00A00C9B">
            <w:pPr>
              <w:ind w:firstLine="709"/>
              <w:jc w:val="both"/>
              <w:rPr>
                <w:rFonts w:eastAsia="Calibri"/>
                <w:sz w:val="26"/>
                <w:szCs w:val="26"/>
              </w:rPr>
            </w:pPr>
            <w:r w:rsidRPr="00A00C9B">
              <w:rPr>
                <w:rFonts w:eastAsia="Calibri"/>
                <w:sz w:val="26"/>
                <w:szCs w:val="26"/>
              </w:rPr>
              <w:t>Локальный или сетевой TWAIN–совместимый сканер,</w:t>
            </w:r>
          </w:p>
          <w:p w:rsidR="00DC7B25" w:rsidRPr="00A00C9B" w:rsidRDefault="00DC7B25" w:rsidP="00A00C9B">
            <w:pPr>
              <w:ind w:firstLine="709"/>
              <w:jc w:val="both"/>
              <w:rPr>
                <w:rFonts w:eastAsia="Calibri"/>
                <w:sz w:val="26"/>
                <w:szCs w:val="26"/>
              </w:rPr>
            </w:pPr>
            <w:r w:rsidRPr="00A00C9B">
              <w:rPr>
                <w:rFonts w:eastAsia="Calibri"/>
                <w:sz w:val="26"/>
                <w:szCs w:val="26"/>
              </w:rPr>
              <w:t>Формат бумаги: не менее А</w:t>
            </w:r>
            <w:proofErr w:type="gramStart"/>
            <w:r w:rsidRPr="00A00C9B">
              <w:rPr>
                <w:rFonts w:eastAsia="Calibri"/>
                <w:sz w:val="26"/>
                <w:szCs w:val="26"/>
              </w:rPr>
              <w:t>4</w:t>
            </w:r>
            <w:proofErr w:type="gramEnd"/>
            <w:r w:rsidRPr="00A00C9B">
              <w:rPr>
                <w:rFonts w:eastAsia="Calibri"/>
                <w:sz w:val="26"/>
                <w:szCs w:val="26"/>
              </w:rPr>
              <w:t>.</w:t>
            </w:r>
          </w:p>
          <w:p w:rsidR="00DC7B25" w:rsidRPr="00A00C9B" w:rsidRDefault="00DC7B25" w:rsidP="00A00C9B">
            <w:pPr>
              <w:ind w:firstLine="709"/>
              <w:jc w:val="both"/>
              <w:rPr>
                <w:rFonts w:eastAsia="Calibri"/>
                <w:sz w:val="26"/>
                <w:szCs w:val="26"/>
              </w:rPr>
            </w:pPr>
            <w:r w:rsidRPr="00A00C9B">
              <w:rPr>
                <w:rFonts w:eastAsia="Calibri"/>
                <w:b/>
                <w:sz w:val="26"/>
                <w:szCs w:val="26"/>
              </w:rPr>
              <w:t>Разрешение сканирования</w:t>
            </w:r>
            <w:r w:rsidRPr="00A00C9B">
              <w:rPr>
                <w:rFonts w:eastAsia="Calibri"/>
                <w:sz w:val="26"/>
                <w:szCs w:val="26"/>
              </w:rPr>
              <w:t>: не менее 300 точек на дюйм.</w:t>
            </w:r>
          </w:p>
          <w:p w:rsidR="00DC7B25" w:rsidRPr="00A00C9B" w:rsidRDefault="00DC7B25" w:rsidP="00A00C9B">
            <w:pPr>
              <w:ind w:firstLine="709"/>
              <w:jc w:val="both"/>
              <w:rPr>
                <w:rFonts w:eastAsia="Calibri"/>
                <w:sz w:val="26"/>
                <w:szCs w:val="26"/>
              </w:rPr>
            </w:pPr>
            <w:r w:rsidRPr="00A00C9B">
              <w:rPr>
                <w:rFonts w:eastAsia="Calibri"/>
                <w:b/>
                <w:sz w:val="26"/>
                <w:szCs w:val="26"/>
              </w:rPr>
              <w:t>Цветность сканирования</w:t>
            </w:r>
            <w:r w:rsidRPr="00A00C9B">
              <w:rPr>
                <w:rFonts w:eastAsia="Calibri"/>
                <w:sz w:val="26"/>
                <w:szCs w:val="26"/>
              </w:rPr>
              <w:t xml:space="preserve">: </w:t>
            </w:r>
            <w:proofErr w:type="gramStart"/>
            <w:r w:rsidRPr="00A00C9B">
              <w:rPr>
                <w:rFonts w:eastAsia="Calibri"/>
                <w:sz w:val="26"/>
                <w:szCs w:val="26"/>
              </w:rPr>
              <w:t>цветное</w:t>
            </w:r>
            <w:proofErr w:type="gramEnd"/>
            <w:r w:rsidRPr="00A00C9B">
              <w:rPr>
                <w:rFonts w:eastAsia="Calibri"/>
                <w:sz w:val="26"/>
                <w:szCs w:val="26"/>
              </w:rPr>
              <w:t>.</w:t>
            </w:r>
          </w:p>
          <w:p w:rsidR="00DC7B25" w:rsidRPr="00A00C9B" w:rsidRDefault="00DC7B25" w:rsidP="00A00C9B">
            <w:pPr>
              <w:ind w:firstLine="709"/>
              <w:jc w:val="both"/>
              <w:rPr>
                <w:rFonts w:eastAsia="Calibri"/>
                <w:sz w:val="26"/>
                <w:szCs w:val="26"/>
              </w:rPr>
            </w:pPr>
            <w:r w:rsidRPr="00A00C9B">
              <w:rPr>
                <w:rFonts w:eastAsia="Calibri"/>
                <w:sz w:val="26"/>
                <w:szCs w:val="26"/>
              </w:rPr>
              <w:t>Тип сканера:</w:t>
            </w:r>
          </w:p>
          <w:p w:rsidR="00DC7B25" w:rsidRPr="00A00C9B" w:rsidRDefault="00DC7B25" w:rsidP="00A00C9B">
            <w:pPr>
              <w:ind w:left="341" w:firstLine="709"/>
              <w:jc w:val="both"/>
              <w:rPr>
                <w:rFonts w:eastAsia="Calibri"/>
                <w:sz w:val="26"/>
                <w:szCs w:val="26"/>
              </w:rPr>
            </w:pPr>
            <w:r w:rsidRPr="00A00C9B">
              <w:rPr>
                <w:rFonts w:eastAsia="Calibri"/>
                <w:b/>
                <w:sz w:val="26"/>
                <w:szCs w:val="26"/>
              </w:rPr>
              <w:t>планшетный</w:t>
            </w:r>
            <w:r w:rsidRPr="00A00C9B">
              <w:rPr>
                <w:rFonts w:eastAsia="Calibri"/>
                <w:sz w:val="26"/>
                <w:szCs w:val="26"/>
              </w:rPr>
              <w:t xml:space="preserve">, может </w:t>
            </w:r>
            <w:proofErr w:type="gramStart"/>
            <w:r w:rsidRPr="00A00C9B">
              <w:rPr>
                <w:rFonts w:eastAsia="Calibri"/>
                <w:sz w:val="26"/>
                <w:szCs w:val="26"/>
              </w:rPr>
              <w:t>использоваться</w:t>
            </w:r>
            <w:proofErr w:type="gramEnd"/>
            <w:r w:rsidRPr="00A00C9B">
              <w:rPr>
                <w:rFonts w:eastAsia="Calibri"/>
                <w:sz w:val="26"/>
                <w:szCs w:val="26"/>
              </w:rPr>
              <w:t xml:space="preserve"> только если в ППЭ в один день сдают экзамены </w:t>
            </w:r>
            <w:r w:rsidRPr="00A00C9B">
              <w:rPr>
                <w:rFonts w:eastAsia="Calibri"/>
                <w:b/>
                <w:sz w:val="26"/>
                <w:szCs w:val="26"/>
              </w:rPr>
              <w:t>не более чем</w:t>
            </w:r>
            <w:r w:rsidRPr="00A00C9B">
              <w:rPr>
                <w:rFonts w:eastAsia="Calibri"/>
                <w:sz w:val="26"/>
                <w:szCs w:val="26"/>
              </w:rPr>
              <w:t xml:space="preserve"> 50 участников.</w:t>
            </w:r>
          </w:p>
          <w:p w:rsidR="00DC7B25" w:rsidRPr="00A00C9B" w:rsidRDefault="00DC7B25" w:rsidP="00A00C9B">
            <w:pPr>
              <w:keepNext/>
              <w:spacing w:before="60" w:after="60"/>
              <w:ind w:firstLine="709"/>
              <w:jc w:val="both"/>
              <w:rPr>
                <w:bCs/>
                <w:sz w:val="26"/>
                <w:szCs w:val="26"/>
              </w:rPr>
            </w:pPr>
            <w:r w:rsidRPr="00A00C9B">
              <w:rPr>
                <w:b/>
                <w:bCs/>
                <w:sz w:val="26"/>
                <w:szCs w:val="26"/>
              </w:rPr>
              <w:t>поточный, используется если участников больше 50, должен поддерживать режим сканирования ADF: автоматическая подача документов.</w:t>
            </w:r>
          </w:p>
        </w:tc>
      </w:tr>
      <w:tr w:rsidR="00DC7B25" w:rsidRPr="00DC7B25" w:rsidTr="00A00C9B">
        <w:trPr>
          <w:cantSplit/>
        </w:trPr>
        <w:tc>
          <w:tcPr>
            <w:tcW w:w="1583" w:type="dxa"/>
          </w:tcPr>
          <w:p w:rsidR="00DC7B25" w:rsidRPr="00A00C9B" w:rsidRDefault="00DC7B25" w:rsidP="00A52669">
            <w:pPr>
              <w:spacing w:before="60" w:after="60"/>
              <w:jc w:val="both"/>
              <w:rPr>
                <w:bCs/>
                <w:sz w:val="26"/>
                <w:szCs w:val="26"/>
              </w:rPr>
            </w:pPr>
            <w:r w:rsidRPr="00A00C9B">
              <w:rPr>
                <w:b/>
                <w:bCs/>
                <w:sz w:val="26"/>
                <w:szCs w:val="26"/>
              </w:rPr>
              <w:lastRenderedPageBreak/>
              <w:t>Станция авторизации</w:t>
            </w:r>
          </w:p>
        </w:tc>
        <w:tc>
          <w:tcPr>
            <w:tcW w:w="1560" w:type="dxa"/>
          </w:tcPr>
          <w:p w:rsidR="00DC7B25" w:rsidRPr="00A00C9B" w:rsidRDefault="00DC7B25" w:rsidP="00A00C9B">
            <w:pPr>
              <w:spacing w:before="60" w:after="60"/>
              <w:ind w:firstLine="709"/>
              <w:jc w:val="both"/>
              <w:rPr>
                <w:bCs/>
                <w:sz w:val="26"/>
                <w:szCs w:val="26"/>
              </w:rPr>
            </w:pPr>
            <w:r w:rsidRPr="00A00C9B">
              <w:rPr>
                <w:b/>
                <w:bCs/>
                <w:sz w:val="26"/>
                <w:szCs w:val="26"/>
              </w:rPr>
              <w:t>1</w:t>
            </w:r>
          </w:p>
        </w:tc>
        <w:tc>
          <w:tcPr>
            <w:tcW w:w="6355" w:type="dxa"/>
            <w:shd w:val="clear" w:color="auto" w:fill="auto"/>
          </w:tcPr>
          <w:p w:rsidR="00DC7B25" w:rsidRPr="00A00C9B" w:rsidRDefault="00DC7B25" w:rsidP="00A00C9B">
            <w:pPr>
              <w:spacing w:before="60" w:after="60"/>
              <w:ind w:firstLine="709"/>
              <w:jc w:val="both"/>
              <w:rPr>
                <w:bCs/>
                <w:sz w:val="26"/>
                <w:szCs w:val="26"/>
              </w:rPr>
            </w:pPr>
            <w:r w:rsidRPr="00A00C9B">
              <w:rPr>
                <w:b/>
                <w:bCs/>
                <w:sz w:val="26"/>
                <w:szCs w:val="26"/>
              </w:rPr>
              <w:t>Операционная система</w:t>
            </w:r>
            <w:r w:rsidRPr="00A00C9B">
              <w:rPr>
                <w:bCs/>
                <w:sz w:val="26"/>
                <w:szCs w:val="26"/>
              </w:rPr>
              <w:t xml:space="preserve">: </w:t>
            </w:r>
            <w:r w:rsidRPr="00A00C9B">
              <w:rPr>
                <w:bCs/>
                <w:sz w:val="26"/>
                <w:szCs w:val="26"/>
                <w:lang w:val="en-US"/>
              </w:rPr>
              <w:t>Windows</w:t>
            </w:r>
            <w:r w:rsidRPr="00A00C9B">
              <w:rPr>
                <w:bCs/>
                <w:sz w:val="26"/>
                <w:szCs w:val="26"/>
              </w:rPr>
              <w:t xml:space="preserve"> </w:t>
            </w:r>
            <w:r w:rsidRPr="00A00C9B">
              <w:rPr>
                <w:bCs/>
                <w:sz w:val="26"/>
                <w:szCs w:val="26"/>
                <w:lang w:val="en-US"/>
              </w:rPr>
              <w:t>XP</w:t>
            </w:r>
            <w:r w:rsidRPr="00A00C9B">
              <w:rPr>
                <w:bCs/>
                <w:sz w:val="26"/>
                <w:szCs w:val="26"/>
              </w:rPr>
              <w:t xml:space="preserve"> </w:t>
            </w:r>
            <w:proofErr w:type="gramStart"/>
            <w:r w:rsidRPr="00A00C9B">
              <w:rPr>
                <w:bCs/>
                <w:sz w:val="26"/>
                <w:szCs w:val="26"/>
                <w:lang w:val="en-US"/>
              </w:rPr>
              <w:t>service</w:t>
            </w:r>
            <w:r w:rsidRPr="00A00C9B">
              <w:rPr>
                <w:bCs/>
                <w:sz w:val="26"/>
                <w:szCs w:val="26"/>
              </w:rPr>
              <w:t xml:space="preserve"> </w:t>
            </w:r>
            <w:r w:rsidRPr="00A00C9B">
              <w:rPr>
                <w:bCs/>
                <w:sz w:val="26"/>
                <w:szCs w:val="26"/>
                <w:lang w:val="en-US"/>
              </w:rPr>
              <w:t>pack</w:t>
            </w:r>
            <w:proofErr w:type="gramEnd"/>
            <w:r w:rsidRPr="00A00C9B">
              <w:rPr>
                <w:bCs/>
                <w:sz w:val="26"/>
                <w:szCs w:val="26"/>
              </w:rPr>
              <w:t xml:space="preserve"> 3 / </w:t>
            </w:r>
            <w:r w:rsidRPr="00A00C9B">
              <w:rPr>
                <w:bCs/>
                <w:sz w:val="26"/>
                <w:szCs w:val="26"/>
                <w:lang w:val="en-US"/>
              </w:rPr>
              <w:t>Vista</w:t>
            </w:r>
            <w:r w:rsidRPr="00A00C9B">
              <w:rPr>
                <w:bCs/>
                <w:sz w:val="26"/>
                <w:szCs w:val="26"/>
              </w:rPr>
              <w:t xml:space="preserve"> / 7 платформы: </w:t>
            </w:r>
            <w:proofErr w:type="spellStart"/>
            <w:r w:rsidRPr="00A00C9B">
              <w:rPr>
                <w:bCs/>
                <w:sz w:val="26"/>
                <w:szCs w:val="26"/>
                <w:lang w:val="en-US"/>
              </w:rPr>
              <w:t>ia</w:t>
            </w:r>
            <w:proofErr w:type="spellEnd"/>
            <w:r w:rsidRPr="00A00C9B">
              <w:rPr>
                <w:bCs/>
                <w:sz w:val="26"/>
                <w:szCs w:val="26"/>
              </w:rPr>
              <w:t>32 (</w:t>
            </w:r>
            <w:r w:rsidRPr="00A00C9B">
              <w:rPr>
                <w:bCs/>
                <w:sz w:val="26"/>
                <w:szCs w:val="26"/>
                <w:lang w:val="en-US"/>
              </w:rPr>
              <w:t>x</w:t>
            </w:r>
            <w:r w:rsidRPr="00A00C9B">
              <w:rPr>
                <w:bCs/>
                <w:sz w:val="26"/>
                <w:szCs w:val="26"/>
              </w:rPr>
              <w:t xml:space="preserve">86), </w:t>
            </w:r>
            <w:r w:rsidRPr="00A00C9B">
              <w:rPr>
                <w:bCs/>
                <w:sz w:val="26"/>
                <w:szCs w:val="26"/>
                <w:lang w:val="en-US"/>
              </w:rPr>
              <w:t>x</w:t>
            </w:r>
            <w:r w:rsidRPr="00A00C9B">
              <w:rPr>
                <w:bCs/>
                <w:sz w:val="26"/>
                <w:szCs w:val="26"/>
              </w:rPr>
              <w:t>64.</w:t>
            </w:r>
          </w:p>
          <w:p w:rsidR="00DC7B25" w:rsidRPr="00A00C9B" w:rsidRDefault="00DC7B25" w:rsidP="00A00C9B">
            <w:pPr>
              <w:ind w:firstLine="709"/>
              <w:jc w:val="both"/>
              <w:rPr>
                <w:bCs/>
                <w:sz w:val="26"/>
                <w:szCs w:val="26"/>
              </w:rPr>
            </w:pPr>
            <w:r w:rsidRPr="00A00C9B">
              <w:rPr>
                <w:b/>
                <w:bCs/>
                <w:sz w:val="26"/>
                <w:szCs w:val="26"/>
              </w:rPr>
              <w:t>Процессор</w:t>
            </w:r>
            <w:r w:rsidRPr="00A00C9B">
              <w:rPr>
                <w:bCs/>
                <w:sz w:val="26"/>
                <w:szCs w:val="26"/>
              </w:rPr>
              <w:t xml:space="preserve">: </w:t>
            </w:r>
          </w:p>
          <w:p w:rsidR="00DC7B25" w:rsidRPr="00A00C9B" w:rsidRDefault="00DC7B25" w:rsidP="00A00C9B">
            <w:pPr>
              <w:ind w:left="317" w:firstLine="709"/>
              <w:jc w:val="both"/>
              <w:rPr>
                <w:bCs/>
                <w:sz w:val="26"/>
                <w:szCs w:val="26"/>
              </w:rPr>
            </w:pPr>
            <w:r w:rsidRPr="00A00C9B">
              <w:rPr>
                <w:bCs/>
                <w:sz w:val="26"/>
                <w:szCs w:val="26"/>
              </w:rPr>
              <w:t>минимальная частота от 1,8 ГГц,</w:t>
            </w:r>
          </w:p>
          <w:p w:rsidR="00DC7B25" w:rsidRPr="00A00C9B" w:rsidRDefault="00DC7B25" w:rsidP="00A00C9B">
            <w:pPr>
              <w:ind w:left="317" w:firstLine="709"/>
              <w:jc w:val="both"/>
              <w:rPr>
                <w:bCs/>
                <w:sz w:val="26"/>
                <w:szCs w:val="26"/>
              </w:rPr>
            </w:pPr>
            <w:r w:rsidRPr="00A00C9B">
              <w:rPr>
                <w:bCs/>
                <w:sz w:val="26"/>
                <w:szCs w:val="26"/>
              </w:rPr>
              <w:t>рекомендуемая частота от 2,5 ГГц.</w:t>
            </w:r>
          </w:p>
          <w:p w:rsidR="00DC7B25" w:rsidRPr="00A00C9B" w:rsidRDefault="00DC7B25" w:rsidP="00A00C9B">
            <w:pPr>
              <w:ind w:firstLine="709"/>
              <w:jc w:val="both"/>
              <w:rPr>
                <w:bCs/>
                <w:sz w:val="26"/>
                <w:szCs w:val="26"/>
              </w:rPr>
            </w:pPr>
            <w:r w:rsidRPr="00A00C9B">
              <w:rPr>
                <w:b/>
                <w:bCs/>
                <w:sz w:val="26"/>
                <w:szCs w:val="26"/>
              </w:rPr>
              <w:t>Оперативная память</w:t>
            </w:r>
            <w:r w:rsidRPr="00A00C9B">
              <w:rPr>
                <w:bCs/>
                <w:sz w:val="26"/>
                <w:szCs w:val="26"/>
              </w:rPr>
              <w:t xml:space="preserve">: </w:t>
            </w:r>
          </w:p>
          <w:p w:rsidR="00DC7B25" w:rsidRPr="00A00C9B" w:rsidRDefault="00DC7B25" w:rsidP="00A00C9B">
            <w:pPr>
              <w:ind w:left="317" w:firstLine="709"/>
              <w:jc w:val="both"/>
              <w:rPr>
                <w:bCs/>
                <w:sz w:val="26"/>
                <w:szCs w:val="26"/>
              </w:rPr>
            </w:pPr>
            <w:r w:rsidRPr="00A00C9B">
              <w:rPr>
                <w:bCs/>
                <w:sz w:val="26"/>
                <w:szCs w:val="26"/>
              </w:rPr>
              <w:t xml:space="preserve">минимальное количество: 2 </w:t>
            </w:r>
            <w:proofErr w:type="spellStart"/>
            <w:r w:rsidRPr="00A00C9B">
              <w:rPr>
                <w:bCs/>
                <w:sz w:val="26"/>
                <w:szCs w:val="26"/>
              </w:rPr>
              <w:t>ГБайт</w:t>
            </w:r>
            <w:proofErr w:type="spellEnd"/>
            <w:r w:rsidRPr="00A00C9B">
              <w:rPr>
                <w:bCs/>
                <w:sz w:val="26"/>
                <w:szCs w:val="26"/>
              </w:rPr>
              <w:t xml:space="preserve">, </w:t>
            </w:r>
          </w:p>
          <w:p w:rsidR="00DC7B25" w:rsidRPr="00A00C9B" w:rsidRDefault="00DC7B25" w:rsidP="00A00C9B">
            <w:pPr>
              <w:ind w:left="317" w:firstLine="709"/>
              <w:jc w:val="both"/>
              <w:rPr>
                <w:bCs/>
                <w:sz w:val="26"/>
                <w:szCs w:val="26"/>
              </w:rPr>
            </w:pPr>
            <w:r w:rsidRPr="00A00C9B">
              <w:rPr>
                <w:bCs/>
                <w:sz w:val="26"/>
                <w:szCs w:val="26"/>
              </w:rPr>
              <w:t xml:space="preserve">рекомендуемое количество: 4 </w:t>
            </w:r>
            <w:proofErr w:type="spellStart"/>
            <w:r w:rsidRPr="00A00C9B">
              <w:rPr>
                <w:bCs/>
                <w:sz w:val="26"/>
                <w:szCs w:val="26"/>
              </w:rPr>
              <w:t>ГБайт</w:t>
            </w:r>
            <w:proofErr w:type="spellEnd"/>
            <w:r w:rsidRPr="00A00C9B">
              <w:rPr>
                <w:bCs/>
                <w:sz w:val="26"/>
                <w:szCs w:val="26"/>
              </w:rPr>
              <w:t>.</w:t>
            </w:r>
          </w:p>
          <w:p w:rsidR="00DC7B25" w:rsidRPr="00A00C9B" w:rsidRDefault="00DC7B25" w:rsidP="00A00C9B">
            <w:pPr>
              <w:ind w:firstLine="709"/>
              <w:jc w:val="both"/>
              <w:rPr>
                <w:bCs/>
                <w:sz w:val="26"/>
                <w:szCs w:val="26"/>
              </w:rPr>
            </w:pPr>
            <w:r w:rsidRPr="00A00C9B">
              <w:rPr>
                <w:b/>
                <w:bCs/>
                <w:sz w:val="26"/>
                <w:szCs w:val="26"/>
              </w:rPr>
              <w:t>Свободное дисковое пространство</w:t>
            </w:r>
            <w:r w:rsidRPr="00A00C9B">
              <w:rPr>
                <w:bCs/>
                <w:sz w:val="26"/>
                <w:szCs w:val="26"/>
              </w:rPr>
              <w:t xml:space="preserve"> определяется из расчёта количества участников, бланки которых планируется обрабатывать: на одного участника требуется примерно 1 Мб экспортированных данных + 300 Мб.</w:t>
            </w:r>
          </w:p>
          <w:p w:rsidR="00DC7B25" w:rsidRPr="00A00C9B" w:rsidRDefault="00DC7B25" w:rsidP="00A00C9B">
            <w:pPr>
              <w:ind w:firstLine="709"/>
              <w:jc w:val="both"/>
              <w:rPr>
                <w:bCs/>
                <w:sz w:val="26"/>
                <w:szCs w:val="26"/>
              </w:rPr>
            </w:pPr>
            <w:r w:rsidRPr="00A00C9B">
              <w:rPr>
                <w:b/>
                <w:bCs/>
                <w:sz w:val="26"/>
                <w:szCs w:val="26"/>
              </w:rPr>
              <w:t>Прочее оборудование</w:t>
            </w:r>
            <w:r w:rsidRPr="00A00C9B">
              <w:rPr>
                <w:bCs/>
                <w:sz w:val="26"/>
                <w:szCs w:val="26"/>
              </w:rPr>
              <w:t>:</w:t>
            </w:r>
          </w:p>
          <w:p w:rsidR="00DC7B25" w:rsidRPr="00A00C9B" w:rsidRDefault="00DC7B25" w:rsidP="00A00C9B">
            <w:pPr>
              <w:ind w:left="317" w:firstLine="709"/>
              <w:jc w:val="both"/>
              <w:rPr>
                <w:bCs/>
                <w:sz w:val="26"/>
                <w:szCs w:val="26"/>
              </w:rPr>
            </w:pPr>
            <w:r w:rsidRPr="00A00C9B">
              <w:rPr>
                <w:bCs/>
                <w:sz w:val="26"/>
                <w:szCs w:val="26"/>
              </w:rPr>
              <w:t>Внешний интерфейс: USB 2.0 и выше, рекомендуется не менее 2-х свободных</w:t>
            </w:r>
          </w:p>
          <w:p w:rsidR="00DC7B25" w:rsidRPr="00A00C9B" w:rsidRDefault="00DC7B25" w:rsidP="00A00C9B">
            <w:pPr>
              <w:ind w:left="317" w:firstLine="709"/>
              <w:jc w:val="both"/>
              <w:rPr>
                <w:bCs/>
                <w:sz w:val="26"/>
                <w:szCs w:val="26"/>
              </w:rPr>
            </w:pPr>
            <w:r w:rsidRPr="00A00C9B">
              <w:rPr>
                <w:bCs/>
                <w:sz w:val="26"/>
                <w:szCs w:val="26"/>
              </w:rPr>
              <w:t>Манипулятор «мышь».</w:t>
            </w:r>
          </w:p>
          <w:p w:rsidR="00DC7B25" w:rsidRPr="00A00C9B" w:rsidRDefault="00DC7B25" w:rsidP="00A00C9B">
            <w:pPr>
              <w:ind w:left="317" w:firstLine="709"/>
              <w:jc w:val="both"/>
              <w:rPr>
                <w:bCs/>
                <w:sz w:val="26"/>
                <w:szCs w:val="26"/>
              </w:rPr>
            </w:pPr>
            <w:r w:rsidRPr="00A00C9B">
              <w:rPr>
                <w:bCs/>
                <w:sz w:val="26"/>
                <w:szCs w:val="26"/>
              </w:rPr>
              <w:t>Клавиатура.</w:t>
            </w:r>
          </w:p>
          <w:p w:rsidR="00DC7B25" w:rsidRPr="00A00C9B" w:rsidRDefault="00DC7B25" w:rsidP="00A00C9B">
            <w:pPr>
              <w:ind w:left="293" w:firstLine="709"/>
              <w:jc w:val="both"/>
              <w:rPr>
                <w:bCs/>
                <w:sz w:val="26"/>
                <w:szCs w:val="26"/>
              </w:rPr>
            </w:pPr>
            <w:r w:rsidRPr="00A00C9B">
              <w:rPr>
                <w:bCs/>
                <w:sz w:val="26"/>
                <w:szCs w:val="26"/>
              </w:rPr>
              <w:t>Видеокарта и монитор: разрешение не менее 1024 по горизонтали, не менее 768 по вертикали.</w:t>
            </w:r>
          </w:p>
          <w:p w:rsidR="00DC7B25" w:rsidRPr="00A00C9B" w:rsidRDefault="00DC7B25" w:rsidP="00A00C9B">
            <w:pPr>
              <w:keepNext/>
              <w:spacing w:before="60" w:after="60"/>
              <w:ind w:firstLine="709"/>
              <w:jc w:val="both"/>
              <w:rPr>
                <w:bCs/>
                <w:sz w:val="26"/>
                <w:szCs w:val="26"/>
              </w:rPr>
            </w:pPr>
            <w:r w:rsidRPr="00A00C9B">
              <w:rPr>
                <w:b/>
                <w:bCs/>
                <w:sz w:val="26"/>
                <w:szCs w:val="26"/>
              </w:rPr>
              <w:t>Дополнительное ПО</w:t>
            </w:r>
            <w:r w:rsidRPr="00A00C9B">
              <w:rPr>
                <w:bCs/>
                <w:sz w:val="26"/>
                <w:szCs w:val="26"/>
              </w:rPr>
              <w:t xml:space="preserve">: </w:t>
            </w:r>
            <w:proofErr w:type="spellStart"/>
            <w:r w:rsidRPr="00A00C9B">
              <w:rPr>
                <w:bCs/>
                <w:sz w:val="26"/>
                <w:szCs w:val="26"/>
              </w:rPr>
              <w:t>Microsoft</w:t>
            </w:r>
            <w:proofErr w:type="spellEnd"/>
            <w:r w:rsidRPr="00A00C9B">
              <w:rPr>
                <w:bCs/>
                <w:sz w:val="26"/>
                <w:szCs w:val="26"/>
              </w:rPr>
              <w:t xml:space="preserve"> .NET </w:t>
            </w:r>
            <w:proofErr w:type="spellStart"/>
            <w:r w:rsidRPr="00A00C9B">
              <w:rPr>
                <w:bCs/>
                <w:sz w:val="26"/>
                <w:szCs w:val="26"/>
              </w:rPr>
              <w:t>Framework</w:t>
            </w:r>
            <w:proofErr w:type="spellEnd"/>
            <w:r w:rsidRPr="00A00C9B">
              <w:rPr>
                <w:bCs/>
                <w:sz w:val="26"/>
                <w:szCs w:val="26"/>
                <w:lang w:val="en-US"/>
              </w:rPr>
              <w:t> </w:t>
            </w:r>
            <w:r w:rsidRPr="00A00C9B">
              <w:rPr>
                <w:bCs/>
                <w:sz w:val="26"/>
                <w:szCs w:val="26"/>
              </w:rPr>
              <w:t>4.0.</w:t>
            </w:r>
          </w:p>
          <w:p w:rsidR="00DC7B25" w:rsidRPr="00A00C9B" w:rsidRDefault="00DC7B25" w:rsidP="00A00C9B">
            <w:pPr>
              <w:keepNext/>
              <w:spacing w:before="60" w:after="60"/>
              <w:ind w:firstLine="709"/>
              <w:jc w:val="both"/>
              <w:rPr>
                <w:bCs/>
                <w:sz w:val="26"/>
                <w:szCs w:val="26"/>
              </w:rPr>
            </w:pPr>
            <w:r w:rsidRPr="00A00C9B">
              <w:rPr>
                <w:b/>
                <w:bCs/>
                <w:sz w:val="26"/>
                <w:szCs w:val="26"/>
              </w:rPr>
              <w:t>Наличие стабильного стационарного канала связи с РЦОИ.</w:t>
            </w:r>
          </w:p>
        </w:tc>
      </w:tr>
      <w:tr w:rsidR="00DC7B25" w:rsidRPr="00DC7B25" w:rsidTr="00A00C9B">
        <w:trPr>
          <w:cantSplit/>
        </w:trPr>
        <w:tc>
          <w:tcPr>
            <w:tcW w:w="1583" w:type="dxa"/>
            <w:tcBorders>
              <w:top w:val="single" w:sz="8" w:space="0" w:color="auto"/>
            </w:tcBorders>
          </w:tcPr>
          <w:p w:rsidR="00DC7B25" w:rsidRPr="00A00C9B" w:rsidRDefault="00DC7B25" w:rsidP="00A52669">
            <w:pPr>
              <w:spacing w:before="60" w:after="60"/>
              <w:jc w:val="both"/>
              <w:rPr>
                <w:bCs/>
                <w:sz w:val="26"/>
                <w:szCs w:val="26"/>
              </w:rPr>
            </w:pPr>
            <w:proofErr w:type="spellStart"/>
            <w:r w:rsidRPr="00A00C9B">
              <w:rPr>
                <w:b/>
                <w:bCs/>
                <w:sz w:val="26"/>
                <w:szCs w:val="26"/>
              </w:rPr>
              <w:t>Токен</w:t>
            </w:r>
            <w:proofErr w:type="spellEnd"/>
            <w:r w:rsidRPr="00A00C9B">
              <w:rPr>
                <w:b/>
                <w:bCs/>
                <w:sz w:val="26"/>
                <w:szCs w:val="26"/>
              </w:rPr>
              <w:t xml:space="preserve"> члена ГЭК</w:t>
            </w:r>
          </w:p>
        </w:tc>
        <w:tc>
          <w:tcPr>
            <w:tcW w:w="1560" w:type="dxa"/>
            <w:tcBorders>
              <w:top w:val="single" w:sz="8" w:space="0" w:color="auto"/>
            </w:tcBorders>
          </w:tcPr>
          <w:p w:rsidR="00DC7B25" w:rsidRPr="00A00C9B" w:rsidRDefault="00DC7B25" w:rsidP="00A00C9B">
            <w:pPr>
              <w:spacing w:before="60" w:after="60"/>
              <w:ind w:firstLine="709"/>
              <w:jc w:val="both"/>
              <w:rPr>
                <w:bCs/>
                <w:sz w:val="26"/>
                <w:szCs w:val="26"/>
              </w:rPr>
            </w:pPr>
            <w:r w:rsidRPr="00A00C9B">
              <w:rPr>
                <w:b/>
                <w:bCs/>
                <w:sz w:val="26"/>
                <w:szCs w:val="26"/>
              </w:rPr>
              <w:t>по 1 на каждого члена ГЭК</w:t>
            </w:r>
          </w:p>
        </w:tc>
        <w:tc>
          <w:tcPr>
            <w:tcW w:w="6355" w:type="dxa"/>
            <w:tcBorders>
              <w:top w:val="single" w:sz="8" w:space="0" w:color="auto"/>
            </w:tcBorders>
            <w:shd w:val="clear" w:color="auto" w:fill="auto"/>
          </w:tcPr>
          <w:p w:rsidR="00DC7B25" w:rsidRPr="00A00C9B" w:rsidRDefault="00DC7B25" w:rsidP="00A00C9B">
            <w:pPr>
              <w:spacing w:before="60" w:after="60"/>
              <w:ind w:firstLine="709"/>
              <w:jc w:val="both"/>
              <w:rPr>
                <w:rFonts w:eastAsia="Calibri"/>
                <w:sz w:val="26"/>
                <w:szCs w:val="26"/>
                <w:lang w:bidi="en-US"/>
              </w:rPr>
            </w:pPr>
            <w:proofErr w:type="gramStart"/>
            <w:r w:rsidRPr="00A00C9B">
              <w:rPr>
                <w:rFonts w:eastAsia="Calibri"/>
                <w:sz w:val="26"/>
                <w:szCs w:val="26"/>
                <w:lang w:bidi="en-US"/>
              </w:rPr>
              <w:t>Защищенный</w:t>
            </w:r>
            <w:proofErr w:type="gramEnd"/>
            <w:r w:rsidRPr="00A00C9B">
              <w:rPr>
                <w:rFonts w:eastAsia="Calibri"/>
                <w:sz w:val="26"/>
                <w:szCs w:val="26"/>
                <w:lang w:bidi="en-US"/>
              </w:rPr>
              <w:t xml:space="preserve"> внешний </w:t>
            </w:r>
            <w:proofErr w:type="spellStart"/>
            <w:r w:rsidRPr="00A00C9B">
              <w:rPr>
                <w:rFonts w:eastAsia="Calibri"/>
                <w:sz w:val="26"/>
                <w:szCs w:val="26"/>
                <w:lang w:bidi="en-US"/>
              </w:rPr>
              <w:t>флеш</w:t>
            </w:r>
            <w:proofErr w:type="spellEnd"/>
            <w:r w:rsidRPr="00A00C9B">
              <w:rPr>
                <w:rFonts w:eastAsia="Calibri"/>
                <w:sz w:val="26"/>
                <w:szCs w:val="26"/>
                <w:lang w:bidi="en-US"/>
              </w:rPr>
              <w:t>-накопитель с записанным электронным сертификатом.</w:t>
            </w:r>
          </w:p>
          <w:p w:rsidR="00DC7B25" w:rsidRPr="00A00C9B" w:rsidRDefault="00DC7B25" w:rsidP="00A00C9B">
            <w:pPr>
              <w:spacing w:before="60" w:after="60"/>
              <w:ind w:firstLine="709"/>
              <w:jc w:val="both"/>
              <w:rPr>
                <w:rFonts w:eastAsia="Calibri"/>
                <w:sz w:val="26"/>
                <w:szCs w:val="26"/>
                <w:lang w:bidi="en-US"/>
              </w:rPr>
            </w:pPr>
            <w:proofErr w:type="spellStart"/>
            <w:r w:rsidRPr="00A00C9B">
              <w:rPr>
                <w:rFonts w:eastAsia="Calibri"/>
                <w:sz w:val="26"/>
                <w:szCs w:val="26"/>
                <w:lang w:bidi="en-US"/>
              </w:rPr>
              <w:t>Токен</w:t>
            </w:r>
            <w:proofErr w:type="spellEnd"/>
            <w:r w:rsidRPr="00A00C9B">
              <w:rPr>
                <w:rFonts w:eastAsia="Calibri"/>
                <w:sz w:val="26"/>
                <w:szCs w:val="26"/>
                <w:lang w:bidi="en-US"/>
              </w:rPr>
              <w:t xml:space="preserve"> члена ГЭК используется для формирования защищенного пакета данных с электронными образами бланков при выполнении экспорта на Станции сканирования в ППЭ.</w:t>
            </w:r>
          </w:p>
          <w:p w:rsidR="00DC7B25" w:rsidRPr="00A00C9B" w:rsidRDefault="00DC7B25" w:rsidP="00A00C9B">
            <w:pPr>
              <w:spacing w:before="60" w:after="60"/>
              <w:ind w:firstLine="709"/>
              <w:jc w:val="both"/>
              <w:rPr>
                <w:bCs/>
                <w:sz w:val="26"/>
                <w:szCs w:val="26"/>
              </w:rPr>
            </w:pPr>
            <w:r w:rsidRPr="00A00C9B">
              <w:rPr>
                <w:b/>
                <w:bCs/>
                <w:sz w:val="26"/>
                <w:szCs w:val="26"/>
              </w:rPr>
              <w:t xml:space="preserve">Должны быть использованы </w:t>
            </w:r>
            <w:proofErr w:type="spellStart"/>
            <w:r w:rsidRPr="00A00C9B">
              <w:rPr>
                <w:b/>
                <w:bCs/>
                <w:sz w:val="26"/>
                <w:szCs w:val="26"/>
              </w:rPr>
              <w:t>токены</w:t>
            </w:r>
            <w:proofErr w:type="spellEnd"/>
            <w:r w:rsidRPr="00A00C9B">
              <w:rPr>
                <w:b/>
                <w:bCs/>
                <w:sz w:val="26"/>
                <w:szCs w:val="26"/>
              </w:rPr>
              <w:t xml:space="preserve"> членов ГЭК, применяемые в </w:t>
            </w:r>
            <w:proofErr w:type="gramStart"/>
            <w:r w:rsidRPr="00A00C9B">
              <w:rPr>
                <w:b/>
                <w:bCs/>
                <w:sz w:val="26"/>
                <w:szCs w:val="26"/>
              </w:rPr>
              <w:t>рамках</w:t>
            </w:r>
            <w:proofErr w:type="gramEnd"/>
            <w:r w:rsidRPr="00A00C9B">
              <w:rPr>
                <w:b/>
                <w:bCs/>
                <w:sz w:val="26"/>
                <w:szCs w:val="26"/>
              </w:rPr>
              <w:t xml:space="preserve"> технологии печати КИМ в ППЭ или для проведения ЕГЭ по иностранному языку с включенным разделом «Говорение».</w:t>
            </w:r>
          </w:p>
        </w:tc>
      </w:tr>
      <w:tr w:rsidR="00DC7B25" w:rsidRPr="00DC7B25" w:rsidTr="00A00C9B">
        <w:trPr>
          <w:cantSplit/>
        </w:trPr>
        <w:tc>
          <w:tcPr>
            <w:tcW w:w="1583" w:type="dxa"/>
            <w:tcBorders>
              <w:top w:val="single" w:sz="8" w:space="0" w:color="auto"/>
            </w:tcBorders>
          </w:tcPr>
          <w:p w:rsidR="00DC7B25" w:rsidRPr="00A00C9B" w:rsidRDefault="00DC7B25" w:rsidP="00A52669">
            <w:pPr>
              <w:spacing w:before="60" w:after="60"/>
              <w:jc w:val="both"/>
              <w:rPr>
                <w:bCs/>
                <w:sz w:val="26"/>
                <w:szCs w:val="26"/>
              </w:rPr>
            </w:pPr>
            <w:proofErr w:type="spellStart"/>
            <w:r w:rsidRPr="00A00C9B">
              <w:rPr>
                <w:b/>
                <w:bCs/>
                <w:sz w:val="26"/>
                <w:szCs w:val="26"/>
              </w:rPr>
              <w:lastRenderedPageBreak/>
              <w:t>Флеш</w:t>
            </w:r>
            <w:proofErr w:type="spellEnd"/>
            <w:r w:rsidRPr="00A00C9B">
              <w:rPr>
                <w:b/>
                <w:bCs/>
                <w:sz w:val="26"/>
                <w:szCs w:val="26"/>
              </w:rPr>
              <w:t>-накопитель</w:t>
            </w:r>
          </w:p>
        </w:tc>
        <w:tc>
          <w:tcPr>
            <w:tcW w:w="1560" w:type="dxa"/>
            <w:tcBorders>
              <w:top w:val="single" w:sz="8" w:space="0" w:color="auto"/>
            </w:tcBorders>
          </w:tcPr>
          <w:p w:rsidR="00DC7B25" w:rsidRPr="00A00C9B" w:rsidRDefault="00DC7B25" w:rsidP="00A00C9B">
            <w:pPr>
              <w:spacing w:before="60" w:after="60"/>
              <w:ind w:firstLine="709"/>
              <w:jc w:val="both"/>
              <w:rPr>
                <w:bCs/>
                <w:sz w:val="26"/>
                <w:szCs w:val="26"/>
              </w:rPr>
            </w:pPr>
            <w:r w:rsidRPr="00A00C9B">
              <w:rPr>
                <w:b/>
                <w:bCs/>
                <w:sz w:val="26"/>
                <w:szCs w:val="26"/>
              </w:rPr>
              <w:t>1</w:t>
            </w:r>
          </w:p>
        </w:tc>
        <w:tc>
          <w:tcPr>
            <w:tcW w:w="6355" w:type="dxa"/>
            <w:tcBorders>
              <w:top w:val="single" w:sz="8" w:space="0" w:color="auto"/>
            </w:tcBorders>
            <w:shd w:val="clear" w:color="auto" w:fill="auto"/>
          </w:tcPr>
          <w:p w:rsidR="00DC7B25" w:rsidRPr="00A00C9B" w:rsidRDefault="00DC7B25" w:rsidP="00A00C9B">
            <w:pPr>
              <w:spacing w:before="60" w:after="60"/>
              <w:ind w:firstLine="709"/>
              <w:jc w:val="both"/>
              <w:rPr>
                <w:bCs/>
                <w:sz w:val="26"/>
                <w:szCs w:val="26"/>
              </w:rPr>
            </w:pPr>
            <w:proofErr w:type="spellStart"/>
            <w:r w:rsidRPr="00A00C9B">
              <w:rPr>
                <w:bCs/>
                <w:sz w:val="26"/>
                <w:szCs w:val="26"/>
              </w:rPr>
              <w:t>Флеш</w:t>
            </w:r>
            <w:proofErr w:type="spellEnd"/>
            <w:r w:rsidRPr="00A00C9B">
              <w:rPr>
                <w:bCs/>
                <w:sz w:val="26"/>
                <w:szCs w:val="26"/>
              </w:rPr>
              <w:t>-накопитель используется техническим специалистом для переноса файлов экспорта со станции сканирования в ППЭ на станцию авторизации.</w:t>
            </w:r>
          </w:p>
          <w:p w:rsidR="00DC7B25" w:rsidRPr="00A00C9B" w:rsidRDefault="00DC7B25" w:rsidP="00A00C9B">
            <w:pPr>
              <w:keepNext/>
              <w:spacing w:before="60" w:after="60"/>
              <w:ind w:firstLine="709"/>
              <w:jc w:val="both"/>
              <w:rPr>
                <w:bCs/>
                <w:sz w:val="26"/>
                <w:szCs w:val="26"/>
              </w:rPr>
            </w:pPr>
            <w:r w:rsidRPr="00A00C9B">
              <w:rPr>
                <w:b/>
                <w:bCs/>
                <w:sz w:val="26"/>
                <w:szCs w:val="26"/>
              </w:rPr>
              <w:t xml:space="preserve">Объем определяется из расчёта количества участников, </w:t>
            </w:r>
            <w:proofErr w:type="gramStart"/>
            <w:r w:rsidRPr="00A00C9B">
              <w:rPr>
                <w:b/>
                <w:bCs/>
                <w:sz w:val="26"/>
                <w:szCs w:val="26"/>
              </w:rPr>
              <w:t>пакеты</w:t>
            </w:r>
            <w:proofErr w:type="gramEnd"/>
            <w:r w:rsidRPr="00A00C9B">
              <w:rPr>
                <w:b/>
                <w:bCs/>
                <w:sz w:val="26"/>
                <w:szCs w:val="26"/>
              </w:rPr>
              <w:t xml:space="preserve"> с бланками которых планируется получать: на одного участника требуется примерно 1 Мб.</w:t>
            </w:r>
          </w:p>
        </w:tc>
      </w:tr>
    </w:tbl>
    <w:p w:rsidR="00DC7B25" w:rsidRPr="00A00C9B" w:rsidRDefault="00DC7B25" w:rsidP="00A00C9B">
      <w:pPr>
        <w:spacing w:before="120" w:after="120"/>
        <w:ind w:firstLine="709"/>
        <w:jc w:val="both"/>
        <w:rPr>
          <w:b/>
          <w:sz w:val="26"/>
          <w:szCs w:val="26"/>
        </w:rPr>
      </w:pPr>
    </w:p>
    <w:p w:rsidR="00C327E0" w:rsidRPr="00A00C9B" w:rsidRDefault="00C327E0" w:rsidP="00A00C9B">
      <w:pPr>
        <w:pStyle w:val="1"/>
        <w:numPr>
          <w:ilvl w:val="0"/>
          <w:numId w:val="0"/>
        </w:numPr>
        <w:ind w:firstLine="709"/>
        <w:jc w:val="both"/>
        <w:rPr>
          <w:rFonts w:cs="Times New Roman"/>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32ACC" w:rsidRPr="00A00C9B" w:rsidRDefault="00632ACC" w:rsidP="00A00C9B">
      <w:pPr>
        <w:ind w:firstLine="709"/>
        <w:jc w:val="both"/>
        <w:rPr>
          <w:sz w:val="26"/>
          <w:szCs w:val="26"/>
        </w:rPr>
      </w:pPr>
    </w:p>
    <w:p w:rsidR="0067740D" w:rsidRDefault="0067740D" w:rsidP="00A00C9B">
      <w:pPr>
        <w:rPr>
          <w:rFonts w:cs="Arial"/>
          <w:b/>
          <w:bCs/>
          <w:kern w:val="32"/>
          <w:sz w:val="28"/>
          <w:szCs w:val="32"/>
        </w:rPr>
        <w:sectPr w:rsidR="0067740D" w:rsidSect="00FE1662">
          <w:headerReference w:type="default" r:id="rId14"/>
          <w:pgSz w:w="11906" w:h="16838" w:code="9"/>
          <w:pgMar w:top="851" w:right="851" w:bottom="1134" w:left="1276" w:header="709" w:footer="709" w:gutter="0"/>
          <w:cols w:space="708"/>
          <w:titlePg/>
          <w:docGrid w:linePitch="360"/>
        </w:sectPr>
      </w:pPr>
    </w:p>
    <w:p w:rsidR="00632ACC" w:rsidRPr="0067740D" w:rsidRDefault="00632ACC" w:rsidP="00CD1FE7">
      <w:pPr>
        <w:jc w:val="center"/>
        <w:rPr>
          <w:rFonts w:cs="Arial"/>
          <w:b/>
          <w:bCs/>
          <w:kern w:val="32"/>
          <w:sz w:val="26"/>
          <w:szCs w:val="26"/>
        </w:rPr>
      </w:pPr>
      <w:r w:rsidRPr="00A00C9B">
        <w:rPr>
          <w:rFonts w:cs="Arial"/>
          <w:b/>
          <w:bCs/>
          <w:kern w:val="32"/>
          <w:sz w:val="26"/>
          <w:szCs w:val="26"/>
          <w:highlight w:val="lightGray"/>
        </w:rPr>
        <w:lastRenderedPageBreak/>
        <w:t xml:space="preserve">Приложение </w:t>
      </w:r>
      <w:r w:rsidR="00DC7B25" w:rsidRPr="00A00C9B">
        <w:rPr>
          <w:rFonts w:cs="Arial"/>
          <w:b/>
          <w:bCs/>
          <w:kern w:val="32"/>
          <w:sz w:val="26"/>
          <w:szCs w:val="26"/>
          <w:highlight w:val="lightGray"/>
        </w:rPr>
        <w:t>19</w:t>
      </w:r>
      <w:r w:rsidRPr="00A00C9B">
        <w:rPr>
          <w:rFonts w:cs="Arial"/>
          <w:b/>
          <w:bCs/>
          <w:kern w:val="32"/>
          <w:sz w:val="26"/>
          <w:szCs w:val="26"/>
          <w:highlight w:val="lightGray"/>
        </w:rPr>
        <w:t>. Журнал учета участников ЕГЭ, обратившихся к медицинскому работнику</w:t>
      </w:r>
    </w:p>
    <w:p w:rsidR="00E256CC" w:rsidRPr="0067740D" w:rsidRDefault="00E256CC" w:rsidP="00E256CC">
      <w:pPr>
        <w:keepNext/>
        <w:outlineLvl w:val="0"/>
        <w:rPr>
          <w:rFonts w:ascii="Arial" w:hAnsi="Arial" w:cs="Arial"/>
          <w:b/>
          <w:bCs/>
          <w:spacing w:val="80"/>
          <w:sz w:val="26"/>
          <w:szCs w:val="26"/>
        </w:rPr>
      </w:pPr>
    </w:p>
    <w:p w:rsidR="00E256CC" w:rsidRDefault="00E256CC" w:rsidP="00E256CC">
      <w:pPr>
        <w:keepNext/>
        <w:outlineLvl w:val="0"/>
        <w:rPr>
          <w:rFonts w:ascii="Arial" w:hAnsi="Arial" w:cs="Arial"/>
          <w:b/>
          <w:bCs/>
          <w:spacing w:val="80"/>
          <w:sz w:val="72"/>
          <w:szCs w:val="72"/>
        </w:rPr>
      </w:pPr>
    </w:p>
    <w:p w:rsidR="00E256CC" w:rsidRPr="00A00C9B" w:rsidRDefault="00E256CC" w:rsidP="00E256CC">
      <w:pPr>
        <w:keepNext/>
        <w:jc w:val="center"/>
        <w:outlineLvl w:val="0"/>
        <w:rPr>
          <w:rFonts w:ascii="Arial" w:hAnsi="Arial" w:cs="Arial"/>
          <w:b/>
          <w:bCs/>
          <w:spacing w:val="80"/>
          <w:sz w:val="48"/>
          <w:szCs w:val="72"/>
          <w:highlight w:val="lightGray"/>
        </w:rPr>
      </w:pPr>
      <w:bookmarkStart w:id="78" w:name="_Toc437275302"/>
      <w:r w:rsidRPr="00A00C9B">
        <w:rPr>
          <w:rFonts w:ascii="Arial" w:hAnsi="Arial" w:cs="Arial"/>
          <w:b/>
          <w:bCs/>
          <w:spacing w:val="80"/>
          <w:sz w:val="48"/>
          <w:szCs w:val="72"/>
          <w:highlight w:val="lightGray"/>
        </w:rPr>
        <w:t>ЖУРНАЛ</w:t>
      </w:r>
      <w:bookmarkEnd w:id="78"/>
    </w:p>
    <w:p w:rsidR="00E256CC" w:rsidRPr="0067740D" w:rsidRDefault="00E256CC" w:rsidP="0067740D">
      <w:pPr>
        <w:keepNext/>
        <w:jc w:val="center"/>
        <w:outlineLvl w:val="0"/>
        <w:rPr>
          <w:rFonts w:ascii="Arial" w:hAnsi="Arial" w:cs="Arial"/>
          <w:b/>
          <w:bCs/>
          <w:spacing w:val="20"/>
          <w:sz w:val="44"/>
          <w:szCs w:val="56"/>
        </w:rPr>
      </w:pPr>
      <w:bookmarkStart w:id="79" w:name="_Toc437275303"/>
      <w:r w:rsidRPr="00A00C9B">
        <w:rPr>
          <w:rFonts w:ascii="Arial" w:hAnsi="Arial" w:cs="Arial"/>
          <w:b/>
          <w:bCs/>
          <w:spacing w:val="20"/>
          <w:sz w:val="44"/>
          <w:szCs w:val="56"/>
          <w:highlight w:val="lightGray"/>
        </w:rPr>
        <w:t>учета участников ЕГЭ, обратившихся к медицинскому работнику во время проведения экзамена</w:t>
      </w:r>
      <w:bookmarkEnd w:id="79"/>
    </w:p>
    <w:p w:rsidR="00CD1FE7" w:rsidRPr="00E256CC" w:rsidRDefault="00CD1FE7" w:rsidP="00E256CC">
      <w:pPr>
        <w:rPr>
          <w:sz w:val="22"/>
        </w:rPr>
      </w:pPr>
    </w:p>
    <w:tbl>
      <w:tblPr>
        <w:tblW w:w="7229" w:type="dxa"/>
        <w:jc w:val="center"/>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9"/>
      </w:tblGrid>
      <w:tr w:rsidR="00E256CC" w:rsidRPr="00E256CC" w:rsidTr="00CD1FE7">
        <w:trPr>
          <w:trHeight w:val="300"/>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E256CC" w:rsidRPr="00E256CC" w:rsidRDefault="00E256CC" w:rsidP="00E256CC">
            <w:pPr>
              <w:rPr>
                <w:sz w:val="44"/>
                <w:szCs w:val="44"/>
              </w:rPr>
            </w:pPr>
            <w:r w:rsidRPr="00E256CC">
              <w:rPr>
                <w:sz w:val="44"/>
                <w:szCs w:val="44"/>
              </w:rPr>
              <w:t>_______________________________</w:t>
            </w:r>
          </w:p>
          <w:p w:rsidR="00CD1FE7" w:rsidRPr="00CD1FE7" w:rsidRDefault="00CD1FE7" w:rsidP="00E256CC">
            <w:pPr>
              <w:rPr>
                <w:sz w:val="36"/>
                <w:szCs w:val="44"/>
              </w:rPr>
            </w:pPr>
          </w:p>
          <w:tbl>
            <w:tblPr>
              <w:tblW w:w="7229" w:type="dxa"/>
              <w:jc w:val="center"/>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9"/>
            </w:tblGrid>
            <w:tr w:rsidR="00CD1FE7" w:rsidRPr="00E256CC" w:rsidTr="00250062">
              <w:trPr>
                <w:trHeight w:val="173"/>
                <w:jc w:val="center"/>
              </w:trPr>
              <w:tc>
                <w:tcPr>
                  <w:tcW w:w="7229" w:type="dxa"/>
                  <w:tcBorders>
                    <w:top w:val="single" w:sz="12" w:space="0" w:color="auto"/>
                  </w:tcBorders>
                  <w:shd w:val="clear" w:color="auto" w:fill="auto"/>
                </w:tcPr>
                <w:p w:rsidR="00CD1FE7" w:rsidRPr="00E256CC" w:rsidRDefault="00CD1FE7" w:rsidP="00CD1FE7">
                  <w:pPr>
                    <w:jc w:val="center"/>
                    <w:rPr>
                      <w:rFonts w:ascii="Arial" w:hAnsi="Arial" w:cs="Arial"/>
                      <w:b/>
                      <w:sz w:val="14"/>
                    </w:rPr>
                  </w:pPr>
                  <w:r w:rsidRPr="00E256CC">
                    <w:rPr>
                      <w:rFonts w:ascii="Arial" w:hAnsi="Arial" w:cs="Arial"/>
                      <w:b/>
                      <w:sz w:val="14"/>
                    </w:rPr>
                    <w:t xml:space="preserve">(наименование </w:t>
                  </w:r>
                  <w:r>
                    <w:rPr>
                      <w:rFonts w:ascii="Arial" w:hAnsi="Arial" w:cs="Arial"/>
                      <w:b/>
                      <w:sz w:val="14"/>
                    </w:rPr>
                    <w:t>и адрес образовательной организации, на базе которой расположен ППЭ</w:t>
                  </w:r>
                  <w:r w:rsidRPr="00E256CC">
                    <w:rPr>
                      <w:rFonts w:ascii="Arial" w:hAnsi="Arial" w:cs="Arial"/>
                      <w:b/>
                      <w:sz w:val="14"/>
                    </w:rPr>
                    <w:t>)</w:t>
                  </w:r>
                </w:p>
              </w:tc>
            </w:tr>
          </w:tbl>
          <w:p w:rsidR="00E256CC" w:rsidRPr="00CD1FE7" w:rsidRDefault="00E256CC" w:rsidP="00E256CC">
            <w:pPr>
              <w:rPr>
                <w:sz w:val="32"/>
                <w:szCs w:val="44"/>
              </w:rPr>
            </w:pPr>
          </w:p>
          <w:tbl>
            <w:tblPr>
              <w:tblW w:w="7229" w:type="dxa"/>
              <w:jc w:val="center"/>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9"/>
            </w:tblGrid>
            <w:tr w:rsidR="00CD1FE7" w:rsidRPr="00E256CC" w:rsidTr="00250062">
              <w:trPr>
                <w:trHeight w:val="173"/>
                <w:jc w:val="center"/>
              </w:trPr>
              <w:tc>
                <w:tcPr>
                  <w:tcW w:w="7229" w:type="dxa"/>
                  <w:tcBorders>
                    <w:top w:val="single" w:sz="12" w:space="0" w:color="auto"/>
                  </w:tcBorders>
                  <w:shd w:val="clear" w:color="auto" w:fill="auto"/>
                </w:tcPr>
                <w:p w:rsidR="00CD1FE7" w:rsidRPr="00E256CC" w:rsidRDefault="00CD1FE7" w:rsidP="00CD1FE7">
                  <w:pPr>
                    <w:jc w:val="center"/>
                    <w:rPr>
                      <w:rFonts w:ascii="Arial" w:hAnsi="Arial" w:cs="Arial"/>
                      <w:b/>
                      <w:sz w:val="14"/>
                    </w:rPr>
                  </w:pPr>
                  <w:r w:rsidRPr="00E256CC">
                    <w:rPr>
                      <w:rFonts w:ascii="Arial" w:hAnsi="Arial" w:cs="Arial"/>
                      <w:b/>
                      <w:sz w:val="14"/>
                    </w:rPr>
                    <w:t>(</w:t>
                  </w:r>
                  <w:r>
                    <w:rPr>
                      <w:rFonts w:ascii="Arial" w:hAnsi="Arial" w:cs="Arial"/>
                      <w:b/>
                      <w:sz w:val="14"/>
                    </w:rPr>
                    <w:t>Код ППЭ</w:t>
                  </w:r>
                  <w:r w:rsidRPr="00E256CC">
                    <w:rPr>
                      <w:rFonts w:ascii="Arial" w:hAnsi="Arial" w:cs="Arial"/>
                      <w:b/>
                      <w:sz w:val="14"/>
                    </w:rPr>
                    <w:t>)</w:t>
                  </w:r>
                </w:p>
              </w:tc>
            </w:tr>
          </w:tbl>
          <w:p w:rsidR="00CD1FE7" w:rsidRPr="00E256CC" w:rsidRDefault="00CF3A8C" w:rsidP="00E256CC">
            <w:pPr>
              <w:rPr>
                <w:szCs w:val="36"/>
              </w:rPr>
            </w:pPr>
            <w:r>
              <w:rPr>
                <w:sz w:val="28"/>
                <w:szCs w:val="36"/>
              </w:rPr>
              <w:t>1.</w:t>
            </w:r>
          </w:p>
          <w:p w:rsidR="00E256CC" w:rsidRPr="00E256CC" w:rsidRDefault="00E256CC" w:rsidP="00E256CC">
            <w:pPr>
              <w:rPr>
                <w:sz w:val="4"/>
                <w:szCs w:val="4"/>
              </w:rPr>
            </w:pPr>
          </w:p>
        </w:tc>
      </w:tr>
      <w:tr w:rsidR="00CD1FE7" w:rsidRPr="00E256CC" w:rsidTr="00250062">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CD1FE7" w:rsidRPr="00CF3A8C" w:rsidRDefault="00CF3A8C" w:rsidP="00E256CC">
            <w:pPr>
              <w:rPr>
                <w:sz w:val="28"/>
                <w:szCs w:val="44"/>
              </w:rPr>
            </w:pPr>
            <w:r w:rsidRPr="00CF3A8C">
              <w:rPr>
                <w:sz w:val="28"/>
                <w:szCs w:val="44"/>
              </w:rPr>
              <w:t>2.</w:t>
            </w:r>
          </w:p>
        </w:tc>
      </w:tr>
      <w:tr w:rsidR="00CD1FE7" w:rsidRPr="00E256CC" w:rsidTr="00250062">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CD1FE7" w:rsidRPr="00CF3A8C" w:rsidRDefault="00CF3A8C" w:rsidP="00E256CC">
            <w:pPr>
              <w:rPr>
                <w:sz w:val="28"/>
                <w:szCs w:val="44"/>
              </w:rPr>
            </w:pPr>
            <w:r w:rsidRPr="00CF3A8C">
              <w:rPr>
                <w:sz w:val="28"/>
                <w:szCs w:val="44"/>
              </w:rPr>
              <w:t>3.</w:t>
            </w:r>
          </w:p>
        </w:tc>
      </w:tr>
      <w:tr w:rsidR="00CD1FE7" w:rsidRPr="00E256CC" w:rsidTr="00250062">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CD1FE7" w:rsidRPr="00CF3A8C" w:rsidRDefault="00CF3A8C" w:rsidP="00E256CC">
            <w:pPr>
              <w:rPr>
                <w:sz w:val="28"/>
                <w:szCs w:val="44"/>
              </w:rPr>
            </w:pPr>
            <w:r w:rsidRPr="00CF3A8C">
              <w:rPr>
                <w:sz w:val="28"/>
                <w:szCs w:val="44"/>
              </w:rPr>
              <w:t>4.</w:t>
            </w:r>
          </w:p>
        </w:tc>
      </w:tr>
      <w:tr w:rsidR="00CD1FE7" w:rsidRPr="00E256CC" w:rsidTr="00250062">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CD1FE7" w:rsidRPr="00CF3A8C" w:rsidRDefault="00CF3A8C" w:rsidP="00E256CC">
            <w:pPr>
              <w:rPr>
                <w:sz w:val="28"/>
                <w:szCs w:val="44"/>
              </w:rPr>
            </w:pPr>
            <w:r w:rsidRPr="00CF3A8C">
              <w:rPr>
                <w:sz w:val="28"/>
                <w:szCs w:val="44"/>
              </w:rPr>
              <w:t>5.</w:t>
            </w:r>
          </w:p>
        </w:tc>
      </w:tr>
      <w:tr w:rsidR="00E256CC" w:rsidRPr="00E256CC" w:rsidTr="00250062">
        <w:trPr>
          <w:trHeight w:val="173"/>
          <w:jc w:val="center"/>
        </w:trPr>
        <w:tc>
          <w:tcPr>
            <w:tcW w:w="7229" w:type="dxa"/>
            <w:tcBorders>
              <w:top w:val="single" w:sz="12" w:space="0" w:color="auto"/>
            </w:tcBorders>
            <w:shd w:val="clear" w:color="auto" w:fill="auto"/>
          </w:tcPr>
          <w:p w:rsidR="00E256CC" w:rsidRPr="00E256CC" w:rsidRDefault="00CD1FE7">
            <w:pPr>
              <w:jc w:val="center"/>
              <w:rPr>
                <w:rFonts w:ascii="Arial" w:hAnsi="Arial" w:cs="Arial"/>
                <w:b/>
                <w:sz w:val="14"/>
              </w:rPr>
            </w:pPr>
            <w:r>
              <w:rPr>
                <w:rFonts w:ascii="Arial" w:hAnsi="Arial" w:cs="Arial"/>
                <w:b/>
                <w:sz w:val="14"/>
              </w:rPr>
              <w:t>(«Ф.И.О. / Подпись</w:t>
            </w:r>
            <w:r w:rsidR="00F157EF">
              <w:rPr>
                <w:rFonts w:ascii="Arial" w:hAnsi="Arial" w:cs="Arial"/>
                <w:b/>
                <w:sz w:val="14"/>
              </w:rPr>
              <w:t>/Дата</w:t>
            </w:r>
            <w:r>
              <w:rPr>
                <w:rFonts w:ascii="Arial" w:hAnsi="Arial" w:cs="Arial"/>
                <w:b/>
                <w:sz w:val="14"/>
              </w:rPr>
              <w:t>» медицинских работников, закреплённых за ППЭ в дни проведения ЕГЭ)</w:t>
            </w:r>
          </w:p>
        </w:tc>
      </w:tr>
    </w:tbl>
    <w:p w:rsidR="00E256CC" w:rsidRPr="00E256CC" w:rsidRDefault="00E256CC" w:rsidP="00E256CC"/>
    <w:p w:rsidR="00E256CC" w:rsidRPr="00E256CC" w:rsidRDefault="00E256CC" w:rsidP="00E256CC"/>
    <w:p w:rsidR="00E256CC" w:rsidRPr="00E256CC" w:rsidRDefault="00E256CC" w:rsidP="00E256CC">
      <w:pPr>
        <w:rPr>
          <w:sz w:val="10"/>
          <w:szCs w:val="10"/>
        </w:rPr>
      </w:pPr>
    </w:p>
    <w:tbl>
      <w:tblPr>
        <w:tblW w:w="7121" w:type="dxa"/>
        <w:jc w:val="center"/>
        <w:tblInd w:w="-90" w:type="dxa"/>
        <w:tblBorders>
          <w:top w:val="single" w:sz="8" w:space="0" w:color="auto"/>
          <w:left w:val="single" w:sz="8" w:space="0" w:color="auto"/>
          <w:bottom w:val="single" w:sz="8" w:space="0" w:color="auto"/>
          <w:right w:val="single" w:sz="8" w:space="0" w:color="auto"/>
        </w:tblBorders>
        <w:tblCellMar>
          <w:left w:w="57" w:type="dxa"/>
          <w:right w:w="57" w:type="dxa"/>
        </w:tblCellMar>
        <w:tblLook w:val="0000" w:firstRow="0" w:lastRow="0" w:firstColumn="0" w:lastColumn="0" w:noHBand="0" w:noVBand="0"/>
      </w:tblPr>
      <w:tblGrid>
        <w:gridCol w:w="1430"/>
        <w:gridCol w:w="145"/>
        <w:gridCol w:w="622"/>
        <w:gridCol w:w="196"/>
        <w:gridCol w:w="3049"/>
        <w:gridCol w:w="469"/>
        <w:gridCol w:w="744"/>
        <w:gridCol w:w="466"/>
      </w:tblGrid>
      <w:tr w:rsidR="00E256CC" w:rsidRPr="00E256CC" w:rsidTr="00250062">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tcPr>
          <w:p w:rsidR="00E256CC" w:rsidRPr="00E256CC" w:rsidRDefault="00E256CC" w:rsidP="00E256CC">
            <w:pPr>
              <w:ind w:right="-38" w:hanging="75"/>
              <w:jc w:val="center"/>
              <w:rPr>
                <w:rFonts w:ascii="Arial" w:hAnsi="Arial" w:cs="Arial"/>
                <w:b/>
                <w:sz w:val="22"/>
                <w:szCs w:val="22"/>
              </w:rPr>
            </w:pPr>
            <w:r w:rsidRPr="00E256CC">
              <w:rPr>
                <w:rFonts w:ascii="Arial" w:hAnsi="Arial" w:cs="Arial"/>
                <w:b/>
                <w:sz w:val="22"/>
                <w:szCs w:val="22"/>
              </w:rPr>
              <w:t>НАЧАТ</w:t>
            </w:r>
          </w:p>
        </w:tc>
        <w:tc>
          <w:tcPr>
            <w:tcW w:w="145" w:type="dxa"/>
            <w:tcBorders>
              <w:top w:val="single" w:sz="8" w:space="0" w:color="auto"/>
              <w:left w:val="single" w:sz="8" w:space="0" w:color="auto"/>
              <w:bottom w:val="nil"/>
              <w:right w:val="nil"/>
            </w:tcBorders>
            <w:vAlign w:val="bottom"/>
          </w:tcPr>
          <w:p w:rsidR="00E256CC" w:rsidRPr="00E256CC" w:rsidRDefault="00E256CC" w:rsidP="00E256CC">
            <w:pPr>
              <w:jc w:val="center"/>
              <w:rPr>
                <w:rFonts w:ascii="Arial" w:hAnsi="Arial" w:cs="Arial"/>
              </w:rPr>
            </w:pPr>
          </w:p>
        </w:tc>
        <w:tc>
          <w:tcPr>
            <w:tcW w:w="622" w:type="dxa"/>
            <w:tcBorders>
              <w:top w:val="single" w:sz="8" w:space="0" w:color="auto"/>
              <w:left w:val="nil"/>
              <w:bottom w:val="single" w:sz="4" w:space="0" w:color="auto"/>
            </w:tcBorders>
            <w:vAlign w:val="bottom"/>
          </w:tcPr>
          <w:p w:rsidR="00E256CC" w:rsidRPr="00E256CC" w:rsidRDefault="00E256CC" w:rsidP="00E256CC">
            <w:pPr>
              <w:jc w:val="center"/>
              <w:rPr>
                <w:rFonts w:ascii="Arial" w:hAnsi="Arial" w:cs="Arial"/>
              </w:rPr>
            </w:pPr>
          </w:p>
        </w:tc>
        <w:tc>
          <w:tcPr>
            <w:tcW w:w="196" w:type="dxa"/>
            <w:tcBorders>
              <w:top w:val="single" w:sz="8" w:space="0" w:color="auto"/>
              <w:left w:val="nil"/>
              <w:bottom w:val="nil"/>
            </w:tcBorders>
            <w:vAlign w:val="bottom"/>
          </w:tcPr>
          <w:p w:rsidR="00E256CC" w:rsidRPr="00E256CC" w:rsidRDefault="00E256CC" w:rsidP="00E256CC">
            <w:pPr>
              <w:jc w:val="center"/>
              <w:rPr>
                <w:rFonts w:ascii="Arial" w:hAnsi="Arial" w:cs="Arial"/>
              </w:rPr>
            </w:pPr>
          </w:p>
        </w:tc>
        <w:tc>
          <w:tcPr>
            <w:tcW w:w="3049" w:type="dxa"/>
            <w:tcBorders>
              <w:top w:val="single" w:sz="8" w:space="0" w:color="auto"/>
              <w:left w:val="nil"/>
              <w:bottom w:val="single" w:sz="4" w:space="0" w:color="auto"/>
            </w:tcBorders>
            <w:vAlign w:val="bottom"/>
          </w:tcPr>
          <w:p w:rsidR="00E256CC" w:rsidRPr="00E256CC" w:rsidRDefault="00E256CC" w:rsidP="00E256CC">
            <w:pPr>
              <w:jc w:val="center"/>
              <w:rPr>
                <w:rFonts w:ascii="Arial" w:hAnsi="Arial" w:cs="Arial"/>
              </w:rPr>
            </w:pPr>
          </w:p>
        </w:tc>
        <w:tc>
          <w:tcPr>
            <w:tcW w:w="469" w:type="dxa"/>
            <w:tcBorders>
              <w:top w:val="single" w:sz="8" w:space="0" w:color="auto"/>
              <w:left w:val="nil"/>
              <w:bottom w:val="nil"/>
            </w:tcBorders>
            <w:vAlign w:val="bottom"/>
          </w:tcPr>
          <w:p w:rsidR="00E256CC" w:rsidRPr="00E256CC" w:rsidRDefault="00E256CC" w:rsidP="00E256CC">
            <w:pPr>
              <w:jc w:val="center"/>
              <w:rPr>
                <w:rFonts w:ascii="Arial" w:hAnsi="Arial" w:cs="Arial"/>
                <w:b/>
                <w:sz w:val="20"/>
                <w:szCs w:val="20"/>
              </w:rPr>
            </w:pPr>
            <w:r w:rsidRPr="00E256CC">
              <w:rPr>
                <w:rFonts w:ascii="Arial" w:hAnsi="Arial" w:cs="Arial"/>
                <w:b/>
                <w:sz w:val="20"/>
                <w:szCs w:val="20"/>
              </w:rPr>
              <w:t>20</w:t>
            </w:r>
          </w:p>
        </w:tc>
        <w:tc>
          <w:tcPr>
            <w:tcW w:w="744" w:type="dxa"/>
            <w:tcBorders>
              <w:top w:val="single" w:sz="8" w:space="0" w:color="auto"/>
              <w:left w:val="nil"/>
              <w:bottom w:val="single" w:sz="4" w:space="0" w:color="auto"/>
            </w:tcBorders>
            <w:vAlign w:val="bottom"/>
          </w:tcPr>
          <w:p w:rsidR="00E256CC" w:rsidRPr="00E256CC" w:rsidRDefault="00E256CC" w:rsidP="00E256CC">
            <w:pPr>
              <w:jc w:val="center"/>
              <w:rPr>
                <w:rFonts w:ascii="Arial" w:hAnsi="Arial" w:cs="Arial"/>
                <w:sz w:val="20"/>
                <w:szCs w:val="20"/>
              </w:rPr>
            </w:pPr>
          </w:p>
        </w:tc>
        <w:tc>
          <w:tcPr>
            <w:tcW w:w="466" w:type="dxa"/>
            <w:tcBorders>
              <w:top w:val="single" w:sz="8" w:space="0" w:color="auto"/>
            </w:tcBorders>
            <w:vAlign w:val="bottom"/>
          </w:tcPr>
          <w:p w:rsidR="00E256CC" w:rsidRPr="00E256CC" w:rsidRDefault="00E256CC" w:rsidP="00E256CC">
            <w:pPr>
              <w:jc w:val="center"/>
              <w:rPr>
                <w:rFonts w:ascii="Arial" w:hAnsi="Arial" w:cs="Arial"/>
                <w:b/>
                <w:sz w:val="20"/>
                <w:szCs w:val="20"/>
              </w:rPr>
            </w:pPr>
            <w:proofErr w:type="gramStart"/>
            <w:r w:rsidRPr="00E256CC">
              <w:rPr>
                <w:rFonts w:ascii="Arial" w:hAnsi="Arial" w:cs="Arial"/>
                <w:b/>
                <w:sz w:val="20"/>
                <w:szCs w:val="20"/>
              </w:rPr>
              <w:t>г</w:t>
            </w:r>
            <w:proofErr w:type="gramEnd"/>
            <w:r w:rsidRPr="00E256CC">
              <w:rPr>
                <w:rFonts w:ascii="Arial" w:hAnsi="Arial" w:cs="Arial"/>
                <w:b/>
                <w:sz w:val="20"/>
                <w:szCs w:val="20"/>
              </w:rPr>
              <w:t>.</w:t>
            </w:r>
          </w:p>
        </w:tc>
      </w:tr>
      <w:tr w:rsidR="00E256CC" w:rsidRPr="00E256CC" w:rsidTr="00250062">
        <w:trPr>
          <w:cantSplit/>
          <w:trHeight w:hRule="exact" w:val="113"/>
          <w:jc w:val="center"/>
        </w:trPr>
        <w:tc>
          <w:tcPr>
            <w:tcW w:w="1430" w:type="dxa"/>
            <w:vMerge/>
            <w:tcBorders>
              <w:top w:val="nil"/>
              <w:left w:val="single" w:sz="4" w:space="0" w:color="auto"/>
              <w:bottom w:val="single" w:sz="4" w:space="0" w:color="auto"/>
              <w:right w:val="single" w:sz="8" w:space="0" w:color="auto"/>
            </w:tcBorders>
            <w:vAlign w:val="bottom"/>
          </w:tcPr>
          <w:p w:rsidR="00E256CC" w:rsidRPr="00E256CC" w:rsidRDefault="00E256CC" w:rsidP="00E256CC">
            <w:pPr>
              <w:jc w:val="center"/>
              <w:rPr>
                <w:rFonts w:ascii="Arial" w:hAnsi="Arial" w:cs="Arial"/>
              </w:rPr>
            </w:pPr>
          </w:p>
        </w:tc>
        <w:tc>
          <w:tcPr>
            <w:tcW w:w="5691" w:type="dxa"/>
            <w:gridSpan w:val="7"/>
            <w:tcBorders>
              <w:top w:val="nil"/>
              <w:left w:val="single" w:sz="8" w:space="0" w:color="auto"/>
              <w:bottom w:val="single" w:sz="8" w:space="0" w:color="auto"/>
            </w:tcBorders>
            <w:vAlign w:val="bottom"/>
          </w:tcPr>
          <w:p w:rsidR="00E256CC" w:rsidRPr="00E256CC" w:rsidRDefault="00E256CC" w:rsidP="00E256CC">
            <w:pPr>
              <w:jc w:val="center"/>
              <w:rPr>
                <w:rFonts w:ascii="Arial" w:hAnsi="Arial" w:cs="Arial"/>
              </w:rPr>
            </w:pPr>
          </w:p>
        </w:tc>
      </w:tr>
    </w:tbl>
    <w:p w:rsidR="00E256CC" w:rsidRPr="00E256CC" w:rsidRDefault="00E256CC" w:rsidP="00E256CC">
      <w:pPr>
        <w:rPr>
          <w:rFonts w:ascii="Arial" w:hAnsi="Arial" w:cs="Arial"/>
        </w:rPr>
      </w:pPr>
    </w:p>
    <w:tbl>
      <w:tblPr>
        <w:tblW w:w="7093" w:type="dxa"/>
        <w:jc w:val="center"/>
        <w:tblInd w:w="-62" w:type="dxa"/>
        <w:tblBorders>
          <w:top w:val="single" w:sz="8" w:space="0" w:color="auto"/>
          <w:left w:val="single" w:sz="8" w:space="0" w:color="auto"/>
          <w:bottom w:val="single" w:sz="8" w:space="0" w:color="auto"/>
          <w:right w:val="single" w:sz="8" w:space="0" w:color="auto"/>
        </w:tblBorders>
        <w:tblCellMar>
          <w:left w:w="57" w:type="dxa"/>
          <w:right w:w="57" w:type="dxa"/>
        </w:tblCellMar>
        <w:tblLook w:val="0000" w:firstRow="0" w:lastRow="0" w:firstColumn="0" w:lastColumn="0" w:noHBand="0" w:noVBand="0"/>
      </w:tblPr>
      <w:tblGrid>
        <w:gridCol w:w="1416"/>
        <w:gridCol w:w="144"/>
        <w:gridCol w:w="606"/>
        <w:gridCol w:w="202"/>
        <w:gridCol w:w="3060"/>
        <w:gridCol w:w="467"/>
        <w:gridCol w:w="736"/>
        <w:gridCol w:w="462"/>
      </w:tblGrid>
      <w:tr w:rsidR="00E256CC" w:rsidRPr="00E256CC" w:rsidTr="00250062">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tcPr>
          <w:p w:rsidR="00E256CC" w:rsidRPr="00E256CC" w:rsidRDefault="00E256CC" w:rsidP="00E256CC">
            <w:pPr>
              <w:ind w:right="-40" w:hanging="74"/>
              <w:jc w:val="center"/>
              <w:rPr>
                <w:rFonts w:ascii="Arial" w:hAnsi="Arial" w:cs="Arial"/>
                <w:b/>
                <w:sz w:val="22"/>
                <w:szCs w:val="22"/>
              </w:rPr>
            </w:pPr>
            <w:r w:rsidRPr="00E256CC">
              <w:rPr>
                <w:rFonts w:ascii="Arial" w:hAnsi="Arial" w:cs="Arial"/>
                <w:b/>
                <w:sz w:val="22"/>
                <w:szCs w:val="22"/>
              </w:rPr>
              <w:t>ОКОНЧЕН</w:t>
            </w:r>
          </w:p>
        </w:tc>
        <w:tc>
          <w:tcPr>
            <w:tcW w:w="144" w:type="dxa"/>
            <w:tcBorders>
              <w:top w:val="single" w:sz="8" w:space="0" w:color="auto"/>
              <w:left w:val="single" w:sz="8" w:space="0" w:color="auto"/>
              <w:bottom w:val="nil"/>
              <w:right w:val="nil"/>
            </w:tcBorders>
            <w:vAlign w:val="bottom"/>
          </w:tcPr>
          <w:p w:rsidR="00E256CC" w:rsidRPr="00E256CC" w:rsidRDefault="00E256CC" w:rsidP="00E256CC">
            <w:pPr>
              <w:jc w:val="center"/>
              <w:rPr>
                <w:rFonts w:ascii="Arial" w:hAnsi="Arial" w:cs="Arial"/>
              </w:rPr>
            </w:pPr>
          </w:p>
        </w:tc>
        <w:tc>
          <w:tcPr>
            <w:tcW w:w="606" w:type="dxa"/>
            <w:tcBorders>
              <w:top w:val="single" w:sz="8" w:space="0" w:color="auto"/>
              <w:left w:val="nil"/>
              <w:bottom w:val="single" w:sz="4" w:space="0" w:color="auto"/>
            </w:tcBorders>
            <w:vAlign w:val="bottom"/>
          </w:tcPr>
          <w:p w:rsidR="00E256CC" w:rsidRPr="00E256CC" w:rsidRDefault="00E256CC" w:rsidP="00E256CC">
            <w:pPr>
              <w:jc w:val="center"/>
              <w:rPr>
                <w:rFonts w:ascii="Arial" w:hAnsi="Arial" w:cs="Arial"/>
              </w:rPr>
            </w:pPr>
          </w:p>
        </w:tc>
        <w:tc>
          <w:tcPr>
            <w:tcW w:w="202" w:type="dxa"/>
            <w:tcBorders>
              <w:top w:val="single" w:sz="8" w:space="0" w:color="auto"/>
              <w:left w:val="nil"/>
              <w:bottom w:val="nil"/>
            </w:tcBorders>
            <w:vAlign w:val="bottom"/>
          </w:tcPr>
          <w:p w:rsidR="00E256CC" w:rsidRPr="00E256CC" w:rsidRDefault="00E256CC" w:rsidP="00E256CC">
            <w:pPr>
              <w:jc w:val="center"/>
              <w:rPr>
                <w:rFonts w:ascii="Arial" w:hAnsi="Arial" w:cs="Arial"/>
              </w:rPr>
            </w:pPr>
          </w:p>
        </w:tc>
        <w:tc>
          <w:tcPr>
            <w:tcW w:w="3060" w:type="dxa"/>
            <w:tcBorders>
              <w:top w:val="single" w:sz="8" w:space="0" w:color="auto"/>
              <w:left w:val="nil"/>
              <w:bottom w:val="single" w:sz="4" w:space="0" w:color="auto"/>
            </w:tcBorders>
            <w:vAlign w:val="bottom"/>
          </w:tcPr>
          <w:p w:rsidR="00E256CC" w:rsidRPr="00E256CC" w:rsidRDefault="00E256CC" w:rsidP="00E256CC">
            <w:pPr>
              <w:jc w:val="center"/>
              <w:rPr>
                <w:rFonts w:ascii="Arial" w:hAnsi="Arial" w:cs="Arial"/>
              </w:rPr>
            </w:pPr>
          </w:p>
        </w:tc>
        <w:tc>
          <w:tcPr>
            <w:tcW w:w="467" w:type="dxa"/>
            <w:tcBorders>
              <w:top w:val="single" w:sz="8" w:space="0" w:color="auto"/>
              <w:left w:val="nil"/>
              <w:bottom w:val="nil"/>
            </w:tcBorders>
            <w:vAlign w:val="bottom"/>
          </w:tcPr>
          <w:p w:rsidR="00E256CC" w:rsidRPr="00E256CC" w:rsidRDefault="00E256CC" w:rsidP="00E256CC">
            <w:pPr>
              <w:jc w:val="center"/>
              <w:rPr>
                <w:rFonts w:ascii="Arial" w:hAnsi="Arial" w:cs="Arial"/>
                <w:b/>
                <w:sz w:val="20"/>
                <w:szCs w:val="20"/>
              </w:rPr>
            </w:pPr>
            <w:r w:rsidRPr="00E256CC">
              <w:rPr>
                <w:rFonts w:ascii="Arial" w:hAnsi="Arial" w:cs="Arial"/>
                <w:b/>
                <w:sz w:val="20"/>
                <w:szCs w:val="20"/>
              </w:rPr>
              <w:t>20</w:t>
            </w:r>
          </w:p>
        </w:tc>
        <w:tc>
          <w:tcPr>
            <w:tcW w:w="736" w:type="dxa"/>
            <w:tcBorders>
              <w:top w:val="single" w:sz="8" w:space="0" w:color="auto"/>
              <w:left w:val="nil"/>
              <w:bottom w:val="single" w:sz="4" w:space="0" w:color="auto"/>
            </w:tcBorders>
            <w:vAlign w:val="bottom"/>
          </w:tcPr>
          <w:p w:rsidR="00E256CC" w:rsidRPr="00E256CC" w:rsidRDefault="00E256CC" w:rsidP="00E256CC">
            <w:pPr>
              <w:jc w:val="center"/>
              <w:rPr>
                <w:rFonts w:ascii="Arial" w:hAnsi="Arial" w:cs="Arial"/>
                <w:sz w:val="20"/>
                <w:szCs w:val="20"/>
              </w:rPr>
            </w:pPr>
          </w:p>
        </w:tc>
        <w:tc>
          <w:tcPr>
            <w:tcW w:w="462" w:type="dxa"/>
            <w:tcBorders>
              <w:top w:val="single" w:sz="8" w:space="0" w:color="auto"/>
            </w:tcBorders>
            <w:vAlign w:val="bottom"/>
          </w:tcPr>
          <w:p w:rsidR="00E256CC" w:rsidRPr="00E256CC" w:rsidRDefault="00E256CC" w:rsidP="00E256CC">
            <w:pPr>
              <w:jc w:val="center"/>
              <w:rPr>
                <w:rFonts w:ascii="Arial" w:hAnsi="Arial" w:cs="Arial"/>
                <w:b/>
                <w:sz w:val="20"/>
                <w:szCs w:val="20"/>
              </w:rPr>
            </w:pPr>
            <w:proofErr w:type="gramStart"/>
            <w:r w:rsidRPr="00E256CC">
              <w:rPr>
                <w:rFonts w:ascii="Arial" w:hAnsi="Arial" w:cs="Arial"/>
                <w:b/>
                <w:sz w:val="20"/>
                <w:szCs w:val="20"/>
              </w:rPr>
              <w:t>г</w:t>
            </w:r>
            <w:proofErr w:type="gramEnd"/>
            <w:r w:rsidRPr="00E256CC">
              <w:rPr>
                <w:rFonts w:ascii="Arial" w:hAnsi="Arial" w:cs="Arial"/>
                <w:b/>
                <w:sz w:val="20"/>
                <w:szCs w:val="20"/>
              </w:rPr>
              <w:t>.</w:t>
            </w:r>
          </w:p>
        </w:tc>
      </w:tr>
      <w:tr w:rsidR="00E256CC" w:rsidRPr="00E256CC" w:rsidTr="00250062">
        <w:trPr>
          <w:cantSplit/>
          <w:trHeight w:hRule="exact" w:val="113"/>
          <w:jc w:val="center"/>
        </w:trPr>
        <w:tc>
          <w:tcPr>
            <w:tcW w:w="1416" w:type="dxa"/>
            <w:vMerge/>
            <w:tcBorders>
              <w:top w:val="nil"/>
              <w:left w:val="single" w:sz="4" w:space="0" w:color="auto"/>
              <w:bottom w:val="single" w:sz="4" w:space="0" w:color="auto"/>
              <w:right w:val="single" w:sz="8" w:space="0" w:color="auto"/>
            </w:tcBorders>
            <w:vAlign w:val="bottom"/>
          </w:tcPr>
          <w:p w:rsidR="00E256CC" w:rsidRPr="00E256CC" w:rsidRDefault="00E256CC" w:rsidP="00E256CC">
            <w:pPr>
              <w:jc w:val="center"/>
              <w:rPr>
                <w:rFonts w:ascii="Arial" w:hAnsi="Arial" w:cs="Arial"/>
              </w:rPr>
            </w:pPr>
          </w:p>
        </w:tc>
        <w:tc>
          <w:tcPr>
            <w:tcW w:w="5677" w:type="dxa"/>
            <w:gridSpan w:val="7"/>
            <w:tcBorders>
              <w:top w:val="nil"/>
              <w:left w:val="single" w:sz="8" w:space="0" w:color="auto"/>
              <w:bottom w:val="single" w:sz="8" w:space="0" w:color="auto"/>
            </w:tcBorders>
            <w:vAlign w:val="bottom"/>
          </w:tcPr>
          <w:p w:rsidR="00E256CC" w:rsidRPr="00E256CC" w:rsidRDefault="00E256CC" w:rsidP="00E256CC">
            <w:pPr>
              <w:jc w:val="center"/>
              <w:rPr>
                <w:rFonts w:ascii="Arial" w:hAnsi="Arial" w:cs="Arial"/>
              </w:rPr>
            </w:pPr>
          </w:p>
        </w:tc>
      </w:tr>
    </w:tbl>
    <w:p w:rsidR="00E256CC" w:rsidRPr="00E256CC" w:rsidRDefault="00E256CC" w:rsidP="00E256CC">
      <w:pPr>
        <w:rPr>
          <w:sz w:val="4"/>
          <w:szCs w:val="4"/>
        </w:rPr>
      </w:pPr>
    </w:p>
    <w:p w:rsidR="00E256CC" w:rsidRPr="00E256CC" w:rsidRDefault="00E256CC" w:rsidP="00E256CC">
      <w:pPr>
        <w:rPr>
          <w:sz w:val="4"/>
          <w:szCs w:val="4"/>
        </w:rPr>
      </w:pPr>
    </w:p>
    <w:p w:rsidR="00E256CC" w:rsidRPr="00E256CC" w:rsidRDefault="00E256CC" w:rsidP="00E256CC">
      <w:pPr>
        <w:rPr>
          <w:sz w:val="4"/>
          <w:szCs w:val="4"/>
        </w:rPr>
      </w:pPr>
    </w:p>
    <w:p w:rsidR="00E256CC" w:rsidRPr="00E256CC" w:rsidRDefault="00E256CC" w:rsidP="00E256CC">
      <w:pPr>
        <w:rPr>
          <w:sz w:val="4"/>
          <w:szCs w:val="4"/>
        </w:rPr>
      </w:pPr>
    </w:p>
    <w:p w:rsidR="00E256CC" w:rsidRPr="00E256CC" w:rsidRDefault="00E256CC" w:rsidP="00E256CC">
      <w:pPr>
        <w:rPr>
          <w:sz w:val="4"/>
          <w:szCs w:val="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709"/>
        <w:gridCol w:w="2976"/>
        <w:gridCol w:w="1134"/>
        <w:gridCol w:w="2410"/>
        <w:gridCol w:w="1418"/>
        <w:gridCol w:w="1418"/>
        <w:gridCol w:w="1701"/>
        <w:gridCol w:w="1701"/>
      </w:tblGrid>
      <w:tr w:rsidR="004B2A5A" w:rsidRPr="00E256CC" w:rsidTr="002731D1">
        <w:trPr>
          <w:trHeight w:hRule="exact" w:val="779"/>
        </w:trPr>
        <w:tc>
          <w:tcPr>
            <w:tcW w:w="567" w:type="dxa"/>
            <w:vMerge w:val="restart"/>
            <w:shd w:val="clear" w:color="auto" w:fill="auto"/>
            <w:vAlign w:val="center"/>
          </w:tcPr>
          <w:p w:rsidR="004B2A5A" w:rsidRPr="00E256CC" w:rsidRDefault="004B2A5A" w:rsidP="00E256CC">
            <w:pPr>
              <w:jc w:val="center"/>
              <w:rPr>
                <w:rFonts w:ascii="Arial" w:hAnsi="Arial" w:cs="Arial"/>
                <w:b/>
                <w:sz w:val="14"/>
                <w:szCs w:val="16"/>
              </w:rPr>
            </w:pPr>
            <w:r w:rsidRPr="00E256CC">
              <w:rPr>
                <w:rFonts w:ascii="Arial" w:hAnsi="Arial" w:cs="Arial"/>
                <w:b/>
                <w:sz w:val="14"/>
                <w:szCs w:val="16"/>
              </w:rPr>
              <w:t xml:space="preserve">№ </w:t>
            </w:r>
            <w:proofErr w:type="gramStart"/>
            <w:r w:rsidRPr="00E256CC">
              <w:rPr>
                <w:rFonts w:ascii="Arial" w:hAnsi="Arial" w:cs="Arial"/>
                <w:b/>
                <w:sz w:val="14"/>
                <w:szCs w:val="16"/>
              </w:rPr>
              <w:t>п</w:t>
            </w:r>
            <w:proofErr w:type="gramEnd"/>
            <w:r w:rsidRPr="00E256CC">
              <w:rPr>
                <w:rFonts w:ascii="Arial" w:hAnsi="Arial" w:cs="Arial"/>
                <w:b/>
                <w:sz w:val="14"/>
                <w:szCs w:val="16"/>
              </w:rPr>
              <w:t>/п</w:t>
            </w:r>
          </w:p>
        </w:tc>
        <w:tc>
          <w:tcPr>
            <w:tcW w:w="1560" w:type="dxa"/>
            <w:gridSpan w:val="2"/>
            <w:tcBorders>
              <w:bottom w:val="single" w:sz="6" w:space="0" w:color="auto"/>
            </w:tcBorders>
            <w:shd w:val="clear" w:color="auto" w:fill="auto"/>
            <w:vAlign w:val="center"/>
          </w:tcPr>
          <w:p w:rsidR="004B2A5A" w:rsidRPr="00E256CC" w:rsidRDefault="004B2A5A" w:rsidP="00E256CC">
            <w:pPr>
              <w:jc w:val="center"/>
              <w:rPr>
                <w:rFonts w:ascii="Arial" w:hAnsi="Arial" w:cs="Arial"/>
                <w:b/>
                <w:sz w:val="14"/>
                <w:szCs w:val="16"/>
              </w:rPr>
            </w:pPr>
            <w:r w:rsidRPr="004B2A5A">
              <w:rPr>
                <w:rFonts w:ascii="Arial" w:hAnsi="Arial" w:cs="Arial"/>
                <w:b/>
                <w:sz w:val="14"/>
                <w:szCs w:val="16"/>
              </w:rPr>
              <w:t>Обращение</w:t>
            </w:r>
            <w:r w:rsidRPr="00E256CC">
              <w:rPr>
                <w:rFonts w:ascii="Arial" w:hAnsi="Arial" w:cs="Arial"/>
                <w:b/>
                <w:sz w:val="14"/>
                <w:szCs w:val="16"/>
              </w:rPr>
              <w:t xml:space="preserve"> </w:t>
            </w:r>
          </w:p>
        </w:tc>
        <w:tc>
          <w:tcPr>
            <w:tcW w:w="2976" w:type="dxa"/>
            <w:vMerge w:val="restart"/>
            <w:shd w:val="clear" w:color="auto" w:fill="auto"/>
            <w:vAlign w:val="center"/>
          </w:tcPr>
          <w:p w:rsidR="004B2A5A" w:rsidRPr="004B2A5A" w:rsidRDefault="004B2A5A" w:rsidP="00E256CC">
            <w:pPr>
              <w:jc w:val="center"/>
              <w:rPr>
                <w:rFonts w:ascii="Arial" w:hAnsi="Arial" w:cs="Arial"/>
                <w:b/>
                <w:sz w:val="14"/>
                <w:szCs w:val="16"/>
              </w:rPr>
            </w:pPr>
          </w:p>
          <w:p w:rsidR="004B2A5A" w:rsidRPr="004B2A5A" w:rsidRDefault="004B2A5A" w:rsidP="00E256CC">
            <w:pPr>
              <w:jc w:val="center"/>
              <w:rPr>
                <w:rFonts w:ascii="Arial" w:hAnsi="Arial" w:cs="Arial"/>
                <w:b/>
                <w:sz w:val="14"/>
                <w:szCs w:val="16"/>
              </w:rPr>
            </w:pPr>
          </w:p>
          <w:p w:rsidR="004B2A5A" w:rsidRPr="004B2A5A" w:rsidRDefault="004B2A5A" w:rsidP="0067740D">
            <w:pPr>
              <w:jc w:val="center"/>
              <w:rPr>
                <w:rFonts w:ascii="Arial" w:hAnsi="Arial" w:cs="Arial"/>
                <w:b/>
                <w:sz w:val="14"/>
                <w:szCs w:val="16"/>
              </w:rPr>
            </w:pPr>
            <w:r w:rsidRPr="00E256CC">
              <w:rPr>
                <w:rFonts w:ascii="Arial" w:hAnsi="Arial" w:cs="Arial"/>
                <w:b/>
                <w:sz w:val="14"/>
                <w:szCs w:val="16"/>
              </w:rPr>
              <w:t>Фамилия, имя, отчество</w:t>
            </w:r>
            <w:r w:rsidRPr="004B2A5A">
              <w:rPr>
                <w:rFonts w:ascii="Arial" w:hAnsi="Arial" w:cs="Arial"/>
                <w:b/>
                <w:sz w:val="14"/>
                <w:szCs w:val="16"/>
              </w:rPr>
              <w:t xml:space="preserve"> участника ЕГЭ</w:t>
            </w:r>
          </w:p>
          <w:p w:rsidR="004B2A5A" w:rsidRPr="004B2A5A" w:rsidRDefault="004B2A5A" w:rsidP="00E256CC">
            <w:pPr>
              <w:jc w:val="center"/>
              <w:rPr>
                <w:rFonts w:ascii="Arial" w:hAnsi="Arial" w:cs="Arial"/>
                <w:b/>
                <w:sz w:val="14"/>
                <w:szCs w:val="16"/>
              </w:rPr>
            </w:pPr>
          </w:p>
          <w:p w:rsidR="004B2A5A" w:rsidRPr="00E256CC" w:rsidRDefault="004B2A5A" w:rsidP="00E256CC">
            <w:pPr>
              <w:jc w:val="center"/>
              <w:rPr>
                <w:rFonts w:ascii="Arial" w:hAnsi="Arial" w:cs="Arial"/>
                <w:b/>
                <w:sz w:val="14"/>
                <w:szCs w:val="16"/>
              </w:rPr>
            </w:pPr>
          </w:p>
        </w:tc>
        <w:tc>
          <w:tcPr>
            <w:tcW w:w="1134" w:type="dxa"/>
            <w:vMerge w:val="restart"/>
            <w:shd w:val="clear" w:color="auto" w:fill="auto"/>
            <w:vAlign w:val="center"/>
          </w:tcPr>
          <w:p w:rsidR="004B2A5A" w:rsidRPr="004B2A5A" w:rsidRDefault="004B2A5A" w:rsidP="00E256CC">
            <w:pPr>
              <w:jc w:val="center"/>
              <w:rPr>
                <w:rFonts w:ascii="Arial" w:hAnsi="Arial" w:cs="Arial"/>
                <w:b/>
                <w:sz w:val="14"/>
                <w:szCs w:val="16"/>
              </w:rPr>
            </w:pPr>
          </w:p>
          <w:p w:rsidR="004B2A5A" w:rsidRPr="004B2A5A" w:rsidRDefault="004B2A5A" w:rsidP="00E256CC">
            <w:pPr>
              <w:jc w:val="center"/>
              <w:rPr>
                <w:rFonts w:ascii="Arial" w:hAnsi="Arial" w:cs="Arial"/>
                <w:b/>
                <w:sz w:val="14"/>
                <w:szCs w:val="16"/>
              </w:rPr>
            </w:pPr>
            <w:r w:rsidRPr="004B2A5A">
              <w:rPr>
                <w:rFonts w:ascii="Arial" w:hAnsi="Arial" w:cs="Arial"/>
                <w:b/>
                <w:sz w:val="14"/>
                <w:szCs w:val="16"/>
              </w:rPr>
              <w:t>Номер аудитории</w:t>
            </w:r>
          </w:p>
          <w:p w:rsidR="004B2A5A" w:rsidRPr="00E256CC" w:rsidRDefault="004B2A5A" w:rsidP="00E256CC">
            <w:pPr>
              <w:jc w:val="center"/>
              <w:rPr>
                <w:rFonts w:ascii="Arial" w:hAnsi="Arial" w:cs="Arial"/>
                <w:b/>
                <w:sz w:val="14"/>
                <w:szCs w:val="16"/>
              </w:rPr>
            </w:pPr>
          </w:p>
        </w:tc>
        <w:tc>
          <w:tcPr>
            <w:tcW w:w="2410" w:type="dxa"/>
            <w:vMerge w:val="restart"/>
            <w:shd w:val="clear" w:color="auto" w:fill="auto"/>
            <w:vAlign w:val="center"/>
          </w:tcPr>
          <w:p w:rsidR="004B2A5A" w:rsidRPr="00E256CC" w:rsidRDefault="004B2A5A" w:rsidP="0067740D">
            <w:pPr>
              <w:ind w:right="-57"/>
              <w:jc w:val="center"/>
              <w:rPr>
                <w:rFonts w:ascii="Arial" w:hAnsi="Arial" w:cs="Arial"/>
                <w:b/>
                <w:sz w:val="14"/>
                <w:szCs w:val="16"/>
              </w:rPr>
            </w:pPr>
            <w:r w:rsidRPr="004B2A5A">
              <w:rPr>
                <w:rFonts w:ascii="Arial" w:hAnsi="Arial" w:cs="Arial"/>
                <w:b/>
                <w:sz w:val="14"/>
                <w:szCs w:val="16"/>
              </w:rPr>
              <w:t>Причина обращения</w:t>
            </w:r>
          </w:p>
        </w:tc>
        <w:tc>
          <w:tcPr>
            <w:tcW w:w="2836" w:type="dxa"/>
            <w:gridSpan w:val="2"/>
            <w:shd w:val="clear" w:color="auto" w:fill="auto"/>
            <w:vAlign w:val="center"/>
          </w:tcPr>
          <w:p w:rsidR="004B2A5A" w:rsidRPr="004B2A5A" w:rsidRDefault="004B2A5A" w:rsidP="00E256CC">
            <w:pPr>
              <w:jc w:val="center"/>
              <w:rPr>
                <w:rFonts w:ascii="Arial" w:hAnsi="Arial" w:cs="Arial"/>
                <w:b/>
                <w:sz w:val="14"/>
                <w:szCs w:val="16"/>
              </w:rPr>
            </w:pPr>
          </w:p>
          <w:p w:rsidR="004B2A5A" w:rsidRDefault="004B2A5A" w:rsidP="00E256CC">
            <w:pPr>
              <w:jc w:val="center"/>
              <w:rPr>
                <w:rFonts w:ascii="Arial" w:hAnsi="Arial" w:cs="Arial"/>
                <w:b/>
                <w:sz w:val="14"/>
                <w:szCs w:val="16"/>
              </w:rPr>
            </w:pPr>
            <w:r w:rsidRPr="004B2A5A">
              <w:rPr>
                <w:rFonts w:ascii="Arial" w:hAnsi="Arial" w:cs="Arial"/>
                <w:b/>
                <w:sz w:val="14"/>
                <w:szCs w:val="16"/>
              </w:rPr>
              <w:t>Принятые меры</w:t>
            </w:r>
            <w:r>
              <w:rPr>
                <w:rFonts w:ascii="Arial" w:hAnsi="Arial" w:cs="Arial"/>
                <w:b/>
                <w:sz w:val="14"/>
                <w:szCs w:val="16"/>
              </w:rPr>
              <w:t xml:space="preserve"> </w:t>
            </w:r>
          </w:p>
          <w:p w:rsidR="004B2A5A" w:rsidRPr="004B2A5A" w:rsidRDefault="004B2A5A" w:rsidP="00E256CC">
            <w:pPr>
              <w:jc w:val="center"/>
              <w:rPr>
                <w:rFonts w:ascii="Arial" w:hAnsi="Arial" w:cs="Arial"/>
                <w:i/>
                <w:sz w:val="14"/>
                <w:szCs w:val="16"/>
              </w:rPr>
            </w:pPr>
            <w:r w:rsidRPr="004B2A5A">
              <w:rPr>
                <w:rFonts w:ascii="Arial" w:hAnsi="Arial" w:cs="Arial"/>
                <w:i/>
                <w:sz w:val="14"/>
                <w:szCs w:val="16"/>
              </w:rPr>
              <w:t>(в соответствующем поле поставить «Х»)</w:t>
            </w:r>
          </w:p>
          <w:p w:rsidR="004B2A5A" w:rsidRPr="004B2A5A" w:rsidRDefault="004B2A5A" w:rsidP="00E256CC">
            <w:pPr>
              <w:jc w:val="center"/>
              <w:rPr>
                <w:rFonts w:ascii="Arial" w:hAnsi="Arial" w:cs="Arial"/>
                <w:b/>
                <w:sz w:val="14"/>
                <w:szCs w:val="16"/>
              </w:rPr>
            </w:pPr>
          </w:p>
          <w:p w:rsidR="004B2A5A" w:rsidRPr="00E256CC" w:rsidRDefault="004B2A5A" w:rsidP="00E256CC">
            <w:pPr>
              <w:jc w:val="center"/>
              <w:rPr>
                <w:rFonts w:ascii="Arial" w:hAnsi="Arial" w:cs="Arial"/>
                <w:b/>
                <w:sz w:val="14"/>
                <w:szCs w:val="16"/>
              </w:rPr>
            </w:pPr>
          </w:p>
        </w:tc>
        <w:tc>
          <w:tcPr>
            <w:tcW w:w="1701" w:type="dxa"/>
            <w:vMerge w:val="restart"/>
            <w:tcBorders>
              <w:top w:val="single" w:sz="12" w:space="0" w:color="auto"/>
              <w:right w:val="single" w:sz="6" w:space="0" w:color="auto"/>
            </w:tcBorders>
            <w:shd w:val="clear" w:color="auto" w:fill="auto"/>
            <w:vAlign w:val="center"/>
          </w:tcPr>
          <w:p w:rsidR="004B2A5A" w:rsidRPr="00E256CC" w:rsidRDefault="002731D1" w:rsidP="00E256CC">
            <w:pPr>
              <w:jc w:val="center"/>
              <w:rPr>
                <w:rFonts w:ascii="Arial" w:hAnsi="Arial" w:cs="Arial"/>
                <w:b/>
                <w:sz w:val="16"/>
                <w:szCs w:val="16"/>
              </w:rPr>
            </w:pPr>
            <w:r>
              <w:rPr>
                <w:rFonts w:ascii="Arial" w:hAnsi="Arial" w:cs="Arial"/>
                <w:b/>
                <w:sz w:val="16"/>
                <w:szCs w:val="16"/>
              </w:rPr>
              <w:t>Подпись участника ЕГЭ</w:t>
            </w:r>
          </w:p>
        </w:tc>
        <w:tc>
          <w:tcPr>
            <w:tcW w:w="1701" w:type="dxa"/>
            <w:vMerge w:val="restart"/>
            <w:tcBorders>
              <w:top w:val="single" w:sz="12" w:space="0" w:color="auto"/>
              <w:right w:val="single" w:sz="6" w:space="0" w:color="auto"/>
            </w:tcBorders>
          </w:tcPr>
          <w:p w:rsidR="002731D1" w:rsidRDefault="002731D1" w:rsidP="00E256CC">
            <w:pPr>
              <w:jc w:val="center"/>
              <w:rPr>
                <w:rFonts w:ascii="Arial" w:hAnsi="Arial" w:cs="Arial"/>
                <w:b/>
                <w:sz w:val="16"/>
                <w:szCs w:val="16"/>
              </w:rPr>
            </w:pPr>
          </w:p>
          <w:p w:rsidR="002731D1" w:rsidRDefault="002731D1" w:rsidP="00E256CC">
            <w:pPr>
              <w:jc w:val="center"/>
              <w:rPr>
                <w:rFonts w:ascii="Arial" w:hAnsi="Arial" w:cs="Arial"/>
                <w:b/>
                <w:sz w:val="16"/>
                <w:szCs w:val="16"/>
              </w:rPr>
            </w:pPr>
          </w:p>
          <w:p w:rsidR="002731D1" w:rsidRDefault="002731D1" w:rsidP="00E256CC">
            <w:pPr>
              <w:jc w:val="center"/>
              <w:rPr>
                <w:rFonts w:ascii="Arial" w:hAnsi="Arial" w:cs="Arial"/>
                <w:b/>
                <w:sz w:val="16"/>
                <w:szCs w:val="16"/>
              </w:rPr>
            </w:pPr>
          </w:p>
          <w:p w:rsidR="002731D1" w:rsidRDefault="002731D1" w:rsidP="00E256CC">
            <w:pPr>
              <w:jc w:val="center"/>
              <w:rPr>
                <w:rFonts w:ascii="Arial" w:hAnsi="Arial" w:cs="Arial"/>
                <w:b/>
                <w:sz w:val="16"/>
                <w:szCs w:val="16"/>
              </w:rPr>
            </w:pPr>
          </w:p>
          <w:p w:rsidR="002731D1" w:rsidRDefault="002731D1" w:rsidP="002731D1">
            <w:pPr>
              <w:rPr>
                <w:rFonts w:ascii="Arial" w:hAnsi="Arial" w:cs="Arial"/>
                <w:b/>
                <w:sz w:val="16"/>
                <w:szCs w:val="16"/>
              </w:rPr>
            </w:pPr>
          </w:p>
          <w:p w:rsidR="004B2A5A" w:rsidRPr="00E256CC" w:rsidRDefault="002731D1" w:rsidP="002731D1">
            <w:pPr>
              <w:jc w:val="center"/>
              <w:rPr>
                <w:rFonts w:ascii="Arial" w:hAnsi="Arial" w:cs="Arial"/>
                <w:b/>
                <w:sz w:val="16"/>
                <w:szCs w:val="16"/>
              </w:rPr>
            </w:pPr>
            <w:r>
              <w:rPr>
                <w:rFonts w:ascii="Arial" w:hAnsi="Arial" w:cs="Arial"/>
                <w:b/>
                <w:sz w:val="16"/>
                <w:szCs w:val="16"/>
              </w:rPr>
              <w:t>Подпись медицинского работника</w:t>
            </w:r>
          </w:p>
        </w:tc>
      </w:tr>
      <w:tr w:rsidR="004B2A5A" w:rsidRPr="00E256CC" w:rsidTr="002731D1">
        <w:trPr>
          <w:trHeight w:hRule="exact" w:val="1683"/>
        </w:trPr>
        <w:tc>
          <w:tcPr>
            <w:tcW w:w="567" w:type="dxa"/>
            <w:vMerge/>
            <w:tcBorders>
              <w:bottom w:val="single" w:sz="12" w:space="0" w:color="auto"/>
            </w:tcBorders>
            <w:shd w:val="clear" w:color="auto" w:fill="auto"/>
            <w:vAlign w:val="center"/>
          </w:tcPr>
          <w:p w:rsidR="004B2A5A" w:rsidRPr="00E256CC" w:rsidRDefault="004B2A5A" w:rsidP="00E256CC">
            <w:pPr>
              <w:jc w:val="center"/>
              <w:rPr>
                <w:rFonts w:ascii="Arial" w:hAnsi="Arial" w:cs="Arial"/>
                <w:b/>
                <w:sz w:val="14"/>
                <w:szCs w:val="16"/>
              </w:rPr>
            </w:pPr>
          </w:p>
        </w:tc>
        <w:tc>
          <w:tcPr>
            <w:tcW w:w="851" w:type="dxa"/>
            <w:tcBorders>
              <w:top w:val="single" w:sz="6" w:space="0" w:color="auto"/>
              <w:bottom w:val="single" w:sz="12" w:space="0" w:color="auto"/>
            </w:tcBorders>
            <w:shd w:val="clear" w:color="auto" w:fill="auto"/>
            <w:vAlign w:val="center"/>
          </w:tcPr>
          <w:p w:rsidR="004B2A5A" w:rsidRPr="00E256CC" w:rsidRDefault="004B2A5A" w:rsidP="00E256CC">
            <w:pPr>
              <w:jc w:val="center"/>
              <w:rPr>
                <w:rFonts w:ascii="Arial" w:hAnsi="Arial" w:cs="Arial"/>
                <w:b/>
                <w:sz w:val="14"/>
                <w:szCs w:val="16"/>
              </w:rPr>
            </w:pPr>
            <w:r w:rsidRPr="00E256CC">
              <w:rPr>
                <w:rFonts w:ascii="Arial" w:hAnsi="Arial" w:cs="Arial"/>
                <w:b/>
                <w:sz w:val="14"/>
                <w:szCs w:val="16"/>
              </w:rPr>
              <w:t>дата</w:t>
            </w:r>
          </w:p>
        </w:tc>
        <w:tc>
          <w:tcPr>
            <w:tcW w:w="709" w:type="dxa"/>
            <w:tcBorders>
              <w:top w:val="single" w:sz="6" w:space="0" w:color="auto"/>
              <w:bottom w:val="single" w:sz="12" w:space="0" w:color="auto"/>
            </w:tcBorders>
            <w:shd w:val="clear" w:color="auto" w:fill="auto"/>
            <w:vAlign w:val="center"/>
          </w:tcPr>
          <w:p w:rsidR="004B2A5A" w:rsidRPr="00E256CC" w:rsidRDefault="00E523D0" w:rsidP="00E256CC">
            <w:pPr>
              <w:jc w:val="center"/>
              <w:rPr>
                <w:rFonts w:ascii="Arial" w:hAnsi="Arial" w:cs="Arial"/>
                <w:b/>
                <w:sz w:val="14"/>
                <w:szCs w:val="16"/>
              </w:rPr>
            </w:pPr>
            <w:r>
              <w:rPr>
                <w:rFonts w:ascii="Arial" w:hAnsi="Arial" w:cs="Arial"/>
                <w:b/>
                <w:sz w:val="14"/>
                <w:szCs w:val="16"/>
              </w:rPr>
              <w:t>время</w:t>
            </w:r>
          </w:p>
        </w:tc>
        <w:tc>
          <w:tcPr>
            <w:tcW w:w="2976" w:type="dxa"/>
            <w:vMerge/>
            <w:tcBorders>
              <w:bottom w:val="single" w:sz="12" w:space="0" w:color="auto"/>
            </w:tcBorders>
            <w:shd w:val="clear" w:color="auto" w:fill="auto"/>
            <w:vAlign w:val="center"/>
          </w:tcPr>
          <w:p w:rsidR="004B2A5A" w:rsidRPr="00E256CC" w:rsidRDefault="004B2A5A" w:rsidP="00E256CC">
            <w:pPr>
              <w:jc w:val="center"/>
              <w:rPr>
                <w:rFonts w:ascii="Arial" w:hAnsi="Arial" w:cs="Arial"/>
                <w:b/>
                <w:sz w:val="14"/>
                <w:szCs w:val="16"/>
              </w:rPr>
            </w:pPr>
          </w:p>
        </w:tc>
        <w:tc>
          <w:tcPr>
            <w:tcW w:w="1134" w:type="dxa"/>
            <w:vMerge/>
            <w:tcBorders>
              <w:bottom w:val="single" w:sz="12" w:space="0" w:color="auto"/>
            </w:tcBorders>
            <w:shd w:val="clear" w:color="auto" w:fill="auto"/>
            <w:vAlign w:val="center"/>
          </w:tcPr>
          <w:p w:rsidR="004B2A5A" w:rsidRPr="00E256CC" w:rsidRDefault="004B2A5A" w:rsidP="00E256CC">
            <w:pPr>
              <w:jc w:val="center"/>
              <w:rPr>
                <w:rFonts w:ascii="Arial" w:hAnsi="Arial" w:cs="Arial"/>
                <w:b/>
                <w:sz w:val="14"/>
                <w:szCs w:val="16"/>
              </w:rPr>
            </w:pPr>
          </w:p>
        </w:tc>
        <w:tc>
          <w:tcPr>
            <w:tcW w:w="2410" w:type="dxa"/>
            <w:vMerge/>
            <w:tcBorders>
              <w:bottom w:val="single" w:sz="12" w:space="0" w:color="auto"/>
            </w:tcBorders>
            <w:shd w:val="clear" w:color="auto" w:fill="auto"/>
            <w:vAlign w:val="center"/>
          </w:tcPr>
          <w:p w:rsidR="004B2A5A" w:rsidRPr="00E256CC" w:rsidRDefault="004B2A5A" w:rsidP="00E256CC">
            <w:pPr>
              <w:jc w:val="center"/>
              <w:rPr>
                <w:rFonts w:ascii="Arial" w:hAnsi="Arial" w:cs="Arial"/>
                <w:b/>
                <w:sz w:val="14"/>
                <w:szCs w:val="16"/>
              </w:rPr>
            </w:pPr>
          </w:p>
        </w:tc>
        <w:tc>
          <w:tcPr>
            <w:tcW w:w="1418" w:type="dxa"/>
            <w:tcBorders>
              <w:bottom w:val="single" w:sz="12" w:space="0" w:color="auto"/>
            </w:tcBorders>
            <w:shd w:val="clear" w:color="auto" w:fill="auto"/>
            <w:vAlign w:val="center"/>
          </w:tcPr>
          <w:p w:rsidR="004B2A5A" w:rsidRPr="004B2A5A" w:rsidRDefault="004B2A5A" w:rsidP="002731D1">
            <w:pPr>
              <w:jc w:val="center"/>
              <w:rPr>
                <w:rFonts w:ascii="Arial" w:hAnsi="Arial" w:cs="Arial"/>
                <w:b/>
                <w:sz w:val="14"/>
                <w:szCs w:val="16"/>
              </w:rPr>
            </w:pPr>
            <w:r w:rsidRPr="004B2A5A">
              <w:rPr>
                <w:rFonts w:ascii="Arial" w:hAnsi="Arial" w:cs="Arial"/>
                <w:b/>
                <w:sz w:val="14"/>
                <w:szCs w:val="16"/>
              </w:rPr>
              <w:t>Оказана медицинская помощь, участник ЕГЭ ОТКАЗАЛСЯ ОТ СОСТАВЛЕНИЯ АКТА О ДОСРОЧНОМ ЗАВЕРШЕНИИ ЭКЗАМЕНА</w:t>
            </w:r>
          </w:p>
        </w:tc>
        <w:tc>
          <w:tcPr>
            <w:tcW w:w="1418" w:type="dxa"/>
            <w:tcBorders>
              <w:bottom w:val="single" w:sz="12" w:space="0" w:color="auto"/>
            </w:tcBorders>
            <w:shd w:val="clear" w:color="auto" w:fill="auto"/>
            <w:vAlign w:val="center"/>
          </w:tcPr>
          <w:p w:rsidR="004B2A5A" w:rsidRPr="00E256CC" w:rsidRDefault="004B2A5A" w:rsidP="002731D1">
            <w:pPr>
              <w:jc w:val="center"/>
              <w:rPr>
                <w:rFonts w:ascii="Arial" w:hAnsi="Arial" w:cs="Arial"/>
                <w:b/>
                <w:sz w:val="14"/>
                <w:szCs w:val="16"/>
              </w:rPr>
            </w:pPr>
            <w:r w:rsidRPr="004B2A5A">
              <w:rPr>
                <w:rFonts w:ascii="Arial" w:hAnsi="Arial" w:cs="Arial"/>
                <w:b/>
                <w:sz w:val="14"/>
                <w:szCs w:val="16"/>
              </w:rPr>
              <w:t>Оказана медицинская помощь, и СОСТАВЛЕН АКТ О ДОСРОЧНОМ ЗАВЕРШЕНИИ ЭКЗАМЕНА</w:t>
            </w:r>
          </w:p>
        </w:tc>
        <w:tc>
          <w:tcPr>
            <w:tcW w:w="1701" w:type="dxa"/>
            <w:vMerge/>
            <w:tcBorders>
              <w:bottom w:val="single" w:sz="12" w:space="0" w:color="auto"/>
              <w:right w:val="single" w:sz="6" w:space="0" w:color="auto"/>
            </w:tcBorders>
            <w:shd w:val="clear" w:color="auto" w:fill="auto"/>
            <w:vAlign w:val="center"/>
          </w:tcPr>
          <w:p w:rsidR="004B2A5A" w:rsidRPr="00E256CC" w:rsidRDefault="004B2A5A" w:rsidP="00E256CC">
            <w:pPr>
              <w:jc w:val="center"/>
              <w:rPr>
                <w:rFonts w:ascii="Arial" w:hAnsi="Arial" w:cs="Arial"/>
                <w:b/>
                <w:sz w:val="16"/>
                <w:szCs w:val="16"/>
              </w:rPr>
            </w:pPr>
          </w:p>
        </w:tc>
        <w:tc>
          <w:tcPr>
            <w:tcW w:w="1701" w:type="dxa"/>
            <w:vMerge/>
            <w:tcBorders>
              <w:bottom w:val="single" w:sz="12" w:space="0" w:color="auto"/>
              <w:right w:val="single" w:sz="6" w:space="0" w:color="auto"/>
            </w:tcBorders>
          </w:tcPr>
          <w:p w:rsidR="004B2A5A" w:rsidRPr="00E256CC" w:rsidRDefault="004B2A5A" w:rsidP="00E256CC">
            <w:pPr>
              <w:jc w:val="center"/>
              <w:rPr>
                <w:rFonts w:ascii="Arial" w:hAnsi="Arial" w:cs="Arial"/>
                <w:b/>
                <w:sz w:val="16"/>
                <w:szCs w:val="16"/>
              </w:rPr>
            </w:pPr>
          </w:p>
        </w:tc>
      </w:tr>
      <w:tr w:rsidR="004B2A5A" w:rsidRPr="00E256CC" w:rsidTr="002731D1">
        <w:trPr>
          <w:trHeight w:hRule="exact" w:val="227"/>
        </w:trPr>
        <w:tc>
          <w:tcPr>
            <w:tcW w:w="567" w:type="dxa"/>
            <w:tcBorders>
              <w:top w:val="single" w:sz="12" w:space="0" w:color="auto"/>
              <w:bottom w:val="single" w:sz="12" w:space="0" w:color="auto"/>
            </w:tcBorders>
            <w:shd w:val="clear" w:color="auto" w:fill="auto"/>
            <w:vAlign w:val="center"/>
          </w:tcPr>
          <w:p w:rsidR="004B2A5A" w:rsidRPr="00E256CC" w:rsidRDefault="004B2A5A" w:rsidP="00E256CC">
            <w:pPr>
              <w:jc w:val="center"/>
              <w:rPr>
                <w:rFonts w:ascii="Arial" w:hAnsi="Arial" w:cs="Arial"/>
                <w:b/>
                <w:sz w:val="12"/>
                <w:szCs w:val="12"/>
              </w:rPr>
            </w:pPr>
            <w:r w:rsidRPr="00E256CC">
              <w:rPr>
                <w:rFonts w:ascii="Arial" w:hAnsi="Arial" w:cs="Arial"/>
                <w:b/>
                <w:sz w:val="12"/>
                <w:szCs w:val="12"/>
              </w:rPr>
              <w:t>1</w:t>
            </w:r>
          </w:p>
        </w:tc>
        <w:tc>
          <w:tcPr>
            <w:tcW w:w="851" w:type="dxa"/>
            <w:tcBorders>
              <w:top w:val="single" w:sz="12" w:space="0" w:color="auto"/>
              <w:bottom w:val="single" w:sz="12" w:space="0" w:color="auto"/>
            </w:tcBorders>
            <w:shd w:val="clear" w:color="auto" w:fill="auto"/>
            <w:vAlign w:val="center"/>
          </w:tcPr>
          <w:p w:rsidR="004B2A5A" w:rsidRPr="00E256CC" w:rsidRDefault="004B2A5A" w:rsidP="00E256CC">
            <w:pPr>
              <w:jc w:val="center"/>
              <w:rPr>
                <w:rFonts w:ascii="Arial" w:hAnsi="Arial" w:cs="Arial"/>
                <w:b/>
                <w:sz w:val="12"/>
                <w:szCs w:val="12"/>
              </w:rPr>
            </w:pPr>
            <w:r w:rsidRPr="00E256CC">
              <w:rPr>
                <w:rFonts w:ascii="Arial" w:hAnsi="Arial" w:cs="Arial"/>
                <w:b/>
                <w:sz w:val="12"/>
                <w:szCs w:val="12"/>
              </w:rPr>
              <w:t>2</w:t>
            </w:r>
          </w:p>
        </w:tc>
        <w:tc>
          <w:tcPr>
            <w:tcW w:w="709" w:type="dxa"/>
            <w:tcBorders>
              <w:top w:val="single" w:sz="12" w:space="0" w:color="auto"/>
              <w:bottom w:val="single" w:sz="12" w:space="0" w:color="auto"/>
            </w:tcBorders>
            <w:shd w:val="clear" w:color="auto" w:fill="auto"/>
            <w:vAlign w:val="center"/>
          </w:tcPr>
          <w:p w:rsidR="004B2A5A" w:rsidRPr="00E256CC" w:rsidRDefault="004B2A5A" w:rsidP="00E256CC">
            <w:pPr>
              <w:jc w:val="center"/>
              <w:rPr>
                <w:rFonts w:ascii="Arial" w:hAnsi="Arial" w:cs="Arial"/>
                <w:b/>
                <w:sz w:val="12"/>
                <w:szCs w:val="12"/>
              </w:rPr>
            </w:pPr>
            <w:r w:rsidRPr="00E256CC">
              <w:rPr>
                <w:rFonts w:ascii="Arial" w:hAnsi="Arial" w:cs="Arial"/>
                <w:b/>
                <w:sz w:val="12"/>
                <w:szCs w:val="12"/>
              </w:rPr>
              <w:t>3</w:t>
            </w:r>
          </w:p>
        </w:tc>
        <w:tc>
          <w:tcPr>
            <w:tcW w:w="2976" w:type="dxa"/>
            <w:tcBorders>
              <w:top w:val="single" w:sz="12" w:space="0" w:color="auto"/>
              <w:bottom w:val="single" w:sz="12" w:space="0" w:color="auto"/>
            </w:tcBorders>
            <w:shd w:val="clear" w:color="auto" w:fill="auto"/>
            <w:vAlign w:val="center"/>
          </w:tcPr>
          <w:p w:rsidR="004B2A5A" w:rsidRPr="00E256CC" w:rsidRDefault="004B2A5A" w:rsidP="00E256CC">
            <w:pPr>
              <w:jc w:val="center"/>
              <w:rPr>
                <w:rFonts w:ascii="Arial" w:hAnsi="Arial" w:cs="Arial"/>
                <w:b/>
                <w:sz w:val="12"/>
                <w:szCs w:val="12"/>
              </w:rPr>
            </w:pPr>
            <w:r w:rsidRPr="00E256CC">
              <w:rPr>
                <w:rFonts w:ascii="Arial" w:hAnsi="Arial" w:cs="Arial"/>
                <w:b/>
                <w:sz w:val="12"/>
                <w:szCs w:val="12"/>
              </w:rPr>
              <w:t>4</w:t>
            </w:r>
          </w:p>
        </w:tc>
        <w:tc>
          <w:tcPr>
            <w:tcW w:w="1134" w:type="dxa"/>
            <w:tcBorders>
              <w:top w:val="single" w:sz="12" w:space="0" w:color="auto"/>
              <w:bottom w:val="single" w:sz="12" w:space="0" w:color="auto"/>
            </w:tcBorders>
            <w:shd w:val="clear" w:color="auto" w:fill="auto"/>
            <w:vAlign w:val="center"/>
          </w:tcPr>
          <w:p w:rsidR="004B2A5A" w:rsidRPr="00E256CC" w:rsidRDefault="004B2A5A" w:rsidP="00E256CC">
            <w:pPr>
              <w:jc w:val="center"/>
              <w:rPr>
                <w:rFonts w:ascii="Arial" w:hAnsi="Arial" w:cs="Arial"/>
                <w:b/>
                <w:sz w:val="12"/>
                <w:szCs w:val="12"/>
              </w:rPr>
            </w:pPr>
            <w:r w:rsidRPr="00E256CC">
              <w:rPr>
                <w:rFonts w:ascii="Arial" w:hAnsi="Arial" w:cs="Arial"/>
                <w:b/>
                <w:sz w:val="12"/>
                <w:szCs w:val="12"/>
              </w:rPr>
              <w:t>5</w:t>
            </w:r>
          </w:p>
        </w:tc>
        <w:tc>
          <w:tcPr>
            <w:tcW w:w="2410" w:type="dxa"/>
            <w:tcBorders>
              <w:top w:val="single" w:sz="12" w:space="0" w:color="auto"/>
              <w:bottom w:val="single" w:sz="12" w:space="0" w:color="auto"/>
            </w:tcBorders>
            <w:shd w:val="clear" w:color="auto" w:fill="auto"/>
            <w:vAlign w:val="center"/>
          </w:tcPr>
          <w:p w:rsidR="004B2A5A" w:rsidRPr="00E256CC" w:rsidRDefault="004B2A5A" w:rsidP="00E256CC">
            <w:pPr>
              <w:jc w:val="center"/>
              <w:rPr>
                <w:rFonts w:ascii="Arial" w:hAnsi="Arial" w:cs="Arial"/>
                <w:b/>
                <w:sz w:val="12"/>
                <w:szCs w:val="12"/>
              </w:rPr>
            </w:pPr>
            <w:r w:rsidRPr="00E256CC">
              <w:rPr>
                <w:rFonts w:ascii="Arial" w:hAnsi="Arial" w:cs="Arial"/>
                <w:b/>
                <w:sz w:val="12"/>
                <w:szCs w:val="12"/>
              </w:rPr>
              <w:t>6</w:t>
            </w:r>
          </w:p>
        </w:tc>
        <w:tc>
          <w:tcPr>
            <w:tcW w:w="1418" w:type="dxa"/>
            <w:tcBorders>
              <w:top w:val="single" w:sz="12" w:space="0" w:color="auto"/>
              <w:bottom w:val="single" w:sz="12" w:space="0" w:color="auto"/>
            </w:tcBorders>
            <w:shd w:val="clear" w:color="auto" w:fill="auto"/>
            <w:vAlign w:val="center"/>
          </w:tcPr>
          <w:p w:rsidR="004B2A5A" w:rsidRPr="00E256CC" w:rsidRDefault="004B2A5A" w:rsidP="00E256CC">
            <w:pPr>
              <w:jc w:val="center"/>
              <w:rPr>
                <w:rFonts w:ascii="Arial" w:hAnsi="Arial" w:cs="Arial"/>
                <w:b/>
                <w:sz w:val="12"/>
                <w:szCs w:val="12"/>
              </w:rPr>
            </w:pPr>
            <w:r w:rsidRPr="00E256CC">
              <w:rPr>
                <w:rFonts w:ascii="Arial" w:hAnsi="Arial" w:cs="Arial"/>
                <w:b/>
                <w:sz w:val="12"/>
                <w:szCs w:val="12"/>
              </w:rPr>
              <w:t>7</w:t>
            </w:r>
          </w:p>
        </w:tc>
        <w:tc>
          <w:tcPr>
            <w:tcW w:w="1418" w:type="dxa"/>
            <w:tcBorders>
              <w:top w:val="single" w:sz="12" w:space="0" w:color="auto"/>
              <w:bottom w:val="single" w:sz="12" w:space="0" w:color="auto"/>
            </w:tcBorders>
            <w:shd w:val="clear" w:color="auto" w:fill="auto"/>
            <w:vAlign w:val="center"/>
          </w:tcPr>
          <w:p w:rsidR="004B2A5A" w:rsidRPr="00E256CC" w:rsidRDefault="004B2A5A" w:rsidP="00E256CC">
            <w:pPr>
              <w:jc w:val="center"/>
              <w:rPr>
                <w:rFonts w:ascii="Arial" w:hAnsi="Arial" w:cs="Arial"/>
                <w:b/>
                <w:sz w:val="12"/>
                <w:szCs w:val="12"/>
              </w:rPr>
            </w:pPr>
            <w:r>
              <w:rPr>
                <w:rFonts w:ascii="Arial" w:hAnsi="Arial" w:cs="Arial"/>
                <w:b/>
                <w:sz w:val="12"/>
                <w:szCs w:val="12"/>
              </w:rPr>
              <w:t>8</w:t>
            </w:r>
          </w:p>
        </w:tc>
        <w:tc>
          <w:tcPr>
            <w:tcW w:w="1701" w:type="dxa"/>
            <w:tcBorders>
              <w:top w:val="single" w:sz="12" w:space="0" w:color="auto"/>
              <w:bottom w:val="single" w:sz="12" w:space="0" w:color="auto"/>
              <w:right w:val="single" w:sz="6" w:space="0" w:color="auto"/>
            </w:tcBorders>
            <w:shd w:val="clear" w:color="auto" w:fill="auto"/>
            <w:vAlign w:val="center"/>
          </w:tcPr>
          <w:p w:rsidR="004B2A5A" w:rsidRPr="00E256CC" w:rsidRDefault="004B2A5A" w:rsidP="00E256CC">
            <w:pPr>
              <w:jc w:val="center"/>
              <w:rPr>
                <w:rFonts w:ascii="Arial" w:hAnsi="Arial" w:cs="Arial"/>
                <w:b/>
                <w:sz w:val="12"/>
                <w:szCs w:val="12"/>
              </w:rPr>
            </w:pPr>
            <w:r>
              <w:rPr>
                <w:rFonts w:ascii="Arial" w:hAnsi="Arial" w:cs="Arial"/>
                <w:b/>
                <w:sz w:val="12"/>
                <w:szCs w:val="12"/>
              </w:rPr>
              <w:t>9</w:t>
            </w:r>
          </w:p>
        </w:tc>
        <w:tc>
          <w:tcPr>
            <w:tcW w:w="1701" w:type="dxa"/>
            <w:tcBorders>
              <w:top w:val="single" w:sz="12" w:space="0" w:color="auto"/>
              <w:bottom w:val="single" w:sz="12" w:space="0" w:color="auto"/>
              <w:right w:val="single" w:sz="6" w:space="0" w:color="auto"/>
            </w:tcBorders>
          </w:tcPr>
          <w:p w:rsidR="004B2A5A" w:rsidRPr="00E256CC" w:rsidRDefault="004B2A5A" w:rsidP="00E256CC">
            <w:pPr>
              <w:jc w:val="center"/>
              <w:rPr>
                <w:rFonts w:ascii="Arial" w:hAnsi="Arial" w:cs="Arial"/>
                <w:b/>
                <w:sz w:val="12"/>
                <w:szCs w:val="12"/>
              </w:rPr>
            </w:pPr>
            <w:r>
              <w:rPr>
                <w:rFonts w:ascii="Arial" w:hAnsi="Arial" w:cs="Arial"/>
                <w:b/>
                <w:sz w:val="12"/>
                <w:szCs w:val="12"/>
              </w:rPr>
              <w:t>10</w:t>
            </w:r>
          </w:p>
        </w:tc>
      </w:tr>
      <w:tr w:rsidR="002731D1" w:rsidRPr="00E256CC" w:rsidTr="002731D1">
        <w:trPr>
          <w:trHeight w:hRule="exact" w:val="397"/>
        </w:trPr>
        <w:tc>
          <w:tcPr>
            <w:tcW w:w="567" w:type="dxa"/>
            <w:tcBorders>
              <w:top w:val="single" w:sz="12" w:space="0" w:color="auto"/>
            </w:tcBorders>
            <w:shd w:val="clear" w:color="auto" w:fill="auto"/>
          </w:tcPr>
          <w:p w:rsidR="002731D1" w:rsidRPr="00E256CC" w:rsidRDefault="002731D1" w:rsidP="002731D1">
            <w:pPr>
              <w:jc w:val="center"/>
              <w:rPr>
                <w:i/>
                <w:sz w:val="18"/>
                <w:szCs w:val="18"/>
              </w:rPr>
            </w:pPr>
          </w:p>
        </w:tc>
        <w:tc>
          <w:tcPr>
            <w:tcW w:w="851" w:type="dxa"/>
            <w:tcBorders>
              <w:top w:val="single" w:sz="12" w:space="0" w:color="auto"/>
            </w:tcBorders>
            <w:shd w:val="clear" w:color="auto" w:fill="auto"/>
          </w:tcPr>
          <w:p w:rsidR="002731D1" w:rsidRPr="00E256CC" w:rsidRDefault="002731D1" w:rsidP="002731D1">
            <w:pPr>
              <w:jc w:val="center"/>
              <w:rPr>
                <w:i/>
                <w:sz w:val="18"/>
                <w:szCs w:val="18"/>
              </w:rPr>
            </w:pPr>
          </w:p>
        </w:tc>
        <w:tc>
          <w:tcPr>
            <w:tcW w:w="709" w:type="dxa"/>
            <w:tcBorders>
              <w:top w:val="single" w:sz="12" w:space="0" w:color="auto"/>
            </w:tcBorders>
            <w:shd w:val="clear" w:color="auto" w:fill="auto"/>
          </w:tcPr>
          <w:p w:rsidR="002731D1" w:rsidRPr="00E256CC" w:rsidRDefault="002731D1" w:rsidP="002731D1">
            <w:pPr>
              <w:jc w:val="center"/>
              <w:rPr>
                <w:i/>
                <w:sz w:val="18"/>
                <w:szCs w:val="18"/>
              </w:rPr>
            </w:pPr>
          </w:p>
        </w:tc>
        <w:tc>
          <w:tcPr>
            <w:tcW w:w="2976" w:type="dxa"/>
            <w:tcBorders>
              <w:top w:val="single" w:sz="12" w:space="0" w:color="auto"/>
            </w:tcBorders>
            <w:shd w:val="clear" w:color="auto" w:fill="auto"/>
          </w:tcPr>
          <w:p w:rsidR="002731D1" w:rsidRPr="00E256CC" w:rsidRDefault="002731D1" w:rsidP="002731D1">
            <w:pPr>
              <w:jc w:val="center"/>
              <w:rPr>
                <w:i/>
                <w:sz w:val="18"/>
                <w:szCs w:val="18"/>
              </w:rPr>
            </w:pPr>
          </w:p>
        </w:tc>
        <w:tc>
          <w:tcPr>
            <w:tcW w:w="1134" w:type="dxa"/>
            <w:tcBorders>
              <w:top w:val="single" w:sz="12" w:space="0" w:color="auto"/>
            </w:tcBorders>
            <w:shd w:val="clear" w:color="auto" w:fill="auto"/>
          </w:tcPr>
          <w:p w:rsidR="002731D1" w:rsidRPr="00E256CC" w:rsidRDefault="002731D1" w:rsidP="002731D1">
            <w:pPr>
              <w:jc w:val="center"/>
              <w:rPr>
                <w:i/>
                <w:sz w:val="18"/>
                <w:szCs w:val="18"/>
              </w:rPr>
            </w:pPr>
          </w:p>
        </w:tc>
        <w:tc>
          <w:tcPr>
            <w:tcW w:w="2410" w:type="dxa"/>
            <w:tcBorders>
              <w:top w:val="single" w:sz="12" w:space="0" w:color="auto"/>
            </w:tcBorders>
            <w:shd w:val="clear" w:color="auto" w:fill="auto"/>
          </w:tcPr>
          <w:p w:rsidR="002731D1" w:rsidRPr="00E256CC" w:rsidRDefault="002731D1" w:rsidP="002731D1">
            <w:pPr>
              <w:jc w:val="center"/>
              <w:rPr>
                <w:i/>
                <w:sz w:val="18"/>
                <w:szCs w:val="18"/>
              </w:rPr>
            </w:pPr>
          </w:p>
        </w:tc>
        <w:tc>
          <w:tcPr>
            <w:tcW w:w="1418" w:type="dxa"/>
            <w:tcBorders>
              <w:top w:val="single" w:sz="12" w:space="0" w:color="auto"/>
            </w:tcBorders>
            <w:shd w:val="clear" w:color="auto" w:fill="auto"/>
          </w:tcPr>
          <w:p w:rsidR="002731D1" w:rsidRPr="002731D1" w:rsidRDefault="002731D1" w:rsidP="002731D1">
            <w:pPr>
              <w:jc w:val="center"/>
              <w:rPr>
                <w:i/>
                <w:sz w:val="18"/>
                <w:szCs w:val="18"/>
              </w:rPr>
            </w:pPr>
          </w:p>
        </w:tc>
        <w:tc>
          <w:tcPr>
            <w:tcW w:w="1418" w:type="dxa"/>
            <w:tcBorders>
              <w:top w:val="single" w:sz="12" w:space="0" w:color="auto"/>
            </w:tcBorders>
            <w:shd w:val="clear" w:color="auto" w:fill="auto"/>
          </w:tcPr>
          <w:p w:rsidR="002731D1" w:rsidRPr="00E256CC" w:rsidRDefault="002731D1" w:rsidP="002731D1">
            <w:pPr>
              <w:jc w:val="center"/>
            </w:pPr>
          </w:p>
        </w:tc>
        <w:tc>
          <w:tcPr>
            <w:tcW w:w="1701" w:type="dxa"/>
            <w:tcBorders>
              <w:top w:val="single" w:sz="12" w:space="0" w:color="auto"/>
              <w:right w:val="single" w:sz="6" w:space="0" w:color="auto"/>
            </w:tcBorders>
            <w:shd w:val="clear" w:color="auto" w:fill="auto"/>
          </w:tcPr>
          <w:p w:rsidR="002731D1" w:rsidRPr="00E256CC" w:rsidRDefault="002731D1" w:rsidP="00E256CC"/>
        </w:tc>
        <w:tc>
          <w:tcPr>
            <w:tcW w:w="1701" w:type="dxa"/>
            <w:tcBorders>
              <w:top w:val="single" w:sz="12" w:space="0" w:color="auto"/>
              <w:right w:val="single" w:sz="6" w:space="0" w:color="auto"/>
            </w:tcBorders>
          </w:tcPr>
          <w:p w:rsidR="002731D1" w:rsidRPr="00E256CC" w:rsidRDefault="002731D1" w:rsidP="00E256CC"/>
        </w:tc>
      </w:tr>
      <w:tr w:rsidR="002731D1" w:rsidRPr="00E256CC" w:rsidTr="002731D1">
        <w:trPr>
          <w:trHeight w:hRule="exact" w:val="397"/>
        </w:trPr>
        <w:tc>
          <w:tcPr>
            <w:tcW w:w="567" w:type="dxa"/>
            <w:shd w:val="clear" w:color="auto" w:fill="auto"/>
          </w:tcPr>
          <w:p w:rsidR="002731D1" w:rsidRPr="00E256CC" w:rsidRDefault="002731D1" w:rsidP="00E256CC"/>
        </w:tc>
        <w:tc>
          <w:tcPr>
            <w:tcW w:w="851" w:type="dxa"/>
            <w:shd w:val="clear" w:color="auto" w:fill="auto"/>
          </w:tcPr>
          <w:p w:rsidR="002731D1" w:rsidRPr="00E256CC" w:rsidRDefault="002731D1" w:rsidP="00E256CC"/>
        </w:tc>
        <w:tc>
          <w:tcPr>
            <w:tcW w:w="709" w:type="dxa"/>
            <w:shd w:val="clear" w:color="auto" w:fill="auto"/>
          </w:tcPr>
          <w:p w:rsidR="002731D1" w:rsidRPr="00E256CC" w:rsidRDefault="002731D1" w:rsidP="00E256CC"/>
        </w:tc>
        <w:tc>
          <w:tcPr>
            <w:tcW w:w="2976" w:type="dxa"/>
            <w:shd w:val="clear" w:color="auto" w:fill="auto"/>
          </w:tcPr>
          <w:p w:rsidR="002731D1" w:rsidRPr="00E256CC" w:rsidRDefault="002731D1" w:rsidP="00E256CC"/>
        </w:tc>
        <w:tc>
          <w:tcPr>
            <w:tcW w:w="1134" w:type="dxa"/>
            <w:shd w:val="clear" w:color="auto" w:fill="auto"/>
          </w:tcPr>
          <w:p w:rsidR="002731D1" w:rsidRPr="00E256CC" w:rsidRDefault="002731D1" w:rsidP="00E256CC"/>
        </w:tc>
        <w:tc>
          <w:tcPr>
            <w:tcW w:w="2410"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701" w:type="dxa"/>
            <w:tcBorders>
              <w:right w:val="single" w:sz="6" w:space="0" w:color="auto"/>
            </w:tcBorders>
            <w:shd w:val="clear" w:color="auto" w:fill="auto"/>
          </w:tcPr>
          <w:p w:rsidR="002731D1" w:rsidRPr="00E256CC" w:rsidRDefault="002731D1" w:rsidP="00E256CC"/>
        </w:tc>
        <w:tc>
          <w:tcPr>
            <w:tcW w:w="1701" w:type="dxa"/>
            <w:tcBorders>
              <w:right w:val="single" w:sz="6" w:space="0" w:color="auto"/>
            </w:tcBorders>
          </w:tcPr>
          <w:p w:rsidR="002731D1" w:rsidRPr="00E256CC" w:rsidRDefault="002731D1" w:rsidP="00E256CC"/>
        </w:tc>
      </w:tr>
      <w:tr w:rsidR="002731D1" w:rsidRPr="00E256CC" w:rsidTr="002731D1">
        <w:trPr>
          <w:trHeight w:hRule="exact" w:val="397"/>
        </w:trPr>
        <w:tc>
          <w:tcPr>
            <w:tcW w:w="567" w:type="dxa"/>
            <w:shd w:val="clear" w:color="auto" w:fill="auto"/>
          </w:tcPr>
          <w:p w:rsidR="002731D1" w:rsidRPr="00E256CC" w:rsidRDefault="002731D1" w:rsidP="00E256CC"/>
        </w:tc>
        <w:tc>
          <w:tcPr>
            <w:tcW w:w="851" w:type="dxa"/>
            <w:shd w:val="clear" w:color="auto" w:fill="auto"/>
          </w:tcPr>
          <w:p w:rsidR="002731D1" w:rsidRPr="00E256CC" w:rsidRDefault="002731D1" w:rsidP="00E256CC"/>
        </w:tc>
        <w:tc>
          <w:tcPr>
            <w:tcW w:w="709" w:type="dxa"/>
            <w:shd w:val="clear" w:color="auto" w:fill="auto"/>
          </w:tcPr>
          <w:p w:rsidR="002731D1" w:rsidRPr="00E256CC" w:rsidRDefault="002731D1" w:rsidP="00E256CC"/>
        </w:tc>
        <w:tc>
          <w:tcPr>
            <w:tcW w:w="2976" w:type="dxa"/>
            <w:shd w:val="clear" w:color="auto" w:fill="auto"/>
          </w:tcPr>
          <w:p w:rsidR="002731D1" w:rsidRPr="00E256CC" w:rsidRDefault="002731D1" w:rsidP="00E256CC"/>
        </w:tc>
        <w:tc>
          <w:tcPr>
            <w:tcW w:w="1134" w:type="dxa"/>
            <w:shd w:val="clear" w:color="auto" w:fill="auto"/>
          </w:tcPr>
          <w:p w:rsidR="002731D1" w:rsidRPr="00E256CC" w:rsidRDefault="002731D1" w:rsidP="00E256CC"/>
        </w:tc>
        <w:tc>
          <w:tcPr>
            <w:tcW w:w="2410"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701" w:type="dxa"/>
            <w:tcBorders>
              <w:right w:val="single" w:sz="6" w:space="0" w:color="auto"/>
            </w:tcBorders>
            <w:shd w:val="clear" w:color="auto" w:fill="auto"/>
          </w:tcPr>
          <w:p w:rsidR="002731D1" w:rsidRPr="00E256CC" w:rsidRDefault="002731D1" w:rsidP="00E256CC"/>
        </w:tc>
        <w:tc>
          <w:tcPr>
            <w:tcW w:w="1701" w:type="dxa"/>
            <w:tcBorders>
              <w:right w:val="single" w:sz="6" w:space="0" w:color="auto"/>
            </w:tcBorders>
          </w:tcPr>
          <w:p w:rsidR="002731D1" w:rsidRPr="00E256CC" w:rsidRDefault="002731D1" w:rsidP="00E256CC"/>
        </w:tc>
      </w:tr>
      <w:tr w:rsidR="002731D1" w:rsidRPr="00E256CC" w:rsidTr="002731D1">
        <w:trPr>
          <w:trHeight w:hRule="exact" w:val="397"/>
        </w:trPr>
        <w:tc>
          <w:tcPr>
            <w:tcW w:w="567" w:type="dxa"/>
            <w:shd w:val="clear" w:color="auto" w:fill="auto"/>
          </w:tcPr>
          <w:p w:rsidR="002731D1" w:rsidRPr="00E256CC" w:rsidRDefault="002731D1" w:rsidP="00E256CC"/>
        </w:tc>
        <w:tc>
          <w:tcPr>
            <w:tcW w:w="851" w:type="dxa"/>
            <w:shd w:val="clear" w:color="auto" w:fill="auto"/>
          </w:tcPr>
          <w:p w:rsidR="002731D1" w:rsidRPr="00E256CC" w:rsidRDefault="002731D1" w:rsidP="00E256CC"/>
        </w:tc>
        <w:tc>
          <w:tcPr>
            <w:tcW w:w="709" w:type="dxa"/>
            <w:shd w:val="clear" w:color="auto" w:fill="auto"/>
          </w:tcPr>
          <w:p w:rsidR="002731D1" w:rsidRPr="00E256CC" w:rsidRDefault="002731D1" w:rsidP="00E256CC"/>
        </w:tc>
        <w:tc>
          <w:tcPr>
            <w:tcW w:w="2976" w:type="dxa"/>
            <w:shd w:val="clear" w:color="auto" w:fill="auto"/>
          </w:tcPr>
          <w:p w:rsidR="002731D1" w:rsidRPr="00E256CC" w:rsidRDefault="002731D1" w:rsidP="00E256CC"/>
        </w:tc>
        <w:tc>
          <w:tcPr>
            <w:tcW w:w="1134" w:type="dxa"/>
            <w:shd w:val="clear" w:color="auto" w:fill="auto"/>
          </w:tcPr>
          <w:p w:rsidR="002731D1" w:rsidRPr="00E256CC" w:rsidRDefault="002731D1" w:rsidP="00E256CC"/>
        </w:tc>
        <w:tc>
          <w:tcPr>
            <w:tcW w:w="2410"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701" w:type="dxa"/>
            <w:tcBorders>
              <w:right w:val="single" w:sz="6" w:space="0" w:color="auto"/>
            </w:tcBorders>
            <w:shd w:val="clear" w:color="auto" w:fill="auto"/>
          </w:tcPr>
          <w:p w:rsidR="002731D1" w:rsidRPr="00E256CC" w:rsidRDefault="002731D1" w:rsidP="00E256CC"/>
        </w:tc>
        <w:tc>
          <w:tcPr>
            <w:tcW w:w="1701" w:type="dxa"/>
            <w:tcBorders>
              <w:right w:val="single" w:sz="6" w:space="0" w:color="auto"/>
            </w:tcBorders>
          </w:tcPr>
          <w:p w:rsidR="002731D1" w:rsidRPr="00E256CC" w:rsidRDefault="002731D1" w:rsidP="00E256CC"/>
        </w:tc>
      </w:tr>
      <w:tr w:rsidR="002731D1" w:rsidRPr="00E256CC" w:rsidTr="002731D1">
        <w:trPr>
          <w:trHeight w:hRule="exact" w:val="397"/>
        </w:trPr>
        <w:tc>
          <w:tcPr>
            <w:tcW w:w="567" w:type="dxa"/>
            <w:shd w:val="clear" w:color="auto" w:fill="auto"/>
          </w:tcPr>
          <w:p w:rsidR="002731D1" w:rsidRPr="00E256CC" w:rsidRDefault="002731D1" w:rsidP="00E256CC"/>
        </w:tc>
        <w:tc>
          <w:tcPr>
            <w:tcW w:w="851" w:type="dxa"/>
            <w:shd w:val="clear" w:color="auto" w:fill="auto"/>
          </w:tcPr>
          <w:p w:rsidR="002731D1" w:rsidRPr="00E256CC" w:rsidRDefault="002731D1" w:rsidP="00E256CC"/>
        </w:tc>
        <w:tc>
          <w:tcPr>
            <w:tcW w:w="709" w:type="dxa"/>
            <w:shd w:val="clear" w:color="auto" w:fill="auto"/>
          </w:tcPr>
          <w:p w:rsidR="002731D1" w:rsidRPr="00E256CC" w:rsidRDefault="002731D1" w:rsidP="00E256CC"/>
        </w:tc>
        <w:tc>
          <w:tcPr>
            <w:tcW w:w="2976" w:type="dxa"/>
            <w:shd w:val="clear" w:color="auto" w:fill="auto"/>
          </w:tcPr>
          <w:p w:rsidR="002731D1" w:rsidRPr="00E256CC" w:rsidRDefault="002731D1" w:rsidP="00E256CC"/>
        </w:tc>
        <w:tc>
          <w:tcPr>
            <w:tcW w:w="1134" w:type="dxa"/>
            <w:shd w:val="clear" w:color="auto" w:fill="auto"/>
          </w:tcPr>
          <w:p w:rsidR="002731D1" w:rsidRPr="00E256CC" w:rsidRDefault="002731D1" w:rsidP="00E256CC"/>
        </w:tc>
        <w:tc>
          <w:tcPr>
            <w:tcW w:w="2410"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701" w:type="dxa"/>
            <w:tcBorders>
              <w:right w:val="single" w:sz="6" w:space="0" w:color="auto"/>
            </w:tcBorders>
            <w:shd w:val="clear" w:color="auto" w:fill="auto"/>
          </w:tcPr>
          <w:p w:rsidR="002731D1" w:rsidRPr="00E256CC" w:rsidRDefault="002731D1" w:rsidP="00E256CC"/>
        </w:tc>
        <w:tc>
          <w:tcPr>
            <w:tcW w:w="1701" w:type="dxa"/>
            <w:tcBorders>
              <w:right w:val="single" w:sz="6" w:space="0" w:color="auto"/>
            </w:tcBorders>
          </w:tcPr>
          <w:p w:rsidR="002731D1" w:rsidRPr="00E256CC" w:rsidRDefault="002731D1" w:rsidP="00E256CC"/>
        </w:tc>
      </w:tr>
      <w:tr w:rsidR="002731D1" w:rsidRPr="00E256CC" w:rsidTr="002731D1">
        <w:trPr>
          <w:trHeight w:hRule="exact" w:val="397"/>
        </w:trPr>
        <w:tc>
          <w:tcPr>
            <w:tcW w:w="567" w:type="dxa"/>
            <w:shd w:val="clear" w:color="auto" w:fill="auto"/>
          </w:tcPr>
          <w:p w:rsidR="002731D1" w:rsidRPr="00E256CC" w:rsidRDefault="002731D1" w:rsidP="00E256CC"/>
        </w:tc>
        <w:tc>
          <w:tcPr>
            <w:tcW w:w="851" w:type="dxa"/>
            <w:shd w:val="clear" w:color="auto" w:fill="auto"/>
          </w:tcPr>
          <w:p w:rsidR="002731D1" w:rsidRPr="00E256CC" w:rsidRDefault="002731D1" w:rsidP="00E256CC"/>
        </w:tc>
        <w:tc>
          <w:tcPr>
            <w:tcW w:w="709" w:type="dxa"/>
            <w:shd w:val="clear" w:color="auto" w:fill="auto"/>
          </w:tcPr>
          <w:p w:rsidR="002731D1" w:rsidRPr="00E256CC" w:rsidRDefault="002731D1" w:rsidP="00E256CC"/>
        </w:tc>
        <w:tc>
          <w:tcPr>
            <w:tcW w:w="2976" w:type="dxa"/>
            <w:shd w:val="clear" w:color="auto" w:fill="auto"/>
          </w:tcPr>
          <w:p w:rsidR="002731D1" w:rsidRPr="00E256CC" w:rsidRDefault="002731D1" w:rsidP="00E256CC"/>
        </w:tc>
        <w:tc>
          <w:tcPr>
            <w:tcW w:w="1134" w:type="dxa"/>
            <w:shd w:val="clear" w:color="auto" w:fill="auto"/>
          </w:tcPr>
          <w:p w:rsidR="002731D1" w:rsidRPr="00E256CC" w:rsidRDefault="002731D1" w:rsidP="00E256CC"/>
        </w:tc>
        <w:tc>
          <w:tcPr>
            <w:tcW w:w="2410"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701" w:type="dxa"/>
            <w:tcBorders>
              <w:right w:val="single" w:sz="6" w:space="0" w:color="auto"/>
            </w:tcBorders>
            <w:shd w:val="clear" w:color="auto" w:fill="auto"/>
          </w:tcPr>
          <w:p w:rsidR="002731D1" w:rsidRPr="00E256CC" w:rsidRDefault="002731D1" w:rsidP="00E256CC"/>
        </w:tc>
        <w:tc>
          <w:tcPr>
            <w:tcW w:w="1701" w:type="dxa"/>
            <w:tcBorders>
              <w:right w:val="single" w:sz="6" w:space="0" w:color="auto"/>
            </w:tcBorders>
          </w:tcPr>
          <w:p w:rsidR="002731D1" w:rsidRPr="00E256CC" w:rsidRDefault="002731D1" w:rsidP="00E256CC"/>
        </w:tc>
      </w:tr>
      <w:tr w:rsidR="002731D1" w:rsidRPr="00E256CC" w:rsidTr="002731D1">
        <w:trPr>
          <w:trHeight w:hRule="exact" w:val="397"/>
        </w:trPr>
        <w:tc>
          <w:tcPr>
            <w:tcW w:w="567" w:type="dxa"/>
            <w:shd w:val="clear" w:color="auto" w:fill="auto"/>
          </w:tcPr>
          <w:p w:rsidR="002731D1" w:rsidRPr="00E256CC" w:rsidRDefault="002731D1" w:rsidP="00E256CC"/>
        </w:tc>
        <w:tc>
          <w:tcPr>
            <w:tcW w:w="851" w:type="dxa"/>
            <w:shd w:val="clear" w:color="auto" w:fill="auto"/>
          </w:tcPr>
          <w:p w:rsidR="002731D1" w:rsidRPr="00E256CC" w:rsidRDefault="002731D1" w:rsidP="00E256CC"/>
        </w:tc>
        <w:tc>
          <w:tcPr>
            <w:tcW w:w="709" w:type="dxa"/>
            <w:shd w:val="clear" w:color="auto" w:fill="auto"/>
          </w:tcPr>
          <w:p w:rsidR="002731D1" w:rsidRPr="00E256CC" w:rsidRDefault="002731D1" w:rsidP="00E256CC"/>
        </w:tc>
        <w:tc>
          <w:tcPr>
            <w:tcW w:w="2976" w:type="dxa"/>
            <w:shd w:val="clear" w:color="auto" w:fill="auto"/>
          </w:tcPr>
          <w:p w:rsidR="002731D1" w:rsidRPr="00E256CC" w:rsidRDefault="002731D1" w:rsidP="00E256CC"/>
        </w:tc>
        <w:tc>
          <w:tcPr>
            <w:tcW w:w="1134" w:type="dxa"/>
            <w:shd w:val="clear" w:color="auto" w:fill="auto"/>
          </w:tcPr>
          <w:p w:rsidR="002731D1" w:rsidRPr="00E256CC" w:rsidRDefault="002731D1" w:rsidP="00E256CC"/>
        </w:tc>
        <w:tc>
          <w:tcPr>
            <w:tcW w:w="2410"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701" w:type="dxa"/>
            <w:tcBorders>
              <w:right w:val="single" w:sz="6" w:space="0" w:color="auto"/>
            </w:tcBorders>
            <w:shd w:val="clear" w:color="auto" w:fill="auto"/>
          </w:tcPr>
          <w:p w:rsidR="002731D1" w:rsidRPr="00E256CC" w:rsidRDefault="002731D1" w:rsidP="00E256CC"/>
        </w:tc>
        <w:tc>
          <w:tcPr>
            <w:tcW w:w="1701" w:type="dxa"/>
            <w:tcBorders>
              <w:right w:val="single" w:sz="6" w:space="0" w:color="auto"/>
            </w:tcBorders>
          </w:tcPr>
          <w:p w:rsidR="002731D1" w:rsidRPr="00E256CC" w:rsidRDefault="002731D1" w:rsidP="00E256CC"/>
        </w:tc>
      </w:tr>
      <w:tr w:rsidR="002731D1" w:rsidRPr="00E256CC" w:rsidTr="002731D1">
        <w:trPr>
          <w:trHeight w:hRule="exact" w:val="397"/>
        </w:trPr>
        <w:tc>
          <w:tcPr>
            <w:tcW w:w="567" w:type="dxa"/>
            <w:shd w:val="clear" w:color="auto" w:fill="auto"/>
          </w:tcPr>
          <w:p w:rsidR="002731D1" w:rsidRPr="00E256CC" w:rsidRDefault="002731D1" w:rsidP="00E256CC"/>
        </w:tc>
        <w:tc>
          <w:tcPr>
            <w:tcW w:w="851" w:type="dxa"/>
            <w:shd w:val="clear" w:color="auto" w:fill="auto"/>
          </w:tcPr>
          <w:p w:rsidR="002731D1" w:rsidRPr="00E256CC" w:rsidRDefault="002731D1" w:rsidP="00E256CC"/>
        </w:tc>
        <w:tc>
          <w:tcPr>
            <w:tcW w:w="709" w:type="dxa"/>
            <w:shd w:val="clear" w:color="auto" w:fill="auto"/>
          </w:tcPr>
          <w:p w:rsidR="002731D1" w:rsidRPr="00E256CC" w:rsidRDefault="002731D1" w:rsidP="00E256CC"/>
        </w:tc>
        <w:tc>
          <w:tcPr>
            <w:tcW w:w="2976" w:type="dxa"/>
            <w:shd w:val="clear" w:color="auto" w:fill="auto"/>
          </w:tcPr>
          <w:p w:rsidR="002731D1" w:rsidRPr="00E256CC" w:rsidRDefault="002731D1" w:rsidP="00E256CC"/>
        </w:tc>
        <w:tc>
          <w:tcPr>
            <w:tcW w:w="1134" w:type="dxa"/>
            <w:shd w:val="clear" w:color="auto" w:fill="auto"/>
          </w:tcPr>
          <w:p w:rsidR="002731D1" w:rsidRPr="00E256CC" w:rsidRDefault="002731D1" w:rsidP="00E256CC"/>
        </w:tc>
        <w:tc>
          <w:tcPr>
            <w:tcW w:w="2410"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701" w:type="dxa"/>
            <w:tcBorders>
              <w:right w:val="single" w:sz="6" w:space="0" w:color="auto"/>
            </w:tcBorders>
            <w:shd w:val="clear" w:color="auto" w:fill="auto"/>
          </w:tcPr>
          <w:p w:rsidR="002731D1" w:rsidRPr="00E256CC" w:rsidRDefault="002731D1" w:rsidP="00E256CC"/>
        </w:tc>
        <w:tc>
          <w:tcPr>
            <w:tcW w:w="1701" w:type="dxa"/>
            <w:tcBorders>
              <w:right w:val="single" w:sz="6" w:space="0" w:color="auto"/>
            </w:tcBorders>
          </w:tcPr>
          <w:p w:rsidR="002731D1" w:rsidRPr="00E256CC" w:rsidRDefault="002731D1" w:rsidP="00E256CC"/>
        </w:tc>
      </w:tr>
      <w:tr w:rsidR="002731D1" w:rsidRPr="00E256CC" w:rsidTr="002731D1">
        <w:trPr>
          <w:trHeight w:hRule="exact" w:val="397"/>
        </w:trPr>
        <w:tc>
          <w:tcPr>
            <w:tcW w:w="567" w:type="dxa"/>
            <w:shd w:val="clear" w:color="auto" w:fill="auto"/>
          </w:tcPr>
          <w:p w:rsidR="002731D1" w:rsidRPr="00E256CC" w:rsidRDefault="002731D1" w:rsidP="00E256CC"/>
        </w:tc>
        <w:tc>
          <w:tcPr>
            <w:tcW w:w="851" w:type="dxa"/>
            <w:shd w:val="clear" w:color="auto" w:fill="auto"/>
          </w:tcPr>
          <w:p w:rsidR="002731D1" w:rsidRPr="00E256CC" w:rsidRDefault="002731D1" w:rsidP="00E256CC"/>
        </w:tc>
        <w:tc>
          <w:tcPr>
            <w:tcW w:w="709" w:type="dxa"/>
            <w:shd w:val="clear" w:color="auto" w:fill="auto"/>
          </w:tcPr>
          <w:p w:rsidR="002731D1" w:rsidRPr="00E256CC" w:rsidRDefault="002731D1" w:rsidP="00E256CC"/>
        </w:tc>
        <w:tc>
          <w:tcPr>
            <w:tcW w:w="2976" w:type="dxa"/>
            <w:shd w:val="clear" w:color="auto" w:fill="auto"/>
          </w:tcPr>
          <w:p w:rsidR="002731D1" w:rsidRPr="00E256CC" w:rsidRDefault="002731D1" w:rsidP="00E256CC"/>
        </w:tc>
        <w:tc>
          <w:tcPr>
            <w:tcW w:w="1134" w:type="dxa"/>
            <w:shd w:val="clear" w:color="auto" w:fill="auto"/>
          </w:tcPr>
          <w:p w:rsidR="002731D1" w:rsidRPr="00E256CC" w:rsidRDefault="002731D1" w:rsidP="00E256CC"/>
        </w:tc>
        <w:tc>
          <w:tcPr>
            <w:tcW w:w="2410"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701" w:type="dxa"/>
            <w:tcBorders>
              <w:right w:val="single" w:sz="6" w:space="0" w:color="auto"/>
            </w:tcBorders>
            <w:shd w:val="clear" w:color="auto" w:fill="auto"/>
          </w:tcPr>
          <w:p w:rsidR="002731D1" w:rsidRPr="00E256CC" w:rsidRDefault="002731D1" w:rsidP="00E256CC"/>
        </w:tc>
        <w:tc>
          <w:tcPr>
            <w:tcW w:w="1701" w:type="dxa"/>
            <w:tcBorders>
              <w:right w:val="single" w:sz="6" w:space="0" w:color="auto"/>
            </w:tcBorders>
          </w:tcPr>
          <w:p w:rsidR="002731D1" w:rsidRPr="00E256CC" w:rsidRDefault="002731D1" w:rsidP="00E256CC"/>
        </w:tc>
      </w:tr>
      <w:tr w:rsidR="002731D1" w:rsidRPr="00E256CC" w:rsidTr="002731D1">
        <w:trPr>
          <w:trHeight w:hRule="exact" w:val="397"/>
        </w:trPr>
        <w:tc>
          <w:tcPr>
            <w:tcW w:w="567" w:type="dxa"/>
            <w:shd w:val="clear" w:color="auto" w:fill="auto"/>
          </w:tcPr>
          <w:p w:rsidR="002731D1" w:rsidRPr="00E256CC" w:rsidRDefault="002731D1" w:rsidP="00E256CC"/>
        </w:tc>
        <w:tc>
          <w:tcPr>
            <w:tcW w:w="851" w:type="dxa"/>
            <w:shd w:val="clear" w:color="auto" w:fill="auto"/>
          </w:tcPr>
          <w:p w:rsidR="002731D1" w:rsidRPr="00E256CC" w:rsidRDefault="002731D1" w:rsidP="00E256CC"/>
        </w:tc>
        <w:tc>
          <w:tcPr>
            <w:tcW w:w="709" w:type="dxa"/>
            <w:shd w:val="clear" w:color="auto" w:fill="auto"/>
          </w:tcPr>
          <w:p w:rsidR="002731D1" w:rsidRPr="00E256CC" w:rsidRDefault="002731D1" w:rsidP="00E256CC"/>
        </w:tc>
        <w:tc>
          <w:tcPr>
            <w:tcW w:w="2976" w:type="dxa"/>
            <w:shd w:val="clear" w:color="auto" w:fill="auto"/>
          </w:tcPr>
          <w:p w:rsidR="002731D1" w:rsidRPr="00E256CC" w:rsidRDefault="002731D1" w:rsidP="00E256CC"/>
        </w:tc>
        <w:tc>
          <w:tcPr>
            <w:tcW w:w="1134" w:type="dxa"/>
            <w:shd w:val="clear" w:color="auto" w:fill="auto"/>
          </w:tcPr>
          <w:p w:rsidR="002731D1" w:rsidRPr="00E256CC" w:rsidRDefault="002731D1" w:rsidP="00E256CC"/>
        </w:tc>
        <w:tc>
          <w:tcPr>
            <w:tcW w:w="2410"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701" w:type="dxa"/>
            <w:tcBorders>
              <w:right w:val="single" w:sz="6" w:space="0" w:color="auto"/>
            </w:tcBorders>
            <w:shd w:val="clear" w:color="auto" w:fill="auto"/>
          </w:tcPr>
          <w:p w:rsidR="002731D1" w:rsidRPr="00E256CC" w:rsidRDefault="002731D1" w:rsidP="00E256CC"/>
        </w:tc>
        <w:tc>
          <w:tcPr>
            <w:tcW w:w="1701" w:type="dxa"/>
            <w:tcBorders>
              <w:right w:val="single" w:sz="6" w:space="0" w:color="auto"/>
            </w:tcBorders>
          </w:tcPr>
          <w:p w:rsidR="002731D1" w:rsidRPr="00E256CC" w:rsidRDefault="002731D1" w:rsidP="00E256CC"/>
        </w:tc>
      </w:tr>
      <w:tr w:rsidR="002731D1" w:rsidRPr="00E256CC" w:rsidTr="002731D1">
        <w:trPr>
          <w:trHeight w:hRule="exact" w:val="397"/>
        </w:trPr>
        <w:tc>
          <w:tcPr>
            <w:tcW w:w="567" w:type="dxa"/>
            <w:shd w:val="clear" w:color="auto" w:fill="auto"/>
          </w:tcPr>
          <w:p w:rsidR="002731D1" w:rsidRPr="00E256CC" w:rsidRDefault="002731D1" w:rsidP="00E256CC"/>
        </w:tc>
        <w:tc>
          <w:tcPr>
            <w:tcW w:w="851" w:type="dxa"/>
            <w:shd w:val="clear" w:color="auto" w:fill="auto"/>
          </w:tcPr>
          <w:p w:rsidR="002731D1" w:rsidRPr="00E256CC" w:rsidRDefault="002731D1" w:rsidP="00E256CC"/>
        </w:tc>
        <w:tc>
          <w:tcPr>
            <w:tcW w:w="709" w:type="dxa"/>
            <w:shd w:val="clear" w:color="auto" w:fill="auto"/>
          </w:tcPr>
          <w:p w:rsidR="002731D1" w:rsidRPr="00E256CC" w:rsidRDefault="002731D1" w:rsidP="00E256CC"/>
        </w:tc>
        <w:tc>
          <w:tcPr>
            <w:tcW w:w="2976" w:type="dxa"/>
            <w:shd w:val="clear" w:color="auto" w:fill="auto"/>
          </w:tcPr>
          <w:p w:rsidR="002731D1" w:rsidRPr="00E256CC" w:rsidRDefault="002731D1" w:rsidP="00E256CC"/>
        </w:tc>
        <w:tc>
          <w:tcPr>
            <w:tcW w:w="1134" w:type="dxa"/>
            <w:shd w:val="clear" w:color="auto" w:fill="auto"/>
          </w:tcPr>
          <w:p w:rsidR="002731D1" w:rsidRPr="00E256CC" w:rsidRDefault="002731D1" w:rsidP="00E256CC"/>
        </w:tc>
        <w:tc>
          <w:tcPr>
            <w:tcW w:w="2410"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701" w:type="dxa"/>
            <w:tcBorders>
              <w:right w:val="single" w:sz="6" w:space="0" w:color="auto"/>
            </w:tcBorders>
            <w:shd w:val="clear" w:color="auto" w:fill="auto"/>
          </w:tcPr>
          <w:p w:rsidR="002731D1" w:rsidRPr="00E256CC" w:rsidRDefault="002731D1" w:rsidP="00E256CC"/>
        </w:tc>
        <w:tc>
          <w:tcPr>
            <w:tcW w:w="1701" w:type="dxa"/>
            <w:tcBorders>
              <w:right w:val="single" w:sz="6" w:space="0" w:color="auto"/>
            </w:tcBorders>
          </w:tcPr>
          <w:p w:rsidR="002731D1" w:rsidRPr="00E256CC" w:rsidRDefault="002731D1" w:rsidP="00E256CC"/>
        </w:tc>
      </w:tr>
      <w:tr w:rsidR="002731D1" w:rsidRPr="00E256CC" w:rsidTr="002731D1">
        <w:trPr>
          <w:trHeight w:hRule="exact" w:val="397"/>
        </w:trPr>
        <w:tc>
          <w:tcPr>
            <w:tcW w:w="567" w:type="dxa"/>
            <w:shd w:val="clear" w:color="auto" w:fill="auto"/>
          </w:tcPr>
          <w:p w:rsidR="002731D1" w:rsidRPr="00E256CC" w:rsidRDefault="002731D1" w:rsidP="00E256CC"/>
        </w:tc>
        <w:tc>
          <w:tcPr>
            <w:tcW w:w="851" w:type="dxa"/>
            <w:shd w:val="clear" w:color="auto" w:fill="auto"/>
          </w:tcPr>
          <w:p w:rsidR="002731D1" w:rsidRPr="00E256CC" w:rsidRDefault="002731D1" w:rsidP="00E256CC"/>
        </w:tc>
        <w:tc>
          <w:tcPr>
            <w:tcW w:w="709" w:type="dxa"/>
            <w:shd w:val="clear" w:color="auto" w:fill="auto"/>
          </w:tcPr>
          <w:p w:rsidR="002731D1" w:rsidRPr="00E256CC" w:rsidRDefault="002731D1" w:rsidP="00E256CC"/>
        </w:tc>
        <w:tc>
          <w:tcPr>
            <w:tcW w:w="2976" w:type="dxa"/>
            <w:shd w:val="clear" w:color="auto" w:fill="auto"/>
          </w:tcPr>
          <w:p w:rsidR="002731D1" w:rsidRPr="00E256CC" w:rsidRDefault="002731D1" w:rsidP="00E256CC"/>
        </w:tc>
        <w:tc>
          <w:tcPr>
            <w:tcW w:w="1134" w:type="dxa"/>
            <w:shd w:val="clear" w:color="auto" w:fill="auto"/>
          </w:tcPr>
          <w:p w:rsidR="002731D1" w:rsidRPr="00E256CC" w:rsidRDefault="002731D1" w:rsidP="00E256CC"/>
        </w:tc>
        <w:tc>
          <w:tcPr>
            <w:tcW w:w="2410"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701" w:type="dxa"/>
            <w:tcBorders>
              <w:right w:val="single" w:sz="6" w:space="0" w:color="auto"/>
            </w:tcBorders>
            <w:shd w:val="clear" w:color="auto" w:fill="auto"/>
          </w:tcPr>
          <w:p w:rsidR="002731D1" w:rsidRPr="00E256CC" w:rsidRDefault="002731D1" w:rsidP="00E256CC"/>
        </w:tc>
        <w:tc>
          <w:tcPr>
            <w:tcW w:w="1701" w:type="dxa"/>
            <w:tcBorders>
              <w:right w:val="single" w:sz="6" w:space="0" w:color="auto"/>
            </w:tcBorders>
          </w:tcPr>
          <w:p w:rsidR="002731D1" w:rsidRPr="00E256CC" w:rsidRDefault="002731D1" w:rsidP="00E256CC"/>
        </w:tc>
      </w:tr>
      <w:tr w:rsidR="002731D1" w:rsidRPr="00E256CC" w:rsidTr="002731D1">
        <w:trPr>
          <w:trHeight w:hRule="exact" w:val="397"/>
        </w:trPr>
        <w:tc>
          <w:tcPr>
            <w:tcW w:w="567" w:type="dxa"/>
            <w:shd w:val="clear" w:color="auto" w:fill="auto"/>
          </w:tcPr>
          <w:p w:rsidR="002731D1" w:rsidRPr="00E256CC" w:rsidRDefault="002731D1" w:rsidP="00E256CC"/>
        </w:tc>
        <w:tc>
          <w:tcPr>
            <w:tcW w:w="851" w:type="dxa"/>
            <w:shd w:val="clear" w:color="auto" w:fill="auto"/>
          </w:tcPr>
          <w:p w:rsidR="002731D1" w:rsidRPr="00E256CC" w:rsidRDefault="002731D1" w:rsidP="00E256CC"/>
        </w:tc>
        <w:tc>
          <w:tcPr>
            <w:tcW w:w="709" w:type="dxa"/>
            <w:shd w:val="clear" w:color="auto" w:fill="auto"/>
          </w:tcPr>
          <w:p w:rsidR="002731D1" w:rsidRPr="00E256CC" w:rsidRDefault="002731D1" w:rsidP="00E256CC"/>
        </w:tc>
        <w:tc>
          <w:tcPr>
            <w:tcW w:w="2976" w:type="dxa"/>
            <w:shd w:val="clear" w:color="auto" w:fill="auto"/>
          </w:tcPr>
          <w:p w:rsidR="002731D1" w:rsidRPr="00E256CC" w:rsidRDefault="002731D1" w:rsidP="00E256CC"/>
        </w:tc>
        <w:tc>
          <w:tcPr>
            <w:tcW w:w="1134" w:type="dxa"/>
            <w:shd w:val="clear" w:color="auto" w:fill="auto"/>
          </w:tcPr>
          <w:p w:rsidR="002731D1" w:rsidRPr="00E256CC" w:rsidRDefault="002731D1" w:rsidP="00E256CC"/>
        </w:tc>
        <w:tc>
          <w:tcPr>
            <w:tcW w:w="2410"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701" w:type="dxa"/>
            <w:tcBorders>
              <w:right w:val="single" w:sz="6" w:space="0" w:color="auto"/>
            </w:tcBorders>
            <w:shd w:val="clear" w:color="auto" w:fill="auto"/>
          </w:tcPr>
          <w:p w:rsidR="002731D1" w:rsidRPr="00E256CC" w:rsidRDefault="002731D1" w:rsidP="00E256CC"/>
        </w:tc>
        <w:tc>
          <w:tcPr>
            <w:tcW w:w="1701" w:type="dxa"/>
            <w:tcBorders>
              <w:right w:val="single" w:sz="6" w:space="0" w:color="auto"/>
            </w:tcBorders>
          </w:tcPr>
          <w:p w:rsidR="002731D1" w:rsidRPr="00E256CC" w:rsidRDefault="002731D1" w:rsidP="00E256CC"/>
        </w:tc>
      </w:tr>
      <w:tr w:rsidR="002731D1" w:rsidRPr="00E256CC" w:rsidTr="002731D1">
        <w:trPr>
          <w:trHeight w:hRule="exact" w:val="397"/>
        </w:trPr>
        <w:tc>
          <w:tcPr>
            <w:tcW w:w="567" w:type="dxa"/>
            <w:shd w:val="clear" w:color="auto" w:fill="auto"/>
          </w:tcPr>
          <w:p w:rsidR="002731D1" w:rsidRPr="00E256CC" w:rsidRDefault="002731D1" w:rsidP="00E256CC"/>
        </w:tc>
        <w:tc>
          <w:tcPr>
            <w:tcW w:w="851" w:type="dxa"/>
            <w:shd w:val="clear" w:color="auto" w:fill="auto"/>
          </w:tcPr>
          <w:p w:rsidR="002731D1" w:rsidRPr="00E256CC" w:rsidRDefault="002731D1" w:rsidP="00E256CC"/>
        </w:tc>
        <w:tc>
          <w:tcPr>
            <w:tcW w:w="709" w:type="dxa"/>
            <w:shd w:val="clear" w:color="auto" w:fill="auto"/>
          </w:tcPr>
          <w:p w:rsidR="002731D1" w:rsidRPr="00E256CC" w:rsidRDefault="002731D1" w:rsidP="00E256CC"/>
        </w:tc>
        <w:tc>
          <w:tcPr>
            <w:tcW w:w="2976" w:type="dxa"/>
            <w:shd w:val="clear" w:color="auto" w:fill="auto"/>
          </w:tcPr>
          <w:p w:rsidR="002731D1" w:rsidRPr="00E256CC" w:rsidRDefault="002731D1" w:rsidP="00E256CC"/>
        </w:tc>
        <w:tc>
          <w:tcPr>
            <w:tcW w:w="1134" w:type="dxa"/>
            <w:shd w:val="clear" w:color="auto" w:fill="auto"/>
          </w:tcPr>
          <w:p w:rsidR="002731D1" w:rsidRPr="00E256CC" w:rsidRDefault="002731D1" w:rsidP="00E256CC"/>
        </w:tc>
        <w:tc>
          <w:tcPr>
            <w:tcW w:w="2410"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701" w:type="dxa"/>
            <w:tcBorders>
              <w:right w:val="single" w:sz="6" w:space="0" w:color="auto"/>
            </w:tcBorders>
            <w:shd w:val="clear" w:color="auto" w:fill="auto"/>
          </w:tcPr>
          <w:p w:rsidR="002731D1" w:rsidRPr="00E256CC" w:rsidRDefault="002731D1" w:rsidP="00E256CC"/>
        </w:tc>
        <w:tc>
          <w:tcPr>
            <w:tcW w:w="1701" w:type="dxa"/>
            <w:tcBorders>
              <w:right w:val="single" w:sz="6" w:space="0" w:color="auto"/>
            </w:tcBorders>
          </w:tcPr>
          <w:p w:rsidR="002731D1" w:rsidRPr="00E256CC" w:rsidRDefault="002731D1" w:rsidP="00E256CC"/>
        </w:tc>
      </w:tr>
      <w:tr w:rsidR="002731D1" w:rsidRPr="00E256CC" w:rsidTr="002731D1">
        <w:trPr>
          <w:trHeight w:hRule="exact" w:val="397"/>
        </w:trPr>
        <w:tc>
          <w:tcPr>
            <w:tcW w:w="567" w:type="dxa"/>
            <w:shd w:val="clear" w:color="auto" w:fill="auto"/>
          </w:tcPr>
          <w:p w:rsidR="002731D1" w:rsidRPr="00E256CC" w:rsidRDefault="002731D1" w:rsidP="00E256CC"/>
        </w:tc>
        <w:tc>
          <w:tcPr>
            <w:tcW w:w="851" w:type="dxa"/>
            <w:shd w:val="clear" w:color="auto" w:fill="auto"/>
          </w:tcPr>
          <w:p w:rsidR="002731D1" w:rsidRPr="00E256CC" w:rsidRDefault="002731D1" w:rsidP="00E256CC"/>
        </w:tc>
        <w:tc>
          <w:tcPr>
            <w:tcW w:w="709" w:type="dxa"/>
            <w:shd w:val="clear" w:color="auto" w:fill="auto"/>
          </w:tcPr>
          <w:p w:rsidR="002731D1" w:rsidRPr="00E256CC" w:rsidRDefault="002731D1" w:rsidP="00E256CC"/>
        </w:tc>
        <w:tc>
          <w:tcPr>
            <w:tcW w:w="2976" w:type="dxa"/>
            <w:shd w:val="clear" w:color="auto" w:fill="auto"/>
          </w:tcPr>
          <w:p w:rsidR="002731D1" w:rsidRPr="00E256CC" w:rsidRDefault="002731D1" w:rsidP="00E256CC"/>
        </w:tc>
        <w:tc>
          <w:tcPr>
            <w:tcW w:w="1134" w:type="dxa"/>
            <w:shd w:val="clear" w:color="auto" w:fill="auto"/>
          </w:tcPr>
          <w:p w:rsidR="002731D1" w:rsidRPr="00E256CC" w:rsidRDefault="002731D1" w:rsidP="00E256CC"/>
        </w:tc>
        <w:tc>
          <w:tcPr>
            <w:tcW w:w="2410"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418" w:type="dxa"/>
            <w:shd w:val="clear" w:color="auto" w:fill="auto"/>
          </w:tcPr>
          <w:p w:rsidR="002731D1" w:rsidRPr="00E256CC" w:rsidRDefault="002731D1" w:rsidP="00E256CC"/>
        </w:tc>
        <w:tc>
          <w:tcPr>
            <w:tcW w:w="1701" w:type="dxa"/>
            <w:tcBorders>
              <w:right w:val="single" w:sz="6" w:space="0" w:color="auto"/>
            </w:tcBorders>
            <w:shd w:val="clear" w:color="auto" w:fill="auto"/>
          </w:tcPr>
          <w:p w:rsidR="002731D1" w:rsidRPr="00E256CC" w:rsidRDefault="002731D1" w:rsidP="00E256CC"/>
        </w:tc>
        <w:tc>
          <w:tcPr>
            <w:tcW w:w="1701" w:type="dxa"/>
            <w:tcBorders>
              <w:right w:val="single" w:sz="6" w:space="0" w:color="auto"/>
            </w:tcBorders>
          </w:tcPr>
          <w:p w:rsidR="002731D1" w:rsidRPr="00E256CC" w:rsidRDefault="002731D1" w:rsidP="00E256CC"/>
        </w:tc>
      </w:tr>
    </w:tbl>
    <w:p w:rsidR="00E256CC" w:rsidRPr="00632ACC" w:rsidRDefault="00E256CC" w:rsidP="002731D1"/>
    <w:sectPr w:rsidR="00E256CC" w:rsidRPr="00632ACC" w:rsidSect="0067740D">
      <w:pgSz w:w="16838" w:h="11906" w:orient="landscape" w:code="9"/>
      <w:pgMar w:top="1276" w:right="851" w:bottom="851" w:left="1134"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3" w:author="Лавренова Татьяна Анатольевна" w:date="2015-12-07T17:47:00Z" w:initials="ЛТА">
    <w:p w:rsidR="003F4EE1" w:rsidRDefault="003F4EE1" w:rsidP="00C06FD6">
      <w:pPr>
        <w:pStyle w:val="aa"/>
      </w:pPr>
      <w:r>
        <w:rPr>
          <w:rStyle w:val="a9"/>
        </w:rPr>
        <w:annotationRef/>
      </w:r>
      <w:r>
        <w:t xml:space="preserve">Неактуально, так как активация фактически проводиться вместе с техническим специалистом, а печать начинается не в </w:t>
      </w:r>
      <w:proofErr w:type="gramStart"/>
      <w:r>
        <w:t>присутствии</w:t>
      </w:r>
      <w:proofErr w:type="gramEnd"/>
      <w:r>
        <w:t xml:space="preserve"> члена ГЭК.</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6AB" w:rsidRDefault="009E06AB" w:rsidP="0098003E">
      <w:r>
        <w:separator/>
      </w:r>
    </w:p>
  </w:endnote>
  <w:endnote w:type="continuationSeparator" w:id="0">
    <w:p w:rsidR="009E06AB" w:rsidRDefault="009E06AB" w:rsidP="0098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EE1" w:rsidRDefault="003F4EE1">
    <w:pPr>
      <w:pStyle w:val="ae"/>
      <w:jc w:val="right"/>
    </w:pPr>
  </w:p>
  <w:p w:rsidR="003F4EE1" w:rsidRDefault="003F4EE1">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EE1" w:rsidRDefault="003F4EE1" w:rsidP="005415B9">
    <w:pPr>
      <w:pStyle w:val="ae"/>
      <w:jc w:val="right"/>
    </w:pPr>
    <w:r>
      <w:fldChar w:fldCharType="begin"/>
    </w:r>
    <w:r>
      <w:instrText xml:space="preserve"> PAGE   \* MERGEFORMAT </w:instrText>
    </w:r>
    <w:r>
      <w:fldChar w:fldCharType="separate"/>
    </w:r>
    <w:r w:rsidR="002204EF">
      <w:rPr>
        <w:noProof/>
      </w:rPr>
      <w:t>84</w:t>
    </w:r>
    <w:r>
      <w:rPr>
        <w:noProof/>
      </w:rPr>
      <w:fldChar w:fldCharType="end"/>
    </w:r>
  </w:p>
  <w:p w:rsidR="003F4EE1" w:rsidRDefault="003F4EE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6AB" w:rsidRDefault="009E06AB" w:rsidP="0098003E">
      <w:r>
        <w:separator/>
      </w:r>
    </w:p>
  </w:footnote>
  <w:footnote w:type="continuationSeparator" w:id="0">
    <w:p w:rsidR="009E06AB" w:rsidRDefault="009E06AB" w:rsidP="0098003E">
      <w:r>
        <w:continuationSeparator/>
      </w:r>
    </w:p>
  </w:footnote>
  <w:footnote w:id="1">
    <w:p w:rsidR="003F4EE1" w:rsidRPr="00987251" w:rsidRDefault="003F4EE1" w:rsidP="00A00C9B">
      <w:pPr>
        <w:pStyle w:val="a6"/>
        <w:jc w:val="both"/>
      </w:pPr>
      <w:r w:rsidRPr="00A00C9B">
        <w:rPr>
          <w:rStyle w:val="a8"/>
          <w:highlight w:val="lightGray"/>
        </w:rPr>
        <w:footnoteRef/>
      </w:r>
      <w:r w:rsidRPr="00A00C9B">
        <w:rPr>
          <w:highlight w:val="lightGray"/>
        </w:rPr>
        <w:t xml:space="preserve"> В ППЭ размещаются объявления (таблички), оповещающие о ведении видеонаблюдения. Участники ЕГЭ и лица, привлекаемые к проведению ЕГЭ, находящиеся в ППЭ во время проведения экзаменов, предупреждаются о ведении видеозаписи экзамена.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w:t>
      </w:r>
    </w:p>
    <w:p w:rsidR="003F4EE1" w:rsidRDefault="003F4EE1">
      <w:pPr>
        <w:pStyle w:val="a6"/>
      </w:pPr>
    </w:p>
  </w:footnote>
  <w:footnote w:id="2">
    <w:p w:rsidR="003F4EE1" w:rsidRPr="00A00C9B" w:rsidRDefault="003F4EE1" w:rsidP="00A00C9B">
      <w:pPr>
        <w:pStyle w:val="a6"/>
        <w:jc w:val="both"/>
        <w:rPr>
          <w:sz w:val="18"/>
          <w:szCs w:val="18"/>
          <w:lang w:eastAsia="en-US"/>
        </w:rPr>
      </w:pPr>
      <w:r>
        <w:rPr>
          <w:rStyle w:val="a8"/>
        </w:rPr>
        <w:footnoteRef/>
      </w:r>
      <w:r>
        <w:t xml:space="preserve"> </w:t>
      </w:r>
      <w:r w:rsidRPr="00A42BB1">
        <w:rPr>
          <w:sz w:val="18"/>
          <w:szCs w:val="18"/>
          <w:lang w:eastAsia="en-US"/>
        </w:rPr>
        <w:t>По медицинским показаниям (при предоставлении подтверждающего документа) участник ЕГЭ может быть освобожден от проверки с использованием металлоискателя.</w:t>
      </w:r>
    </w:p>
  </w:footnote>
  <w:footnote w:id="3">
    <w:p w:rsidR="003F4EE1" w:rsidRDefault="003F4EE1" w:rsidP="00A00C9B">
      <w:pPr>
        <w:pStyle w:val="a6"/>
        <w:jc w:val="both"/>
      </w:pPr>
      <w:r>
        <w:rPr>
          <w:rStyle w:val="a8"/>
        </w:rPr>
        <w:footnoteRef/>
      </w:r>
      <w:r>
        <w:t xml:space="preserve"> </w:t>
      </w:r>
      <w:r w:rsidRPr="00A42BB1">
        <w:rPr>
          <w:b/>
          <w:sz w:val="18"/>
          <w:szCs w:val="18"/>
          <w:lang w:eastAsia="en-US"/>
        </w:rPr>
        <w:t>ВАЖНО:</w:t>
      </w:r>
      <w:r w:rsidRPr="00A42BB1">
        <w:rPr>
          <w:sz w:val="18"/>
          <w:szCs w:val="18"/>
          <w:lang w:eastAsia="en-US"/>
        </w:rPr>
        <w:t xml:space="preserve"> организатор</w:t>
      </w:r>
      <w:r>
        <w:rPr>
          <w:sz w:val="18"/>
          <w:szCs w:val="18"/>
          <w:lang w:eastAsia="en-US"/>
        </w:rPr>
        <w:t>ы</w:t>
      </w:r>
      <w:r w:rsidRPr="00A42BB1">
        <w:rPr>
          <w:sz w:val="18"/>
          <w:szCs w:val="18"/>
          <w:lang w:eastAsia="en-US"/>
        </w:rPr>
        <w:t xml:space="preserve"> вне аудитории не прикаса</w:t>
      </w:r>
      <w:r>
        <w:rPr>
          <w:sz w:val="18"/>
          <w:szCs w:val="18"/>
          <w:lang w:eastAsia="en-US"/>
        </w:rPr>
        <w:t>ю</w:t>
      </w:r>
      <w:r w:rsidRPr="00A42BB1">
        <w:rPr>
          <w:sz w:val="18"/>
          <w:szCs w:val="18"/>
          <w:lang w:eastAsia="en-US"/>
        </w:rPr>
        <w:t>тся к участникам экзамена и его вещам, а прос</w:t>
      </w:r>
      <w:r>
        <w:rPr>
          <w:sz w:val="18"/>
          <w:szCs w:val="18"/>
          <w:lang w:eastAsia="en-US"/>
        </w:rPr>
        <w:t>я</w:t>
      </w:r>
      <w:r w:rsidRPr="00A42BB1">
        <w:rPr>
          <w:sz w:val="18"/>
          <w:szCs w:val="18"/>
          <w:lang w:eastAsia="en-US"/>
        </w:rPr>
        <w:t>т добровольно показать предмет, вызывающий сигнал переносного металлоискателя, и сдать все неразрешенные средства в место хранения личных вещей участников ЕГЭ или сопровождающему.</w:t>
      </w:r>
    </w:p>
  </w:footnote>
  <w:footnote w:id="4">
    <w:p w:rsidR="003F4EE1" w:rsidRPr="00A00C9B" w:rsidRDefault="003F4EE1" w:rsidP="00A00C9B">
      <w:pPr>
        <w:pStyle w:val="a6"/>
        <w:jc w:val="both"/>
        <w:rPr>
          <w:highlight w:val="lightGray"/>
        </w:rPr>
      </w:pPr>
      <w:r w:rsidRPr="00A00C9B">
        <w:rPr>
          <w:rStyle w:val="a8"/>
          <w:highlight w:val="lightGray"/>
        </w:rPr>
        <w:footnoteRef/>
      </w:r>
      <w:r w:rsidRPr="00A00C9B">
        <w:rPr>
          <w:highlight w:val="lightGray"/>
        </w:rPr>
        <w:t xml:space="preserve"> Обращаем внимание, что проведение ЕГЭ по иностранным языкам с включенным разделом «Говорение» и проведение ЕГЭ по технологии печати КИМ в аудиториях ППЭ имеет ряд организационно-технологических особенностей и отличий от стандартной процедуры проведения ЕГЭ, которые представлены в приложениях 8-9 и 12-16.</w:t>
      </w:r>
    </w:p>
  </w:footnote>
  <w:footnote w:id="5">
    <w:p w:rsidR="003F4EE1" w:rsidRDefault="003F4EE1">
      <w:pPr>
        <w:pStyle w:val="a6"/>
      </w:pPr>
      <w:r w:rsidRPr="00A00C9B">
        <w:rPr>
          <w:rStyle w:val="a8"/>
          <w:highlight w:val="lightGray"/>
        </w:rPr>
        <w:footnoteRef/>
      </w:r>
      <w:r w:rsidRPr="00A00C9B">
        <w:rPr>
          <w:highlight w:val="lightGray"/>
        </w:rPr>
        <w:t xml:space="preserve"> Повторный общий инструктаж для опоздавших участников ЕГЭ не проводится. В этом случае организаторы предоставляют необходимую информацию для заполнения регистрационных полей бланков ЕГЭ.</w:t>
      </w:r>
    </w:p>
  </w:footnote>
  <w:footnote w:id="6">
    <w:p w:rsidR="003F4EE1" w:rsidRDefault="003F4EE1" w:rsidP="00A00C9B">
      <w:pPr>
        <w:pStyle w:val="a6"/>
        <w:jc w:val="both"/>
      </w:pPr>
      <w:r w:rsidRPr="00A00C9B">
        <w:rPr>
          <w:rStyle w:val="a8"/>
          <w:highlight w:val="lightGray"/>
        </w:rPr>
        <w:footnoteRef/>
      </w:r>
      <w:r w:rsidRPr="00A00C9B">
        <w:rPr>
          <w:highlight w:val="lightGray"/>
        </w:rPr>
        <w:t xml:space="preserve"> Обращаем внимание, что проведение ЕГЭ по иностранным языкам с включенным разделом «Говорение» и проведение ЕГЭ по технологии печати КИМ в аудиториях ППЭ имеет ряд организационно-технологических особенностей и отличий от стандартной процедуры проведения ЕГЭ</w:t>
      </w:r>
      <w:proofErr w:type="gramStart"/>
      <w:r w:rsidRPr="00A00C9B">
        <w:rPr>
          <w:highlight w:val="lightGray"/>
        </w:rPr>
        <w:t xml:space="preserve">,, </w:t>
      </w:r>
      <w:proofErr w:type="gramEnd"/>
      <w:r w:rsidRPr="00A00C9B">
        <w:rPr>
          <w:highlight w:val="lightGray"/>
        </w:rPr>
        <w:t>которые представлены в приложениях 8-9 и 12-16.</w:t>
      </w:r>
    </w:p>
  </w:footnote>
  <w:footnote w:id="7">
    <w:p w:rsidR="003F4EE1" w:rsidRDefault="003F4EE1" w:rsidP="00A00C9B">
      <w:pPr>
        <w:pStyle w:val="a6"/>
        <w:jc w:val="both"/>
      </w:pPr>
      <w:r>
        <w:rPr>
          <w:rStyle w:val="a8"/>
        </w:rPr>
        <w:footnoteRef/>
      </w:r>
      <w:r>
        <w:t xml:space="preserve"> </w:t>
      </w:r>
      <w:r w:rsidRPr="00D839B6">
        <w:t>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footnote>
  <w:footnote w:id="8">
    <w:p w:rsidR="003F4EE1" w:rsidRPr="00D85307" w:rsidRDefault="003F4EE1" w:rsidP="00D839B6">
      <w:pPr>
        <w:jc w:val="both"/>
        <w:rPr>
          <w:sz w:val="16"/>
          <w:szCs w:val="16"/>
        </w:rPr>
      </w:pPr>
      <w:r w:rsidRPr="00D85307">
        <w:rPr>
          <w:rStyle w:val="a8"/>
          <w:sz w:val="16"/>
          <w:szCs w:val="16"/>
        </w:rPr>
        <w:footnoteRef/>
      </w:r>
      <w:r w:rsidRPr="00D85307">
        <w:rPr>
          <w:sz w:val="16"/>
          <w:szCs w:val="16"/>
        </w:rPr>
        <w:t xml:space="preserve"> По решению </w:t>
      </w:r>
      <w:r>
        <w:rPr>
          <w:sz w:val="16"/>
          <w:szCs w:val="16"/>
        </w:rPr>
        <w:t>ОИВ</w:t>
      </w:r>
      <w:r w:rsidRPr="00D85307">
        <w:rPr>
          <w:sz w:val="16"/>
          <w:szCs w:val="16"/>
        </w:rPr>
        <w:t xml:space="preserve"> после проведения экзамена </w:t>
      </w:r>
      <w:r>
        <w:rPr>
          <w:sz w:val="16"/>
          <w:szCs w:val="16"/>
        </w:rPr>
        <w:t>РЦОИ</w:t>
      </w:r>
      <w:r w:rsidRPr="00D85307">
        <w:rPr>
          <w:sz w:val="16"/>
          <w:szCs w:val="16"/>
        </w:rPr>
        <w:t xml:space="preserve"> осуществляет сканирование всех типов бланков ЕГЭ «</w:t>
      </w:r>
      <w:proofErr w:type="spellStart"/>
      <w:r w:rsidRPr="00D85307">
        <w:rPr>
          <w:sz w:val="16"/>
          <w:szCs w:val="16"/>
        </w:rPr>
        <w:t>поаудиторно</w:t>
      </w:r>
      <w:proofErr w:type="spellEnd"/>
      <w:r w:rsidRPr="00D85307">
        <w:rPr>
          <w:sz w:val="16"/>
          <w:szCs w:val="16"/>
        </w:rPr>
        <w:t>». В этом случае организатору в аудитории выдается один возвратный доставочный пакет для упаковки всех типов бланков ЕГЭ.</w:t>
      </w:r>
    </w:p>
    <w:p w:rsidR="003F4EE1" w:rsidRDefault="003F4EE1" w:rsidP="00D839B6">
      <w:pPr>
        <w:pStyle w:val="a6"/>
      </w:pPr>
    </w:p>
  </w:footnote>
  <w:footnote w:id="9">
    <w:p w:rsidR="003F4EE1" w:rsidRDefault="003F4EE1" w:rsidP="00250062">
      <w:pPr>
        <w:pStyle w:val="a6"/>
        <w:jc w:val="both"/>
      </w:pPr>
      <w:r>
        <w:rPr>
          <w:rStyle w:val="a8"/>
        </w:rPr>
        <w:footnoteRef/>
      </w:r>
      <w:r>
        <w:t xml:space="preserve"> </w:t>
      </w:r>
      <w:r w:rsidRPr="004F0825">
        <w:rPr>
          <w:sz w:val="16"/>
          <w:szCs w:val="16"/>
        </w:rPr>
        <w:t>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 В случае организации крупного ППЭ рекомендуется оборудовать несколько входов в ППЭ с присутствием организаторов вне аудитории, сотрудников, осуществляющих охрану правопорядка</w:t>
      </w:r>
      <w:r>
        <w:rPr>
          <w:sz w:val="16"/>
          <w:szCs w:val="16"/>
        </w:rPr>
        <w:t>,</w:t>
      </w:r>
      <w:r w:rsidRPr="004F0825">
        <w:rPr>
          <w:sz w:val="16"/>
          <w:szCs w:val="16"/>
        </w:rPr>
        <w:t xml:space="preserve"> </w:t>
      </w:r>
      <w:r w:rsidRPr="0021758A">
        <w:rPr>
          <w:sz w:val="16"/>
          <w:szCs w:val="16"/>
        </w:rPr>
        <w:t>и (или) сотрудники органов внутренних дел (полиции</w:t>
      </w:r>
      <w:r>
        <w:rPr>
          <w:sz w:val="16"/>
          <w:szCs w:val="16"/>
        </w:rPr>
        <w:t>)</w:t>
      </w:r>
      <w:r w:rsidRPr="004F0825">
        <w:rPr>
          <w:sz w:val="16"/>
          <w:szCs w:val="16"/>
        </w:rPr>
        <w:t xml:space="preserve"> и с наличием необходимого количества стационарных </w:t>
      </w:r>
      <w:r>
        <w:rPr>
          <w:sz w:val="16"/>
          <w:szCs w:val="16"/>
        </w:rPr>
        <w:t>и (</w:t>
      </w:r>
      <w:r w:rsidRPr="004F0825">
        <w:rPr>
          <w:sz w:val="16"/>
          <w:szCs w:val="16"/>
        </w:rPr>
        <w:t>или</w:t>
      </w:r>
      <w:r>
        <w:rPr>
          <w:sz w:val="16"/>
          <w:szCs w:val="16"/>
        </w:rPr>
        <w:t>)</w:t>
      </w:r>
      <w:r w:rsidRPr="004F0825">
        <w:rPr>
          <w:sz w:val="16"/>
          <w:szCs w:val="16"/>
        </w:rPr>
        <w:t xml:space="preserve"> переносных  металлоискателей.</w:t>
      </w:r>
    </w:p>
  </w:footnote>
  <w:footnote w:id="10">
    <w:p w:rsidR="003F4EE1" w:rsidRPr="004F0825" w:rsidRDefault="003F4EE1" w:rsidP="00250062">
      <w:pPr>
        <w:pStyle w:val="a6"/>
        <w:jc w:val="both"/>
      </w:pPr>
      <w:r>
        <w:rPr>
          <w:rStyle w:val="a8"/>
        </w:rPr>
        <w:footnoteRef/>
      </w:r>
      <w:r>
        <w:t xml:space="preserve"> </w:t>
      </w:r>
      <w:r w:rsidRPr="004F0825">
        <w:rPr>
          <w:sz w:val="16"/>
          <w:szCs w:val="16"/>
        </w:rPr>
        <w:t xml:space="preserve">По решению </w:t>
      </w:r>
      <w:r>
        <w:rPr>
          <w:sz w:val="16"/>
          <w:szCs w:val="16"/>
        </w:rPr>
        <w:t>ОИВ</w:t>
      </w:r>
      <w:r w:rsidRPr="004F0825">
        <w:rPr>
          <w:sz w:val="16"/>
          <w:szCs w:val="16"/>
        </w:rPr>
        <w:t xml:space="preserve"> после проведения экзамена региональный центр обработки информации субъекта Российской Федерации осуществляет сканирование всех типов бланков ЕГЭ «</w:t>
      </w:r>
      <w:proofErr w:type="spellStart"/>
      <w:r w:rsidRPr="004F0825">
        <w:rPr>
          <w:sz w:val="16"/>
          <w:szCs w:val="16"/>
        </w:rPr>
        <w:t>поаудиторно</w:t>
      </w:r>
      <w:proofErr w:type="spellEnd"/>
      <w:r w:rsidRPr="004F0825">
        <w:rPr>
          <w:sz w:val="16"/>
          <w:szCs w:val="16"/>
        </w:rPr>
        <w:t>». В этом случае на каждого организатора в аудитории необходимо выдать один возвратный доставочный пакет для упаковки всех типов бланков ЕГЭ</w:t>
      </w:r>
    </w:p>
  </w:footnote>
  <w:footnote w:id="11">
    <w:p w:rsidR="003F4EE1" w:rsidRDefault="003F4EE1" w:rsidP="00250062">
      <w:pPr>
        <w:pStyle w:val="a6"/>
        <w:jc w:val="both"/>
      </w:pPr>
      <w:r>
        <w:rPr>
          <w:rStyle w:val="a8"/>
        </w:rPr>
        <w:footnoteRef/>
      </w:r>
      <w:r>
        <w:t xml:space="preserve"> </w:t>
      </w:r>
      <w:r w:rsidRPr="001D3D35">
        <w:rPr>
          <w:sz w:val="16"/>
          <w:szCs w:val="16"/>
        </w:rPr>
        <w:t>Оформление на доске регистрационных полей бланка регистрации участника ЕГЭ может быть произведено за день до проведения экзамена.</w:t>
      </w:r>
    </w:p>
  </w:footnote>
  <w:footnote w:id="12">
    <w:p w:rsidR="003F4EE1" w:rsidRPr="009D2F3F" w:rsidRDefault="003F4EE1" w:rsidP="00250062">
      <w:pPr>
        <w:pStyle w:val="a6"/>
        <w:jc w:val="both"/>
        <w:rPr>
          <w:sz w:val="16"/>
          <w:szCs w:val="16"/>
        </w:rPr>
      </w:pPr>
      <w:r w:rsidRPr="009D2F3F">
        <w:rPr>
          <w:rStyle w:val="a8"/>
          <w:sz w:val="16"/>
          <w:szCs w:val="16"/>
        </w:rPr>
        <w:footnoteRef/>
      </w:r>
      <w:r w:rsidRPr="009D2F3F">
        <w:rPr>
          <w:sz w:val="16"/>
          <w:szCs w:val="16"/>
        </w:rPr>
        <w:t xml:space="preserve"> В случае использования КИМ в электронном виде член ГЭК получает от уполномоченной организации данные для доступа </w:t>
      </w:r>
      <w:proofErr w:type="gramStart"/>
      <w:r w:rsidRPr="009D2F3F">
        <w:rPr>
          <w:sz w:val="16"/>
          <w:szCs w:val="16"/>
        </w:rPr>
        <w:t>к</w:t>
      </w:r>
      <w:proofErr w:type="gramEnd"/>
      <w:r w:rsidRPr="009D2F3F">
        <w:rPr>
          <w:sz w:val="16"/>
          <w:szCs w:val="16"/>
        </w:rPr>
        <w:t xml:space="preserve"> </w:t>
      </w:r>
      <w:proofErr w:type="gramStart"/>
      <w:r w:rsidRPr="009D2F3F">
        <w:rPr>
          <w:sz w:val="16"/>
          <w:szCs w:val="16"/>
        </w:rPr>
        <w:t>КИМ</w:t>
      </w:r>
      <w:proofErr w:type="gramEnd"/>
      <w:r w:rsidRPr="009D2F3F">
        <w:rPr>
          <w:sz w:val="16"/>
          <w:szCs w:val="16"/>
        </w:rPr>
        <w:t xml:space="preserve"> в электронном виде и в присутствии участников ЕГЭ, организаторов в аудитории и общественных наблюдателей (при наличии)</w:t>
      </w:r>
      <w:r>
        <w:rPr>
          <w:sz w:val="16"/>
          <w:szCs w:val="16"/>
        </w:rPr>
        <w:t xml:space="preserve"> </w:t>
      </w:r>
      <w:r w:rsidRPr="009D2F3F">
        <w:rPr>
          <w:sz w:val="16"/>
          <w:szCs w:val="16"/>
        </w:rPr>
        <w:t>организует печать КИМ на бумажные носители. Организаторы в аудитории выполняют комплектование экзаменационных материалов для проведения ЕГЭ.</w:t>
      </w:r>
    </w:p>
  </w:footnote>
  <w:footnote w:id="13">
    <w:p w:rsidR="003F4EE1" w:rsidRPr="009D2F3F" w:rsidRDefault="003F4EE1" w:rsidP="00250062">
      <w:pPr>
        <w:pStyle w:val="a6"/>
        <w:jc w:val="both"/>
        <w:rPr>
          <w:sz w:val="16"/>
          <w:szCs w:val="16"/>
        </w:rPr>
      </w:pPr>
      <w:r w:rsidRPr="009D2F3F">
        <w:rPr>
          <w:rStyle w:val="a8"/>
          <w:sz w:val="18"/>
          <w:szCs w:val="18"/>
        </w:rPr>
        <w:footnoteRef/>
      </w:r>
      <w:r w:rsidRPr="009D2F3F">
        <w:rPr>
          <w:sz w:val="18"/>
          <w:szCs w:val="18"/>
        </w:rPr>
        <w:t xml:space="preserve"> </w:t>
      </w:r>
      <w:r w:rsidRPr="009D2F3F">
        <w:rPr>
          <w:sz w:val="16"/>
          <w:szCs w:val="16"/>
        </w:rPr>
        <w:t xml:space="preserve">По решению </w:t>
      </w:r>
      <w:r>
        <w:rPr>
          <w:sz w:val="16"/>
          <w:szCs w:val="16"/>
        </w:rPr>
        <w:t>ОИВ</w:t>
      </w:r>
      <w:r w:rsidRPr="009D2F3F">
        <w:rPr>
          <w:sz w:val="16"/>
          <w:szCs w:val="16"/>
        </w:rPr>
        <w:t xml:space="preserve"> после проведения экзамена региональный центр обработки информации субъекта Российской Федерации осуществляет сканирование всех типов бланков ЕГЭ «</w:t>
      </w:r>
      <w:proofErr w:type="spellStart"/>
      <w:r w:rsidRPr="009D2F3F">
        <w:rPr>
          <w:sz w:val="16"/>
          <w:szCs w:val="16"/>
        </w:rPr>
        <w:t>поаудиторно</w:t>
      </w:r>
      <w:proofErr w:type="spellEnd"/>
      <w:r w:rsidRPr="009D2F3F">
        <w:rPr>
          <w:sz w:val="16"/>
          <w:szCs w:val="16"/>
        </w:rPr>
        <w:t>». В этом случае организатору в аудитории выдается один возвратный доставочный пакет для упаковки всех типов бланков ЕГЭ.</w:t>
      </w:r>
    </w:p>
  </w:footnote>
  <w:footnote w:id="14">
    <w:p w:rsidR="003F4EE1" w:rsidRPr="009D2F3F" w:rsidRDefault="003F4EE1" w:rsidP="00250062">
      <w:pPr>
        <w:pStyle w:val="a6"/>
        <w:jc w:val="both"/>
        <w:rPr>
          <w:sz w:val="18"/>
          <w:szCs w:val="18"/>
        </w:rPr>
      </w:pPr>
      <w:r w:rsidRPr="009D2F3F">
        <w:rPr>
          <w:rStyle w:val="a8"/>
          <w:sz w:val="18"/>
          <w:szCs w:val="18"/>
        </w:rPr>
        <w:footnoteRef/>
      </w:r>
      <w:r w:rsidRPr="009D2F3F">
        <w:rPr>
          <w:sz w:val="18"/>
          <w:szCs w:val="18"/>
        </w:rPr>
        <w:t xml:space="preserve"> Примечание: в случае обнаружения участником ЕГЭ в ИК лишних или недостающих бланков ЕГЭ или КИМ, несоответствия цифровых значений штрих-кодов на бланке регистрации и на листах КИМ со значениями на конверте с ИК, а также наличия в них полиграфических дефектов полностью заменить ИК </w:t>
      </w:r>
      <w:proofErr w:type="gramStart"/>
      <w:r w:rsidRPr="009D2F3F">
        <w:rPr>
          <w:sz w:val="18"/>
          <w:szCs w:val="18"/>
        </w:rPr>
        <w:t>на</w:t>
      </w:r>
      <w:proofErr w:type="gramEnd"/>
      <w:r w:rsidRPr="009D2F3F">
        <w:rPr>
          <w:sz w:val="18"/>
          <w:szCs w:val="18"/>
        </w:rPr>
        <w:t xml:space="preserve"> новый. Факт замены фиксируется в форме ППЭ-</w:t>
      </w:r>
      <w:r w:rsidRPr="00A00C9B">
        <w:rPr>
          <w:sz w:val="18"/>
          <w:szCs w:val="18"/>
          <w:highlight w:val="lightGray"/>
        </w:rPr>
        <w:t>05-02 «Протокол проведения ЕГЭ в аудитории</w:t>
      </w:r>
      <w:r w:rsidRPr="009D2F3F">
        <w:rPr>
          <w:sz w:val="18"/>
          <w:szCs w:val="18"/>
        </w:rPr>
        <w:t xml:space="preserve">». Замена может производиться из неиспользованных ИК участников ЕГЭ в </w:t>
      </w:r>
      <w:proofErr w:type="gramStart"/>
      <w:r w:rsidRPr="009D2F3F">
        <w:rPr>
          <w:sz w:val="18"/>
          <w:szCs w:val="18"/>
        </w:rPr>
        <w:t>аудиториях</w:t>
      </w:r>
      <w:proofErr w:type="gramEnd"/>
      <w:r w:rsidRPr="009D2F3F">
        <w:rPr>
          <w:sz w:val="18"/>
          <w:szCs w:val="18"/>
        </w:rPr>
        <w:t xml:space="preserve"> или из резервного доставочного </w:t>
      </w:r>
      <w:proofErr w:type="spellStart"/>
      <w:r w:rsidRPr="009D2F3F">
        <w:rPr>
          <w:sz w:val="18"/>
          <w:szCs w:val="18"/>
        </w:rPr>
        <w:t>спецпакета</w:t>
      </w:r>
      <w:proofErr w:type="spellEnd"/>
      <w:r w:rsidRPr="009D2F3F">
        <w:rPr>
          <w:sz w:val="18"/>
          <w:szCs w:val="18"/>
        </w:rPr>
        <w:t xml:space="preserve"> пакета в присутствии члена ГЭК</w:t>
      </w:r>
      <w:r>
        <w:rPr>
          <w:sz w:val="18"/>
          <w:szCs w:val="18"/>
        </w:rPr>
        <w:t xml:space="preserve"> в штабе ППЭ</w:t>
      </w:r>
      <w:r w:rsidRPr="009D2F3F">
        <w:rPr>
          <w:sz w:val="18"/>
          <w:szCs w:val="18"/>
        </w:rPr>
        <w:t xml:space="preserve">. Для замены ИК из резервного доставочного пакета обратиться к руководителю ППЭ </w:t>
      </w:r>
      <w:r>
        <w:rPr>
          <w:sz w:val="18"/>
          <w:szCs w:val="18"/>
        </w:rPr>
        <w:t xml:space="preserve">(члену ГЭК) </w:t>
      </w:r>
      <w:r w:rsidRPr="009D2F3F">
        <w:rPr>
          <w:sz w:val="18"/>
          <w:szCs w:val="18"/>
        </w:rPr>
        <w:t xml:space="preserve">и получить ИК из резервного доставочного </w:t>
      </w:r>
      <w:proofErr w:type="spellStart"/>
      <w:r w:rsidRPr="009D2F3F">
        <w:rPr>
          <w:sz w:val="18"/>
          <w:szCs w:val="18"/>
        </w:rPr>
        <w:t>спецпакета</w:t>
      </w:r>
      <w:proofErr w:type="spellEnd"/>
      <w:r w:rsidRPr="009D2F3F">
        <w:rPr>
          <w:sz w:val="18"/>
          <w:szCs w:val="18"/>
        </w:rPr>
        <w:t xml:space="preserve"> (рекомендуется использовать пом</w:t>
      </w:r>
      <w:r>
        <w:rPr>
          <w:sz w:val="18"/>
          <w:szCs w:val="18"/>
        </w:rPr>
        <w:t>ощь организатора вне аудитории)</w:t>
      </w:r>
      <w:r w:rsidRPr="009D2F3F">
        <w:rPr>
          <w:sz w:val="18"/>
          <w:szCs w:val="18"/>
        </w:rPr>
        <w:t>;</w:t>
      </w:r>
    </w:p>
  </w:footnote>
  <w:footnote w:id="15">
    <w:p w:rsidR="003F4EE1" w:rsidRDefault="003F4EE1" w:rsidP="00250062">
      <w:pPr>
        <w:pStyle w:val="a6"/>
        <w:jc w:val="both"/>
      </w:pPr>
      <w:r w:rsidRPr="009D2F3F">
        <w:rPr>
          <w:rStyle w:val="a8"/>
          <w:sz w:val="18"/>
          <w:szCs w:val="18"/>
        </w:rPr>
        <w:footnoteRef/>
      </w:r>
      <w:r>
        <w:rPr>
          <w:sz w:val="18"/>
          <w:szCs w:val="18"/>
        </w:rPr>
        <w:t xml:space="preserve"> Примечание: в </w:t>
      </w:r>
      <w:proofErr w:type="gramStart"/>
      <w:r>
        <w:rPr>
          <w:sz w:val="18"/>
          <w:szCs w:val="18"/>
        </w:rPr>
        <w:t>случае</w:t>
      </w:r>
      <w:proofErr w:type="gramEnd"/>
      <w:r w:rsidRPr="009D2F3F">
        <w:rPr>
          <w:sz w:val="18"/>
          <w:szCs w:val="18"/>
        </w:rPr>
        <w:t xml:space="preserve"> если участник ЕГЭ отказывается ставить личную подпись в бланке регистрации, организатор в аудитории ставит в бланке регистрации свою подпись.</w:t>
      </w:r>
    </w:p>
  </w:footnote>
  <w:footnote w:id="16">
    <w:p w:rsidR="003F4EE1" w:rsidRPr="009D2F3F" w:rsidRDefault="003F4EE1" w:rsidP="00250062">
      <w:pPr>
        <w:pStyle w:val="a6"/>
        <w:jc w:val="both"/>
        <w:rPr>
          <w:sz w:val="18"/>
          <w:szCs w:val="18"/>
        </w:rPr>
      </w:pPr>
      <w:r w:rsidRPr="009D2F3F">
        <w:rPr>
          <w:rStyle w:val="a8"/>
          <w:sz w:val="18"/>
          <w:szCs w:val="18"/>
        </w:rPr>
        <w:footnoteRef/>
      </w:r>
      <w:r w:rsidRPr="009D2F3F">
        <w:rPr>
          <w:sz w:val="18"/>
          <w:szCs w:val="18"/>
        </w:rPr>
        <w:t xml:space="preserve"> В продолжительность выполнения экзаменационной работы не включается время, выделенное на подготовительные мероприятия (инструктаж участников ЕГЭ, выдачу им ЭМ, заполнение регистрационных полей бланков ЕГЭ, настройку необходимых технических средств, используемых при проведении экзаменов).</w:t>
      </w:r>
    </w:p>
  </w:footnote>
  <w:footnote w:id="17">
    <w:p w:rsidR="003F4EE1" w:rsidRPr="009D2F3F" w:rsidRDefault="003F4EE1" w:rsidP="00250062">
      <w:pPr>
        <w:pStyle w:val="a6"/>
        <w:jc w:val="both"/>
        <w:rPr>
          <w:sz w:val="18"/>
          <w:szCs w:val="18"/>
        </w:rPr>
      </w:pPr>
      <w:r w:rsidRPr="009D2F3F">
        <w:rPr>
          <w:rStyle w:val="a8"/>
          <w:sz w:val="18"/>
          <w:szCs w:val="18"/>
        </w:rPr>
        <w:footnoteRef/>
      </w:r>
      <w:r w:rsidRPr="009D2F3F">
        <w:rPr>
          <w:sz w:val="18"/>
          <w:szCs w:val="18"/>
        </w:rPr>
        <w:t xml:space="preserve"> На каждом возвратном доставочном пакете напечатана форма 11-ППЭ «Сопроводительный бланк к материалам ЕГЭ» обязательная к заполнению.</w:t>
      </w:r>
    </w:p>
  </w:footnote>
  <w:footnote w:id="18">
    <w:p w:rsidR="003F4EE1" w:rsidRPr="000D615E" w:rsidRDefault="003F4EE1" w:rsidP="00250062">
      <w:pPr>
        <w:pStyle w:val="a6"/>
        <w:jc w:val="both"/>
      </w:pPr>
      <w:r w:rsidRPr="005158E1">
        <w:rPr>
          <w:rStyle w:val="a8"/>
        </w:rPr>
        <w:footnoteRef/>
      </w:r>
      <w:r w:rsidRPr="005158E1">
        <w:t xml:space="preserve"> </w:t>
      </w:r>
      <w:r w:rsidRPr="000D615E">
        <w:t xml:space="preserve">Ответственный организатор вне аудитории, уполномоченный руководителем ППЭ на проведение регистрации лиц, привлекаемых к проведению ЕГЭ, должен </w:t>
      </w:r>
      <w:proofErr w:type="gramStart"/>
      <w:r w:rsidRPr="000D615E">
        <w:t>явиться в ППЭ в 07.50 и получить</w:t>
      </w:r>
      <w:proofErr w:type="gramEnd"/>
      <w:r w:rsidRPr="000D615E">
        <w:t xml:space="preserve"> у руководителя ППЭ форму ППЭ-07 «Список работников ППЭ».  Начи</w:t>
      </w:r>
      <w:r>
        <w:t>ная с 08.00 по местному времени</w:t>
      </w:r>
      <w:r w:rsidRPr="000D615E">
        <w:t xml:space="preserve"> на входе в ППЭ совместно с сотрудниками, осуществляющими охрану правопорядка, и (или) сотрудниками органов внутренних дел (полиции) проверить наличие документов, установить соответствие их личности представленным документам, а также проверить наличие указанных лиц в списке работников ППЭ.</w:t>
      </w:r>
    </w:p>
  </w:footnote>
  <w:footnote w:id="19">
    <w:p w:rsidR="003F4EE1" w:rsidRPr="000D615E" w:rsidRDefault="003F4EE1" w:rsidP="00250062">
      <w:pPr>
        <w:pStyle w:val="a6"/>
        <w:jc w:val="both"/>
      </w:pPr>
      <w:r w:rsidRPr="000D615E">
        <w:rPr>
          <w:rStyle w:val="a8"/>
        </w:rPr>
        <w:footnoteRef/>
      </w:r>
      <w:r w:rsidRPr="000D615E">
        <w:t xml:space="preserve"> 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footnote>
  <w:footnote w:id="20">
    <w:p w:rsidR="003F4EE1" w:rsidRPr="00DD25D6" w:rsidRDefault="003F4EE1" w:rsidP="00250062">
      <w:pPr>
        <w:pStyle w:val="a6"/>
        <w:jc w:val="both"/>
        <w:rPr>
          <w:sz w:val="18"/>
          <w:szCs w:val="18"/>
        </w:rPr>
      </w:pPr>
      <w:r w:rsidRPr="00DD25D6">
        <w:rPr>
          <w:rStyle w:val="a8"/>
          <w:sz w:val="18"/>
          <w:szCs w:val="18"/>
        </w:rPr>
        <w:footnoteRef/>
      </w:r>
      <w:r w:rsidRPr="00DD25D6">
        <w:rPr>
          <w:sz w:val="18"/>
          <w:szCs w:val="18"/>
        </w:rPr>
        <w:t xml:space="preserve"> 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 </w:t>
      </w:r>
    </w:p>
    <w:p w:rsidR="003F4EE1" w:rsidRPr="00DD25D6" w:rsidRDefault="003F4EE1" w:rsidP="00250062">
      <w:pPr>
        <w:pStyle w:val="a6"/>
        <w:jc w:val="both"/>
        <w:rPr>
          <w:sz w:val="18"/>
          <w:szCs w:val="18"/>
        </w:rPr>
      </w:pPr>
      <w:r w:rsidRPr="00DD25D6">
        <w:rPr>
          <w:sz w:val="18"/>
          <w:szCs w:val="18"/>
        </w:rPr>
        <w:t>В случае отсутствия у выпускника прошлых лет документа, удостоверяющего личность,  он не допускается в ППЭ.</w:t>
      </w:r>
    </w:p>
    <w:p w:rsidR="003F4EE1" w:rsidRPr="00DD25D6" w:rsidRDefault="003F4EE1" w:rsidP="00250062">
      <w:pPr>
        <w:pStyle w:val="a6"/>
        <w:jc w:val="both"/>
        <w:rPr>
          <w:sz w:val="18"/>
          <w:szCs w:val="18"/>
        </w:rPr>
      </w:pPr>
      <w:r w:rsidRPr="00DD25D6">
        <w:rPr>
          <w:sz w:val="18"/>
          <w:szCs w:val="18"/>
        </w:rPr>
        <w:t>При отсутствии участника ЕГЭ в списках распределения в данный ППЭ, участник ЕГЭ в ППЭ не допускается, необходимо пригласить члена ГЭК для фиксирования данного факта для дальнейшего принятия решения.</w:t>
      </w:r>
    </w:p>
  </w:footnote>
  <w:footnote w:id="21">
    <w:p w:rsidR="003F4EE1" w:rsidRPr="00DD25D6" w:rsidRDefault="003F4EE1" w:rsidP="00250062">
      <w:pPr>
        <w:pStyle w:val="a6"/>
        <w:jc w:val="both"/>
        <w:rPr>
          <w:sz w:val="18"/>
          <w:szCs w:val="18"/>
        </w:rPr>
      </w:pPr>
      <w:r w:rsidRPr="00DD25D6">
        <w:rPr>
          <w:rStyle w:val="a8"/>
          <w:sz w:val="18"/>
          <w:szCs w:val="18"/>
        </w:rPr>
        <w:footnoteRef/>
      </w:r>
      <w:r w:rsidRPr="00DD25D6">
        <w:rPr>
          <w:sz w:val="18"/>
          <w:szCs w:val="18"/>
        </w:rPr>
        <w:t xml:space="preserve"> Проверка участников ЕГЭ с помощью металлоискателей может быть осуществлена организаторами и (или) сотрудниками, осуществляющими охрану правопорядка, и (или) сотрудниками органов внутренних дел (полиции).</w:t>
      </w:r>
    </w:p>
  </w:footnote>
  <w:footnote w:id="22">
    <w:p w:rsidR="003F4EE1" w:rsidRPr="00DD25D6" w:rsidRDefault="003F4EE1" w:rsidP="00250062">
      <w:pPr>
        <w:pStyle w:val="a6"/>
        <w:jc w:val="both"/>
        <w:rPr>
          <w:sz w:val="18"/>
          <w:szCs w:val="18"/>
        </w:rPr>
      </w:pPr>
      <w:r w:rsidRPr="00DD25D6">
        <w:rPr>
          <w:rStyle w:val="a8"/>
          <w:sz w:val="18"/>
          <w:szCs w:val="18"/>
        </w:rPr>
        <w:footnoteRef/>
      </w:r>
      <w:r w:rsidRPr="00DD25D6">
        <w:rPr>
          <w:sz w:val="18"/>
          <w:szCs w:val="18"/>
        </w:rPr>
        <w:t xml:space="preserve"> По медицинским показаниям (при предоставлении подтверждающего документа) участник ЕГЭ может быть освобожден от проверки с использованием металлоискателя.</w:t>
      </w:r>
    </w:p>
  </w:footnote>
  <w:footnote w:id="23">
    <w:p w:rsidR="003F4EE1" w:rsidRPr="00DD25D6" w:rsidRDefault="003F4EE1" w:rsidP="00250062">
      <w:pPr>
        <w:pStyle w:val="a6"/>
        <w:jc w:val="both"/>
      </w:pPr>
      <w:r w:rsidRPr="00DD25D6">
        <w:rPr>
          <w:rStyle w:val="a8"/>
          <w:sz w:val="18"/>
          <w:szCs w:val="18"/>
        </w:rPr>
        <w:footnoteRef/>
      </w:r>
      <w:r w:rsidRPr="00DD25D6">
        <w:rPr>
          <w:sz w:val="18"/>
          <w:szCs w:val="18"/>
        </w:rPr>
        <w:t xml:space="preserve"> </w:t>
      </w:r>
      <w:r w:rsidRPr="00DD25D6">
        <w:rPr>
          <w:b/>
          <w:sz w:val="18"/>
          <w:szCs w:val="18"/>
        </w:rPr>
        <w:t>ВАЖНО:</w:t>
      </w:r>
      <w:r w:rsidRPr="00DD25D6">
        <w:rPr>
          <w:sz w:val="18"/>
          <w:szCs w:val="18"/>
        </w:rPr>
        <w:t xml:space="preserve"> 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неразрешенные средства в место хранения личных вещей участников ЕГЭ или сопровождающему.</w:t>
      </w:r>
    </w:p>
  </w:footnote>
  <w:footnote w:id="24">
    <w:p w:rsidR="003F4EE1" w:rsidRDefault="003F4EE1" w:rsidP="00250062">
      <w:pPr>
        <w:pStyle w:val="a6"/>
        <w:jc w:val="both"/>
      </w:pPr>
      <w:r w:rsidRPr="001D3D35">
        <w:rPr>
          <w:rStyle w:val="a8"/>
        </w:rPr>
        <w:footnoteRef/>
      </w:r>
      <w:r w:rsidRPr="001D3D35">
        <w:t xml:space="preserve"> </w:t>
      </w:r>
      <w:r w:rsidRPr="009D2F3F">
        <w:rPr>
          <w:sz w:val="16"/>
          <w:szCs w:val="16"/>
        </w:rPr>
        <w:t>Оформление на доске регистрационных полей бланка регистрации участника ЕГЭ может быть произведено за день до проведения экзамена.</w:t>
      </w:r>
    </w:p>
  </w:footnote>
  <w:footnote w:id="25">
    <w:p w:rsidR="003F4EE1" w:rsidRDefault="003F4EE1">
      <w:pPr>
        <w:pStyle w:val="a6"/>
      </w:pPr>
      <w:r>
        <w:rPr>
          <w:rStyle w:val="a8"/>
        </w:rPr>
        <w:footnoteRef/>
      </w:r>
      <w:r>
        <w:t xml:space="preserve"> Согласие на обработку персональных данных несовершеннолетних лиц подписывают их родители (законные представители).</w:t>
      </w:r>
    </w:p>
  </w:footnote>
  <w:footnote w:id="26">
    <w:p w:rsidR="003F4EE1" w:rsidRPr="00843B57" w:rsidRDefault="003F4EE1" w:rsidP="00C06FD6">
      <w:pPr>
        <w:pStyle w:val="a6"/>
        <w:jc w:val="both"/>
        <w:rPr>
          <w:sz w:val="18"/>
          <w:szCs w:val="18"/>
          <w:highlight w:val="lightGray"/>
        </w:rPr>
      </w:pPr>
      <w:r w:rsidRPr="00843B57">
        <w:rPr>
          <w:rStyle w:val="a8"/>
          <w:sz w:val="18"/>
          <w:szCs w:val="18"/>
          <w:highlight w:val="lightGray"/>
        </w:rPr>
        <w:footnoteRef/>
      </w:r>
      <w:r w:rsidRPr="00843B57">
        <w:rPr>
          <w:sz w:val="18"/>
          <w:szCs w:val="18"/>
          <w:highlight w:val="lightGray"/>
        </w:rPr>
        <w:t xml:space="preserve"> Примечание: в случае обнаружения участником ЕГЭ в ИК лишних или недостающих бланков ЕГЭ или КИМ, несоответствия цифровых значений штрих-кодов на бланке регистрации со значениями на конверте с ИК, а также наличия в них полиграфических дефектов полностью заменить ИК </w:t>
      </w:r>
      <w:proofErr w:type="gramStart"/>
      <w:r w:rsidRPr="00843B57">
        <w:rPr>
          <w:sz w:val="18"/>
          <w:szCs w:val="18"/>
          <w:highlight w:val="lightGray"/>
        </w:rPr>
        <w:t>на</w:t>
      </w:r>
      <w:proofErr w:type="gramEnd"/>
      <w:r w:rsidRPr="00843B57">
        <w:rPr>
          <w:sz w:val="18"/>
          <w:szCs w:val="18"/>
          <w:highlight w:val="lightGray"/>
        </w:rPr>
        <w:t xml:space="preserve"> новый. Факт замены фиксируется в форме ППЭ-05-02-у «Протокол проведения ЕГЭ в аудитории подготовки». Замена может производиться из неиспользованных ИК участников ЕГЭ в </w:t>
      </w:r>
      <w:proofErr w:type="gramStart"/>
      <w:r w:rsidRPr="00843B57">
        <w:rPr>
          <w:sz w:val="18"/>
          <w:szCs w:val="18"/>
          <w:highlight w:val="lightGray"/>
        </w:rPr>
        <w:t>аудиториях</w:t>
      </w:r>
      <w:proofErr w:type="gramEnd"/>
      <w:r w:rsidRPr="00843B57">
        <w:rPr>
          <w:sz w:val="18"/>
          <w:szCs w:val="18"/>
          <w:highlight w:val="lightGray"/>
        </w:rPr>
        <w:t xml:space="preserve"> или из резервного доставочного </w:t>
      </w:r>
      <w:proofErr w:type="spellStart"/>
      <w:r w:rsidRPr="00843B57">
        <w:rPr>
          <w:sz w:val="18"/>
          <w:szCs w:val="18"/>
          <w:highlight w:val="lightGray"/>
        </w:rPr>
        <w:t>спецпакета</w:t>
      </w:r>
      <w:proofErr w:type="spellEnd"/>
      <w:r w:rsidRPr="00843B57">
        <w:rPr>
          <w:sz w:val="18"/>
          <w:szCs w:val="18"/>
          <w:highlight w:val="lightGray"/>
        </w:rPr>
        <w:t xml:space="preserve"> пакета в присутствии члена ГЭК в штабе ППЭ. Для замены ИК из резервного доставочного пакета обратиться к руководителю ППЭ (члену ГЭК) и получить ИК из резервного доставочного </w:t>
      </w:r>
      <w:proofErr w:type="spellStart"/>
      <w:r w:rsidRPr="00843B57">
        <w:rPr>
          <w:sz w:val="18"/>
          <w:szCs w:val="18"/>
          <w:highlight w:val="lightGray"/>
        </w:rPr>
        <w:t>спецпакета</w:t>
      </w:r>
      <w:proofErr w:type="spellEnd"/>
      <w:r w:rsidRPr="00843B57">
        <w:rPr>
          <w:sz w:val="18"/>
          <w:szCs w:val="18"/>
          <w:highlight w:val="lightGray"/>
        </w:rPr>
        <w:t xml:space="preserve"> (рекомендуется использовать помощь организатора вне аудитории);</w:t>
      </w:r>
    </w:p>
  </w:footnote>
  <w:footnote w:id="27">
    <w:p w:rsidR="003F4EE1" w:rsidRDefault="003F4EE1" w:rsidP="00C06FD6">
      <w:pPr>
        <w:pStyle w:val="a6"/>
        <w:jc w:val="both"/>
      </w:pPr>
      <w:r w:rsidRPr="00843B57">
        <w:rPr>
          <w:rStyle w:val="a8"/>
          <w:sz w:val="18"/>
          <w:szCs w:val="18"/>
          <w:highlight w:val="lightGray"/>
        </w:rPr>
        <w:footnoteRef/>
      </w:r>
      <w:r w:rsidRPr="00843B57">
        <w:rPr>
          <w:sz w:val="18"/>
          <w:szCs w:val="18"/>
          <w:highlight w:val="lightGray"/>
        </w:rPr>
        <w:t xml:space="preserve"> Примечание: в </w:t>
      </w:r>
      <w:proofErr w:type="gramStart"/>
      <w:r w:rsidRPr="00843B57">
        <w:rPr>
          <w:sz w:val="18"/>
          <w:szCs w:val="18"/>
          <w:highlight w:val="lightGray"/>
        </w:rPr>
        <w:t>случае</w:t>
      </w:r>
      <w:proofErr w:type="gramEnd"/>
      <w:r w:rsidRPr="00843B57">
        <w:rPr>
          <w:sz w:val="18"/>
          <w:szCs w:val="18"/>
          <w:highlight w:val="lightGray"/>
        </w:rPr>
        <w:t>, если участник ЕГЭ отказывается ставить личную подпись в бланке регистрации, организатор в аудитории ставит в бланке регистрации свою подпись.</w:t>
      </w:r>
    </w:p>
  </w:footnote>
  <w:footnote w:id="28">
    <w:p w:rsidR="003F4EE1" w:rsidRPr="005158E1" w:rsidRDefault="003F4EE1" w:rsidP="00C06FD6">
      <w:pPr>
        <w:pStyle w:val="a6"/>
        <w:jc w:val="both"/>
      </w:pPr>
      <w:r w:rsidRPr="005158E1">
        <w:rPr>
          <w:rStyle w:val="a8"/>
        </w:rPr>
        <w:footnoteRef/>
      </w:r>
      <w:r w:rsidRPr="005158E1">
        <w:t xml:space="preserve"> Ответственный организатор вне аудитории, уполномоченный руководителем ППЭ</w:t>
      </w:r>
      <w:r w:rsidRPr="00B222CE">
        <w:t xml:space="preserve"> на проведение регистрации лиц, привлекаемых к проведению ЕГЭ, </w:t>
      </w:r>
      <w:r>
        <w:t>должен явиться в ППЭ в 07.50, и получить у руководителя форму ППЭ-07 «</w:t>
      </w:r>
      <w:r w:rsidRPr="00233274">
        <w:t>Список работников ППЭ</w:t>
      </w:r>
      <w:r>
        <w:t xml:space="preserve">».  Начиная с 08.00 по местному времени на входе ППЭ совместно с </w:t>
      </w:r>
      <w:r w:rsidRPr="00233274">
        <w:t>сотрудник</w:t>
      </w:r>
      <w:r>
        <w:t>ами</w:t>
      </w:r>
      <w:r w:rsidRPr="00233274">
        <w:t>, осуществляющи</w:t>
      </w:r>
      <w:r>
        <w:t>ми</w:t>
      </w:r>
      <w:r w:rsidRPr="00233274">
        <w:t xml:space="preserve"> охрану правопорядка, и (или) сотрудник</w:t>
      </w:r>
      <w:r>
        <w:t>ами</w:t>
      </w:r>
      <w:r w:rsidRPr="00233274">
        <w:t xml:space="preserve"> органов внутренних дел (полиции)</w:t>
      </w:r>
      <w:r>
        <w:t xml:space="preserve"> проверить</w:t>
      </w:r>
      <w:r w:rsidRPr="00233274">
        <w:t xml:space="preserve"> наличие документов</w:t>
      </w:r>
      <w:r>
        <w:t xml:space="preserve">, </w:t>
      </w:r>
      <w:r w:rsidRPr="00233274">
        <w:t>устан</w:t>
      </w:r>
      <w:r>
        <w:t xml:space="preserve">овить </w:t>
      </w:r>
      <w:r w:rsidRPr="00233274">
        <w:t>соответствие их личности представленным документам, а также провер</w:t>
      </w:r>
      <w:r>
        <w:t>ить</w:t>
      </w:r>
      <w:r w:rsidRPr="00233274">
        <w:t xml:space="preserve"> наличие указанных лиц в </w:t>
      </w:r>
      <w:r>
        <w:t>с</w:t>
      </w:r>
      <w:r w:rsidRPr="00233274">
        <w:t>писк</w:t>
      </w:r>
      <w:r>
        <w:t>е работников ППЭ.</w:t>
      </w:r>
    </w:p>
  </w:footnote>
  <w:footnote w:id="29">
    <w:p w:rsidR="003F4EE1" w:rsidRPr="003837F9" w:rsidRDefault="003F4EE1" w:rsidP="00C06FD6">
      <w:pPr>
        <w:pStyle w:val="a6"/>
        <w:jc w:val="both"/>
        <w:rPr>
          <w:sz w:val="18"/>
          <w:szCs w:val="18"/>
        </w:rPr>
      </w:pPr>
      <w:r w:rsidRPr="003837F9">
        <w:rPr>
          <w:rStyle w:val="a8"/>
          <w:sz w:val="18"/>
          <w:szCs w:val="18"/>
        </w:rPr>
        <w:footnoteRef/>
      </w:r>
      <w:r w:rsidRPr="003837F9">
        <w:rPr>
          <w:sz w:val="18"/>
          <w:szCs w:val="18"/>
        </w:rPr>
        <w:t xml:space="preserve"> 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footnote>
  <w:footnote w:id="30">
    <w:p w:rsidR="003F4EE1" w:rsidRPr="00DD25D6" w:rsidRDefault="003F4EE1" w:rsidP="00C06FD6">
      <w:pPr>
        <w:pStyle w:val="a6"/>
        <w:jc w:val="both"/>
        <w:rPr>
          <w:sz w:val="18"/>
          <w:szCs w:val="18"/>
        </w:rPr>
      </w:pPr>
      <w:r w:rsidRPr="00DD25D6">
        <w:rPr>
          <w:rStyle w:val="a8"/>
          <w:sz w:val="18"/>
          <w:szCs w:val="18"/>
        </w:rPr>
        <w:footnoteRef/>
      </w:r>
      <w:r w:rsidRPr="00DD25D6">
        <w:rPr>
          <w:sz w:val="18"/>
          <w:szCs w:val="18"/>
        </w:rPr>
        <w:t xml:space="preserve"> 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 </w:t>
      </w:r>
    </w:p>
    <w:p w:rsidR="003F4EE1" w:rsidRPr="00DD25D6" w:rsidRDefault="003F4EE1" w:rsidP="00C06FD6">
      <w:pPr>
        <w:pStyle w:val="a6"/>
        <w:jc w:val="both"/>
        <w:rPr>
          <w:sz w:val="18"/>
          <w:szCs w:val="18"/>
        </w:rPr>
      </w:pPr>
      <w:r w:rsidRPr="00DD25D6">
        <w:rPr>
          <w:sz w:val="18"/>
          <w:szCs w:val="18"/>
        </w:rPr>
        <w:t>В случае отсутствия документа, удостоверяющего личность, у выпускника прошлых лет, он не допускается в ППЭ.</w:t>
      </w:r>
    </w:p>
    <w:p w:rsidR="003F4EE1" w:rsidRPr="00DD25D6" w:rsidRDefault="003F4EE1" w:rsidP="00C06FD6">
      <w:pPr>
        <w:pStyle w:val="a6"/>
        <w:jc w:val="both"/>
        <w:rPr>
          <w:sz w:val="18"/>
          <w:szCs w:val="18"/>
        </w:rPr>
      </w:pPr>
      <w:r w:rsidRPr="00DD25D6">
        <w:rPr>
          <w:sz w:val="18"/>
          <w:szCs w:val="18"/>
        </w:rPr>
        <w:t>При отсутствии участника ЕГЭ в списках распределения в данный ППЭ, участник ЕГЭ в ППЭ не допускается, необходимо пригласить члена ГЭК для фиксирования данного факта для дальнейшего принятия решения.</w:t>
      </w:r>
    </w:p>
  </w:footnote>
  <w:footnote w:id="31">
    <w:p w:rsidR="003F4EE1" w:rsidRPr="00DD25D6" w:rsidRDefault="003F4EE1" w:rsidP="00C06FD6">
      <w:pPr>
        <w:pStyle w:val="a6"/>
        <w:jc w:val="both"/>
        <w:rPr>
          <w:sz w:val="18"/>
          <w:szCs w:val="18"/>
        </w:rPr>
      </w:pPr>
      <w:r w:rsidRPr="00DD25D6">
        <w:rPr>
          <w:rStyle w:val="a8"/>
          <w:sz w:val="18"/>
          <w:szCs w:val="18"/>
        </w:rPr>
        <w:footnoteRef/>
      </w:r>
      <w:r w:rsidRPr="00DD25D6">
        <w:rPr>
          <w:sz w:val="18"/>
          <w:szCs w:val="18"/>
        </w:rPr>
        <w:t xml:space="preserve"> Проверка участников ЕГЭ с помощью металлоискателей может быть осуществлена организаторами и (или) сотрудниками, осуществляющими охрану правопорядка, и (или) сотрудниками органов внутренних дел (полиции).</w:t>
      </w:r>
    </w:p>
  </w:footnote>
  <w:footnote w:id="32">
    <w:p w:rsidR="003F4EE1" w:rsidRPr="00DD25D6" w:rsidRDefault="003F4EE1" w:rsidP="00C06FD6">
      <w:pPr>
        <w:pStyle w:val="a6"/>
        <w:jc w:val="both"/>
        <w:rPr>
          <w:sz w:val="18"/>
          <w:szCs w:val="18"/>
        </w:rPr>
      </w:pPr>
      <w:r w:rsidRPr="00DD25D6">
        <w:rPr>
          <w:rStyle w:val="a8"/>
          <w:sz w:val="18"/>
          <w:szCs w:val="18"/>
        </w:rPr>
        <w:footnoteRef/>
      </w:r>
      <w:r w:rsidRPr="00DD25D6">
        <w:rPr>
          <w:sz w:val="18"/>
          <w:szCs w:val="18"/>
        </w:rPr>
        <w:t xml:space="preserve"> По медицинским показаниям (при предоставлении подтверждающего документа) участник ЕГЭ может быть освобожден от проверки с использованием металлоискателя.</w:t>
      </w:r>
    </w:p>
  </w:footnote>
  <w:footnote w:id="33">
    <w:p w:rsidR="003F4EE1" w:rsidRPr="00DD25D6" w:rsidRDefault="003F4EE1" w:rsidP="00C06FD6">
      <w:pPr>
        <w:pStyle w:val="a6"/>
        <w:jc w:val="both"/>
      </w:pPr>
      <w:r w:rsidRPr="00DD25D6">
        <w:rPr>
          <w:rStyle w:val="a8"/>
          <w:sz w:val="18"/>
          <w:szCs w:val="18"/>
        </w:rPr>
        <w:footnoteRef/>
      </w:r>
      <w:r w:rsidRPr="00DD25D6">
        <w:rPr>
          <w:sz w:val="18"/>
          <w:szCs w:val="18"/>
        </w:rPr>
        <w:t xml:space="preserve"> </w:t>
      </w:r>
      <w:r w:rsidRPr="00DD25D6">
        <w:rPr>
          <w:b/>
          <w:sz w:val="18"/>
          <w:szCs w:val="18"/>
        </w:rPr>
        <w:t>ВАЖНО:</w:t>
      </w:r>
      <w:r w:rsidRPr="00DD25D6">
        <w:rPr>
          <w:sz w:val="18"/>
          <w:szCs w:val="18"/>
        </w:rPr>
        <w:t xml:space="preserve"> 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неразрешенные средства в место хранения личных вещей участников ЕГЭ или сопровождающему.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EE1" w:rsidRDefault="003F4EE1" w:rsidP="00D662DC">
    <w:pPr>
      <w:pStyle w:val="ac"/>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EE1" w:rsidRDefault="003F4EE1">
    <w:pPr>
      <w:pStyle w:val="ac"/>
      <w:jc w:val="center"/>
    </w:pPr>
    <w:r>
      <w:fldChar w:fldCharType="begin"/>
    </w:r>
    <w:r>
      <w:instrText>PAGE   \* MERGEFORMAT</w:instrText>
    </w:r>
    <w:r>
      <w:fldChar w:fldCharType="separate"/>
    </w:r>
    <w:r>
      <w:rPr>
        <w:noProof/>
      </w:rPr>
      <w:t>39</w:t>
    </w:r>
    <w:r>
      <w:fldChar w:fldCharType="end"/>
    </w:r>
  </w:p>
  <w:p w:rsidR="003F4EE1" w:rsidRDefault="003F4EE1">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EE1" w:rsidRDefault="003F4EE1">
    <w:pPr>
      <w:pStyle w:val="ac"/>
      <w:jc w:val="center"/>
    </w:pPr>
    <w:r>
      <w:fldChar w:fldCharType="begin"/>
    </w:r>
    <w:r>
      <w:instrText>PAGE   \* MERGEFORMAT</w:instrText>
    </w:r>
    <w:r>
      <w:fldChar w:fldCharType="separate"/>
    </w:r>
    <w:r w:rsidR="002204EF">
      <w:rPr>
        <w:noProof/>
      </w:rPr>
      <w:t>84</w:t>
    </w:r>
    <w:r>
      <w:fldChar w:fldCharType="end"/>
    </w:r>
  </w:p>
  <w:p w:rsidR="003F4EE1" w:rsidRDefault="003F4EE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481"/>
    <w:multiLevelType w:val="multilevel"/>
    <w:tmpl w:val="991A2804"/>
    <w:lvl w:ilvl="0">
      <w:start w:val="4"/>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nsid w:val="03631906"/>
    <w:multiLevelType w:val="hybridMultilevel"/>
    <w:tmpl w:val="68D64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D06F05"/>
    <w:multiLevelType w:val="hybridMultilevel"/>
    <w:tmpl w:val="A320A9A0"/>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306" w:hanging="360"/>
      </w:pPr>
      <w:rPr>
        <w:rFonts w:ascii="Courier New" w:hAnsi="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3">
    <w:nsid w:val="043D5877"/>
    <w:multiLevelType w:val="multilevel"/>
    <w:tmpl w:val="C748B67E"/>
    <w:lvl w:ilvl="0">
      <w:start w:val="1"/>
      <w:numFmt w:val="decimal"/>
      <w:pStyle w:val="1"/>
      <w:lvlText w:val="%1."/>
      <w:lvlJc w:val="left"/>
      <w:pPr>
        <w:ind w:left="2701" w:hanging="432"/>
      </w:pPr>
      <w:rPr>
        <w:rFonts w:cs="Times New Roman" w:hint="default"/>
      </w:rPr>
    </w:lvl>
    <w:lvl w:ilvl="1">
      <w:start w:val="1"/>
      <w:numFmt w:val="decimal"/>
      <w:pStyle w:val="2"/>
      <w:lvlText w:val="%1.%2."/>
      <w:lvlJc w:val="left"/>
      <w:pPr>
        <w:ind w:left="1286" w:hanging="576"/>
      </w:pPr>
      <w:rPr>
        <w:rFonts w:ascii="Times New Roman" w:hAnsi="Times New Roman" w:cs="Times New Roman" w:hint="default"/>
        <w:b/>
        <w:sz w:val="28"/>
        <w:szCs w:val="28"/>
      </w:rPr>
    </w:lvl>
    <w:lvl w:ilvl="2">
      <w:start w:val="1"/>
      <w:numFmt w:val="decimal"/>
      <w:pStyle w:val="3"/>
      <w:lvlText w:val="%1.%2.%3"/>
      <w:lvlJc w:val="left"/>
      <w:pPr>
        <w:ind w:left="-414" w:hanging="720"/>
      </w:pPr>
      <w:rPr>
        <w:rFonts w:cs="Times New Roman" w:hint="default"/>
      </w:rPr>
    </w:lvl>
    <w:lvl w:ilvl="3">
      <w:start w:val="1"/>
      <w:numFmt w:val="decimal"/>
      <w:pStyle w:val="4"/>
      <w:lvlText w:val="%1.%2.%3.%4"/>
      <w:lvlJc w:val="left"/>
      <w:pPr>
        <w:ind w:left="-270" w:hanging="864"/>
      </w:pPr>
      <w:rPr>
        <w:rFonts w:cs="Times New Roman" w:hint="default"/>
      </w:rPr>
    </w:lvl>
    <w:lvl w:ilvl="4">
      <w:start w:val="1"/>
      <w:numFmt w:val="decimal"/>
      <w:pStyle w:val="5"/>
      <w:lvlText w:val="%1.%2.%3.%4.%5"/>
      <w:lvlJc w:val="left"/>
      <w:pPr>
        <w:ind w:left="-126" w:hanging="1008"/>
      </w:pPr>
      <w:rPr>
        <w:rFonts w:cs="Times New Roman" w:hint="default"/>
      </w:rPr>
    </w:lvl>
    <w:lvl w:ilvl="5">
      <w:start w:val="1"/>
      <w:numFmt w:val="decimal"/>
      <w:pStyle w:val="6"/>
      <w:lvlText w:val="%1.%2.%3.%4.%5.%6"/>
      <w:lvlJc w:val="left"/>
      <w:pPr>
        <w:ind w:left="18" w:hanging="1152"/>
      </w:pPr>
      <w:rPr>
        <w:rFonts w:cs="Times New Roman" w:hint="default"/>
      </w:rPr>
    </w:lvl>
    <w:lvl w:ilvl="6">
      <w:start w:val="1"/>
      <w:numFmt w:val="decimal"/>
      <w:pStyle w:val="7"/>
      <w:lvlText w:val="%1.%2.%3.%4.%5.%6.%7"/>
      <w:lvlJc w:val="left"/>
      <w:pPr>
        <w:ind w:left="162" w:hanging="1296"/>
      </w:pPr>
      <w:rPr>
        <w:rFonts w:cs="Times New Roman" w:hint="default"/>
      </w:rPr>
    </w:lvl>
    <w:lvl w:ilvl="7">
      <w:start w:val="1"/>
      <w:numFmt w:val="decimal"/>
      <w:pStyle w:val="8"/>
      <w:lvlText w:val="%1.%2.%3.%4.%5.%6.%7.%8"/>
      <w:lvlJc w:val="left"/>
      <w:pPr>
        <w:ind w:left="306" w:hanging="1440"/>
      </w:pPr>
      <w:rPr>
        <w:rFonts w:cs="Times New Roman" w:hint="default"/>
      </w:rPr>
    </w:lvl>
    <w:lvl w:ilvl="8">
      <w:start w:val="1"/>
      <w:numFmt w:val="decimal"/>
      <w:pStyle w:val="9"/>
      <w:lvlText w:val="%1.%2.%3.%4.%5.%6.%7.%8.%9"/>
      <w:lvlJc w:val="left"/>
      <w:pPr>
        <w:ind w:left="450" w:hanging="1584"/>
      </w:pPr>
      <w:rPr>
        <w:rFonts w:cs="Times New Roman" w:hint="default"/>
      </w:rPr>
    </w:lvl>
  </w:abstractNum>
  <w:abstractNum w:abstractNumId="4">
    <w:nsid w:val="0529185F"/>
    <w:multiLevelType w:val="multilevel"/>
    <w:tmpl w:val="50DEE47E"/>
    <w:lvl w:ilvl="0">
      <w:start w:val="1"/>
      <w:numFmt w:val="decimal"/>
      <w:lvlText w:val="%1."/>
      <w:lvlJc w:val="left"/>
      <w:pPr>
        <w:ind w:left="1069" w:hanging="360"/>
      </w:pPr>
      <w:rPr>
        <w:rFonts w:cs="Times New Roman" w:hint="default"/>
      </w:rPr>
    </w:lvl>
    <w:lvl w:ilvl="1">
      <w:start w:val="1"/>
      <w:numFmt w:val="decimal"/>
      <w:isLgl/>
      <w:lvlText w:val="%1.%2."/>
      <w:lvlJc w:val="left"/>
      <w:pPr>
        <w:ind w:left="1816" w:hanging="1248"/>
      </w:pPr>
      <w:rPr>
        <w:rFonts w:cs="Times New Roman" w:hint="default"/>
      </w:rPr>
    </w:lvl>
    <w:lvl w:ilvl="2">
      <w:start w:val="1"/>
      <w:numFmt w:val="decimal"/>
      <w:isLgl/>
      <w:lvlText w:val="%1.%2.%3."/>
      <w:lvlJc w:val="left"/>
      <w:pPr>
        <w:ind w:left="1957" w:hanging="1248"/>
      </w:pPr>
      <w:rPr>
        <w:rFonts w:cs="Times New Roman" w:hint="default"/>
      </w:rPr>
    </w:lvl>
    <w:lvl w:ilvl="3">
      <w:start w:val="1"/>
      <w:numFmt w:val="decimal"/>
      <w:isLgl/>
      <w:lvlText w:val="%1.%2.%3.%4."/>
      <w:lvlJc w:val="left"/>
      <w:pPr>
        <w:ind w:left="1957" w:hanging="1248"/>
      </w:pPr>
      <w:rPr>
        <w:rFonts w:cs="Times New Roman" w:hint="default"/>
      </w:rPr>
    </w:lvl>
    <w:lvl w:ilvl="4">
      <w:start w:val="1"/>
      <w:numFmt w:val="decimal"/>
      <w:isLgl/>
      <w:lvlText w:val="%1.%2.%3.%4.%5."/>
      <w:lvlJc w:val="left"/>
      <w:pPr>
        <w:ind w:left="1957" w:hanging="1248"/>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nsid w:val="0A6F7C53"/>
    <w:multiLevelType w:val="hybridMultilevel"/>
    <w:tmpl w:val="EF04EA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B90406E"/>
    <w:multiLevelType w:val="hybridMultilevel"/>
    <w:tmpl w:val="E3BC2074"/>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nsid w:val="117D0DE4"/>
    <w:multiLevelType w:val="multilevel"/>
    <w:tmpl w:val="845415B6"/>
    <w:lvl w:ilvl="0">
      <w:start w:val="1"/>
      <w:numFmt w:val="decimal"/>
      <w:lvlText w:val="%1."/>
      <w:lvlJc w:val="left"/>
      <w:pPr>
        <w:ind w:left="1637"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8">
    <w:nsid w:val="135E277D"/>
    <w:multiLevelType w:val="hybridMultilevel"/>
    <w:tmpl w:val="811EBD12"/>
    <w:lvl w:ilvl="0" w:tplc="92B0027A">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9">
    <w:nsid w:val="13BB23C9"/>
    <w:multiLevelType w:val="hybridMultilevel"/>
    <w:tmpl w:val="4BC419DC"/>
    <w:lvl w:ilvl="0" w:tplc="612686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15A03E44"/>
    <w:multiLevelType w:val="hybridMultilevel"/>
    <w:tmpl w:val="FCEEE2DA"/>
    <w:lvl w:ilvl="0" w:tplc="552292F6">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6C40E20"/>
    <w:multiLevelType w:val="hybridMultilevel"/>
    <w:tmpl w:val="0894890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D2415A1"/>
    <w:multiLevelType w:val="hybridMultilevel"/>
    <w:tmpl w:val="D4E63DB8"/>
    <w:lvl w:ilvl="0" w:tplc="FFFFFFFF">
      <w:start w:val="1"/>
      <w:numFmt w:val="bullet"/>
      <w:pStyle w:val="10"/>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E2C34EC"/>
    <w:multiLevelType w:val="hybridMultilevel"/>
    <w:tmpl w:val="EB90B7E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0A80BDB"/>
    <w:multiLevelType w:val="hybridMultilevel"/>
    <w:tmpl w:val="4B602C92"/>
    <w:lvl w:ilvl="0" w:tplc="3D3816FC">
      <w:start w:val="1"/>
      <w:numFmt w:val="decimal"/>
      <w:lvlText w:val="%1)"/>
      <w:lvlJc w:val="left"/>
      <w:pPr>
        <w:ind w:left="1069" w:hanging="360"/>
      </w:pPr>
      <w:rPr>
        <w:rFonts w:cs="Times New Roman" w:hint="default"/>
        <w:i w:val="0"/>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20E63EF5"/>
    <w:multiLevelType w:val="hybridMultilevel"/>
    <w:tmpl w:val="1B64260C"/>
    <w:lvl w:ilvl="0" w:tplc="8C0894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2915EDA"/>
    <w:multiLevelType w:val="multilevel"/>
    <w:tmpl w:val="E4D69786"/>
    <w:lvl w:ilvl="0">
      <w:start w:val="1"/>
      <w:numFmt w:val="decimal"/>
      <w:lvlText w:val="%1."/>
      <w:lvlJc w:val="left"/>
      <w:pPr>
        <w:ind w:left="720" w:hanging="360"/>
      </w:pPr>
      <w:rPr>
        <w:rFonts w:cs="Times New Roman" w:hint="default"/>
      </w:rPr>
    </w:lvl>
    <w:lvl w:ilvl="1">
      <w:start w:val="1"/>
      <w:numFmt w:val="decimal"/>
      <w:isLgl/>
      <w:lvlText w:val="%1.%2."/>
      <w:lvlJc w:val="left"/>
      <w:pPr>
        <w:ind w:left="2357" w:hanging="720"/>
      </w:pPr>
      <w:rPr>
        <w:rFonts w:cs="Times New Roman" w:hint="default"/>
      </w:rPr>
    </w:lvl>
    <w:lvl w:ilvl="2">
      <w:start w:val="1"/>
      <w:numFmt w:val="decimal"/>
      <w:isLgl/>
      <w:lvlText w:val="%1.%2.%3."/>
      <w:lvlJc w:val="left"/>
      <w:pPr>
        <w:ind w:left="3634" w:hanging="720"/>
      </w:pPr>
      <w:rPr>
        <w:rFonts w:cs="Times New Roman" w:hint="default"/>
      </w:rPr>
    </w:lvl>
    <w:lvl w:ilvl="3">
      <w:start w:val="1"/>
      <w:numFmt w:val="decimal"/>
      <w:isLgl/>
      <w:lvlText w:val="%1.%2.%3.%4."/>
      <w:lvlJc w:val="left"/>
      <w:pPr>
        <w:ind w:left="5271" w:hanging="1080"/>
      </w:pPr>
      <w:rPr>
        <w:rFonts w:cs="Times New Roman" w:hint="default"/>
      </w:rPr>
    </w:lvl>
    <w:lvl w:ilvl="4">
      <w:start w:val="1"/>
      <w:numFmt w:val="decimal"/>
      <w:isLgl/>
      <w:lvlText w:val="%1.%2.%3.%4.%5."/>
      <w:lvlJc w:val="left"/>
      <w:pPr>
        <w:ind w:left="6548" w:hanging="1080"/>
      </w:pPr>
      <w:rPr>
        <w:rFonts w:cs="Times New Roman" w:hint="default"/>
      </w:rPr>
    </w:lvl>
    <w:lvl w:ilvl="5">
      <w:start w:val="1"/>
      <w:numFmt w:val="decimal"/>
      <w:isLgl/>
      <w:lvlText w:val="%1.%2.%3.%4.%5.%6."/>
      <w:lvlJc w:val="left"/>
      <w:pPr>
        <w:ind w:left="8185" w:hanging="1440"/>
      </w:pPr>
      <w:rPr>
        <w:rFonts w:cs="Times New Roman" w:hint="default"/>
      </w:rPr>
    </w:lvl>
    <w:lvl w:ilvl="6">
      <w:start w:val="1"/>
      <w:numFmt w:val="decimal"/>
      <w:isLgl/>
      <w:lvlText w:val="%1.%2.%3.%4.%5.%6.%7."/>
      <w:lvlJc w:val="left"/>
      <w:pPr>
        <w:ind w:left="9822" w:hanging="1800"/>
      </w:pPr>
      <w:rPr>
        <w:rFonts w:cs="Times New Roman" w:hint="default"/>
      </w:rPr>
    </w:lvl>
    <w:lvl w:ilvl="7">
      <w:start w:val="1"/>
      <w:numFmt w:val="decimal"/>
      <w:isLgl/>
      <w:lvlText w:val="%1.%2.%3.%4.%5.%6.%7.%8."/>
      <w:lvlJc w:val="left"/>
      <w:pPr>
        <w:ind w:left="11099" w:hanging="1800"/>
      </w:pPr>
      <w:rPr>
        <w:rFonts w:cs="Times New Roman" w:hint="default"/>
      </w:rPr>
    </w:lvl>
    <w:lvl w:ilvl="8">
      <w:start w:val="1"/>
      <w:numFmt w:val="decimal"/>
      <w:isLgl/>
      <w:lvlText w:val="%1.%2.%3.%4.%5.%6.%7.%8.%9."/>
      <w:lvlJc w:val="left"/>
      <w:pPr>
        <w:ind w:left="12736" w:hanging="2160"/>
      </w:pPr>
      <w:rPr>
        <w:rFonts w:cs="Times New Roman" w:hint="default"/>
      </w:rPr>
    </w:lvl>
  </w:abstractNum>
  <w:abstractNum w:abstractNumId="17">
    <w:nsid w:val="25E747D5"/>
    <w:multiLevelType w:val="hybridMultilevel"/>
    <w:tmpl w:val="41F01CC4"/>
    <w:lvl w:ilvl="0" w:tplc="43547E90">
      <w:start w:val="1"/>
      <w:numFmt w:val="decimal"/>
      <w:lvlText w:val="%1)"/>
      <w:lvlJc w:val="left"/>
      <w:pPr>
        <w:ind w:left="1069" w:hanging="360"/>
      </w:pPr>
      <w:rPr>
        <w:rFonts w:cs="Times New Roman" w:hint="default"/>
        <w:color w:val="000000"/>
      </w:rPr>
    </w:lvl>
    <w:lvl w:ilvl="1" w:tplc="D76E4C38">
      <w:numFmt w:val="bullet"/>
      <w:lvlText w:val="•"/>
      <w:lvlJc w:val="left"/>
      <w:pPr>
        <w:ind w:left="2134" w:hanging="705"/>
      </w:pPr>
      <w:rPr>
        <w:rFonts w:ascii="Times New Roman" w:eastAsia="Times New Roman" w:hAnsi="Times New Roman" w:cs="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284065F8"/>
    <w:multiLevelType w:val="hybridMultilevel"/>
    <w:tmpl w:val="6B1A649C"/>
    <w:lvl w:ilvl="0" w:tplc="1AE65DC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7F460C72">
      <w:start w:val="1"/>
      <w:numFmt w:val="bullet"/>
      <w:lvlText w:val="–"/>
      <w:lvlJc w:val="left"/>
      <w:pPr>
        <w:ind w:left="2869" w:hanging="360"/>
      </w:pPr>
      <w:rPr>
        <w:rFonts w:ascii="Times New Roman" w:hAnsi="Times New Roman" w:cs="Times New Roman" w:hint="default"/>
        <w:color w:val="auto"/>
      </w:rPr>
    </w:lvl>
    <w:lvl w:ilvl="3" w:tplc="7F460C72">
      <w:start w:val="1"/>
      <w:numFmt w:val="bullet"/>
      <w:lvlText w:val="–"/>
      <w:lvlJc w:val="left"/>
      <w:pPr>
        <w:ind w:left="3589" w:hanging="360"/>
      </w:pPr>
      <w:rPr>
        <w:rFonts w:ascii="Times New Roman" w:hAnsi="Times New Roman" w:cs="Times New Roman" w:hint="default"/>
        <w:color w:val="auto"/>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8C67AC0"/>
    <w:multiLevelType w:val="hybridMultilevel"/>
    <w:tmpl w:val="98323382"/>
    <w:lvl w:ilvl="0" w:tplc="A7DE84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B744D0E"/>
    <w:multiLevelType w:val="multilevel"/>
    <w:tmpl w:val="762CFA62"/>
    <w:lvl w:ilvl="0">
      <w:start w:val="1"/>
      <w:numFmt w:val="decimal"/>
      <w:lvlText w:val="%1."/>
      <w:lvlJc w:val="left"/>
      <w:pPr>
        <w:ind w:left="360" w:hanging="360"/>
      </w:pPr>
      <w:rPr>
        <w:rFonts w:ascii="Times New Roman" w:hAnsi="Times New Roman" w:cs="Times New Roman" w:hint="default"/>
        <w:color w:val="auto"/>
        <w:sz w:val="24"/>
        <w:szCs w:val="28"/>
      </w:rPr>
    </w:lvl>
    <w:lvl w:ilvl="1">
      <w:start w:val="1"/>
      <w:numFmt w:val="decimal"/>
      <w:lvlText w:val="%1.%2."/>
      <w:lvlJc w:val="left"/>
      <w:pPr>
        <w:ind w:left="1992" w:hanging="432"/>
      </w:pPr>
    </w:lvl>
    <w:lvl w:ilvl="2">
      <w:start w:val="1"/>
      <w:numFmt w:val="decimal"/>
      <w:lvlText w:val="%1.%2.%3."/>
      <w:lvlJc w:val="left"/>
      <w:pPr>
        <w:ind w:left="206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CA0DA6"/>
    <w:multiLevelType w:val="hybridMultilevel"/>
    <w:tmpl w:val="7BD6464A"/>
    <w:lvl w:ilvl="0" w:tplc="B5F06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0684B71"/>
    <w:multiLevelType w:val="multilevel"/>
    <w:tmpl w:val="07165618"/>
    <w:lvl w:ilvl="0">
      <w:start w:val="2"/>
      <w:numFmt w:val="decimal"/>
      <w:lvlText w:val="%1"/>
      <w:lvlJc w:val="left"/>
      <w:pPr>
        <w:ind w:left="600" w:hanging="600"/>
      </w:pPr>
      <w:rPr>
        <w:rFonts w:cs="Times New Roman" w:hint="default"/>
      </w:rPr>
    </w:lvl>
    <w:lvl w:ilvl="1">
      <w:start w:val="1"/>
      <w:numFmt w:val="decimal"/>
      <w:lvlText w:val="%1.%2"/>
      <w:lvlJc w:val="left"/>
      <w:pPr>
        <w:ind w:left="1674" w:hanging="600"/>
      </w:pPr>
      <w:rPr>
        <w:rFonts w:cs="Times New Roman" w:hint="default"/>
      </w:rPr>
    </w:lvl>
    <w:lvl w:ilvl="2">
      <w:start w:val="1"/>
      <w:numFmt w:val="decimal"/>
      <w:lvlText w:val="%1.%2.%3"/>
      <w:lvlJc w:val="left"/>
      <w:pPr>
        <w:ind w:left="2868" w:hanging="720"/>
      </w:pPr>
      <w:rPr>
        <w:rFonts w:cs="Times New Roman" w:hint="default"/>
      </w:rPr>
    </w:lvl>
    <w:lvl w:ilvl="3">
      <w:start w:val="1"/>
      <w:numFmt w:val="decimal"/>
      <w:lvlText w:val="%1.%2.%3.%4"/>
      <w:lvlJc w:val="left"/>
      <w:pPr>
        <w:ind w:left="4302" w:hanging="1080"/>
      </w:pPr>
      <w:rPr>
        <w:rFonts w:cs="Times New Roman" w:hint="default"/>
      </w:rPr>
    </w:lvl>
    <w:lvl w:ilvl="4">
      <w:start w:val="1"/>
      <w:numFmt w:val="decimal"/>
      <w:lvlText w:val="%1.%2.%3.%4.%5"/>
      <w:lvlJc w:val="left"/>
      <w:pPr>
        <w:ind w:left="5376" w:hanging="1080"/>
      </w:pPr>
      <w:rPr>
        <w:rFonts w:cs="Times New Roman" w:hint="default"/>
      </w:rPr>
    </w:lvl>
    <w:lvl w:ilvl="5">
      <w:start w:val="1"/>
      <w:numFmt w:val="decimal"/>
      <w:lvlText w:val="%1.%2.%3.%4.%5.%6"/>
      <w:lvlJc w:val="left"/>
      <w:pPr>
        <w:ind w:left="6810" w:hanging="1440"/>
      </w:pPr>
      <w:rPr>
        <w:rFonts w:cs="Times New Roman" w:hint="default"/>
      </w:rPr>
    </w:lvl>
    <w:lvl w:ilvl="6">
      <w:start w:val="1"/>
      <w:numFmt w:val="decimal"/>
      <w:lvlText w:val="%1.%2.%3.%4.%5.%6.%7"/>
      <w:lvlJc w:val="left"/>
      <w:pPr>
        <w:ind w:left="7884" w:hanging="1440"/>
      </w:pPr>
      <w:rPr>
        <w:rFonts w:cs="Times New Roman" w:hint="default"/>
      </w:rPr>
    </w:lvl>
    <w:lvl w:ilvl="7">
      <w:start w:val="1"/>
      <w:numFmt w:val="decimal"/>
      <w:lvlText w:val="%1.%2.%3.%4.%5.%6.%7.%8"/>
      <w:lvlJc w:val="left"/>
      <w:pPr>
        <w:ind w:left="9318" w:hanging="1800"/>
      </w:pPr>
      <w:rPr>
        <w:rFonts w:cs="Times New Roman" w:hint="default"/>
      </w:rPr>
    </w:lvl>
    <w:lvl w:ilvl="8">
      <w:start w:val="1"/>
      <w:numFmt w:val="decimal"/>
      <w:lvlText w:val="%1.%2.%3.%4.%5.%6.%7.%8.%9"/>
      <w:lvlJc w:val="left"/>
      <w:pPr>
        <w:ind w:left="10752" w:hanging="2160"/>
      </w:pPr>
      <w:rPr>
        <w:rFonts w:cs="Times New Roman" w:hint="default"/>
      </w:rPr>
    </w:lvl>
  </w:abstractNum>
  <w:abstractNum w:abstractNumId="23">
    <w:nsid w:val="34165E51"/>
    <w:multiLevelType w:val="hybridMultilevel"/>
    <w:tmpl w:val="5FE0B33E"/>
    <w:lvl w:ilvl="0" w:tplc="E582446C">
      <w:start w:val="1"/>
      <w:numFmt w:val="bullet"/>
      <w:lvlText w:val=""/>
      <w:lvlJc w:val="left"/>
      <w:pPr>
        <w:ind w:left="1429" w:hanging="360"/>
      </w:pPr>
      <w:rPr>
        <w:rFonts w:ascii="Symbol" w:hAnsi="Symbol"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4B719E4"/>
    <w:multiLevelType w:val="multilevel"/>
    <w:tmpl w:val="E02A3B3A"/>
    <w:lvl w:ilvl="0">
      <w:start w:val="1"/>
      <w:numFmt w:val="bullet"/>
      <w:lvlText w:val=""/>
      <w:lvlJc w:val="left"/>
      <w:pPr>
        <w:ind w:left="720" w:hanging="360"/>
      </w:pPr>
      <w:rPr>
        <w:rFonts w:ascii="Symbol" w:hAnsi="Symbol" w:hint="default"/>
      </w:rPr>
    </w:lvl>
    <w:lvl w:ilvl="1">
      <w:start w:val="1"/>
      <w:numFmt w:val="bullet"/>
      <w:lvlText w:val=""/>
      <w:lvlJc w:val="left"/>
      <w:pPr>
        <w:ind w:left="2160" w:hanging="720"/>
      </w:pPr>
      <w:rPr>
        <w:rFonts w:ascii="Symbol" w:hAnsi="Symbol" w:hint="default"/>
      </w:rPr>
    </w:lvl>
    <w:lvl w:ilvl="2">
      <w:start w:val="1"/>
      <w:numFmt w:val="decimal"/>
      <w:isLgl/>
      <w:lvlText w:val="%1.%2.%3."/>
      <w:lvlJc w:val="left"/>
      <w:pPr>
        <w:ind w:left="3240" w:hanging="720"/>
      </w:pPr>
      <w:rPr>
        <w:rFonts w:hint="default"/>
      </w:rPr>
    </w:lvl>
    <w:lvl w:ilvl="3">
      <w:start w:val="1"/>
      <w:numFmt w:val="bullet"/>
      <w:lvlText w:val=""/>
      <w:lvlJc w:val="left"/>
      <w:pPr>
        <w:ind w:left="4680" w:hanging="1080"/>
      </w:pPr>
      <w:rPr>
        <w:rFonts w:ascii="Symbol" w:hAnsi="Symbol"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25">
    <w:nsid w:val="35DC05D6"/>
    <w:multiLevelType w:val="hybridMultilevel"/>
    <w:tmpl w:val="811EBD12"/>
    <w:lvl w:ilvl="0" w:tplc="92B0027A">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6">
    <w:nsid w:val="37BE3D1A"/>
    <w:multiLevelType w:val="hybridMultilevel"/>
    <w:tmpl w:val="78549430"/>
    <w:lvl w:ilvl="0" w:tplc="04190011">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7">
    <w:nsid w:val="37F45C2B"/>
    <w:multiLevelType w:val="multilevel"/>
    <w:tmpl w:val="5420E74E"/>
    <w:lvl w:ilvl="0">
      <w:start w:val="1"/>
      <w:numFmt w:val="decimal"/>
      <w:lvlText w:val="%1."/>
      <w:lvlJc w:val="left"/>
      <w:pPr>
        <w:ind w:left="720" w:hanging="360"/>
      </w:pPr>
      <w:rPr>
        <w:rFonts w:cs="Times New Roman"/>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8">
    <w:nsid w:val="3879372B"/>
    <w:multiLevelType w:val="multilevel"/>
    <w:tmpl w:val="533EC4E0"/>
    <w:lvl w:ilvl="0">
      <w:start w:val="2"/>
      <w:numFmt w:val="decimal"/>
      <w:lvlText w:val="%1."/>
      <w:lvlJc w:val="left"/>
      <w:pPr>
        <w:ind w:left="450" w:hanging="450"/>
      </w:pPr>
      <w:rPr>
        <w:rFonts w:cs="Times New Roman" w:hint="default"/>
      </w:rPr>
    </w:lvl>
    <w:lvl w:ilvl="1">
      <w:start w:val="3"/>
      <w:numFmt w:val="decimal"/>
      <w:lvlText w:val="%1.%2."/>
      <w:lvlJc w:val="left"/>
      <w:pPr>
        <w:ind w:left="2357" w:hanging="720"/>
      </w:pPr>
      <w:rPr>
        <w:rFonts w:cs="Times New Roman" w:hint="default"/>
      </w:rPr>
    </w:lvl>
    <w:lvl w:ilvl="2">
      <w:start w:val="1"/>
      <w:numFmt w:val="decimal"/>
      <w:lvlText w:val="%1.%2.%3."/>
      <w:lvlJc w:val="left"/>
      <w:pPr>
        <w:ind w:left="3994" w:hanging="720"/>
      </w:pPr>
      <w:rPr>
        <w:rFonts w:cs="Times New Roman" w:hint="default"/>
      </w:rPr>
    </w:lvl>
    <w:lvl w:ilvl="3">
      <w:start w:val="1"/>
      <w:numFmt w:val="decimal"/>
      <w:lvlText w:val="%1.%2.%3.%4."/>
      <w:lvlJc w:val="left"/>
      <w:pPr>
        <w:ind w:left="5991" w:hanging="1080"/>
      </w:pPr>
      <w:rPr>
        <w:rFonts w:cs="Times New Roman" w:hint="default"/>
      </w:rPr>
    </w:lvl>
    <w:lvl w:ilvl="4">
      <w:start w:val="1"/>
      <w:numFmt w:val="decimal"/>
      <w:lvlText w:val="%1.%2.%3.%4.%5."/>
      <w:lvlJc w:val="left"/>
      <w:pPr>
        <w:ind w:left="7628" w:hanging="1080"/>
      </w:pPr>
      <w:rPr>
        <w:rFonts w:cs="Times New Roman" w:hint="default"/>
      </w:rPr>
    </w:lvl>
    <w:lvl w:ilvl="5">
      <w:start w:val="1"/>
      <w:numFmt w:val="decimal"/>
      <w:lvlText w:val="%1.%2.%3.%4.%5.%6."/>
      <w:lvlJc w:val="left"/>
      <w:pPr>
        <w:ind w:left="9625" w:hanging="1440"/>
      </w:pPr>
      <w:rPr>
        <w:rFonts w:cs="Times New Roman" w:hint="default"/>
      </w:rPr>
    </w:lvl>
    <w:lvl w:ilvl="6">
      <w:start w:val="1"/>
      <w:numFmt w:val="decimal"/>
      <w:lvlText w:val="%1.%2.%3.%4.%5.%6.%7."/>
      <w:lvlJc w:val="left"/>
      <w:pPr>
        <w:ind w:left="11622" w:hanging="1800"/>
      </w:pPr>
      <w:rPr>
        <w:rFonts w:cs="Times New Roman" w:hint="default"/>
      </w:rPr>
    </w:lvl>
    <w:lvl w:ilvl="7">
      <w:start w:val="1"/>
      <w:numFmt w:val="decimal"/>
      <w:lvlText w:val="%1.%2.%3.%4.%5.%6.%7.%8."/>
      <w:lvlJc w:val="left"/>
      <w:pPr>
        <w:ind w:left="13259" w:hanging="1800"/>
      </w:pPr>
      <w:rPr>
        <w:rFonts w:cs="Times New Roman" w:hint="default"/>
      </w:rPr>
    </w:lvl>
    <w:lvl w:ilvl="8">
      <w:start w:val="1"/>
      <w:numFmt w:val="decimal"/>
      <w:lvlText w:val="%1.%2.%3.%4.%5.%6.%7.%8.%9."/>
      <w:lvlJc w:val="left"/>
      <w:pPr>
        <w:ind w:left="15256" w:hanging="2160"/>
      </w:pPr>
      <w:rPr>
        <w:rFonts w:cs="Times New Roman" w:hint="default"/>
      </w:rPr>
    </w:lvl>
  </w:abstractNum>
  <w:abstractNum w:abstractNumId="29">
    <w:nsid w:val="3F461BB2"/>
    <w:multiLevelType w:val="hybridMultilevel"/>
    <w:tmpl w:val="609A7DF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1EC360E"/>
    <w:multiLevelType w:val="hybridMultilevel"/>
    <w:tmpl w:val="BA82BE8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5D83481"/>
    <w:multiLevelType w:val="hybridMultilevel"/>
    <w:tmpl w:val="BCD25FF4"/>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6740184"/>
    <w:multiLevelType w:val="hybridMultilevel"/>
    <w:tmpl w:val="811EBD12"/>
    <w:lvl w:ilvl="0" w:tplc="92B0027A">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3">
    <w:nsid w:val="473872F9"/>
    <w:multiLevelType w:val="hybridMultilevel"/>
    <w:tmpl w:val="2FC87A48"/>
    <w:lvl w:ilvl="0" w:tplc="8C08949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476F39F0"/>
    <w:multiLevelType w:val="hybridMultilevel"/>
    <w:tmpl w:val="CF1CF01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480A7190"/>
    <w:multiLevelType w:val="hybridMultilevel"/>
    <w:tmpl w:val="DC564E66"/>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36">
    <w:nsid w:val="482B609D"/>
    <w:multiLevelType w:val="hybridMultilevel"/>
    <w:tmpl w:val="4DECCE9C"/>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7">
    <w:nsid w:val="48814A47"/>
    <w:multiLevelType w:val="hybridMultilevel"/>
    <w:tmpl w:val="7EFE7D9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488C5995"/>
    <w:multiLevelType w:val="hybridMultilevel"/>
    <w:tmpl w:val="F00205B6"/>
    <w:lvl w:ilvl="0" w:tplc="3B825D2E">
      <w:start w:val="2"/>
      <w:numFmt w:val="decimal"/>
      <w:lvlText w:val="4.%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4B5D7B41"/>
    <w:multiLevelType w:val="multilevel"/>
    <w:tmpl w:val="7CBA4E8E"/>
    <w:lvl w:ilvl="0">
      <w:start w:val="2"/>
      <w:numFmt w:val="decimal"/>
      <w:lvlText w:val="%1"/>
      <w:lvlJc w:val="left"/>
      <w:pPr>
        <w:ind w:left="600" w:hanging="600"/>
      </w:pPr>
      <w:rPr>
        <w:rFonts w:cs="Times New Roman" w:hint="default"/>
      </w:rPr>
    </w:lvl>
    <w:lvl w:ilvl="1">
      <w:start w:val="1"/>
      <w:numFmt w:val="decimal"/>
      <w:lvlText w:val="%1.%2"/>
      <w:lvlJc w:val="left"/>
      <w:pPr>
        <w:ind w:left="1314" w:hanging="600"/>
      </w:pPr>
      <w:rPr>
        <w:rFonts w:cs="Times New Roman" w:hint="default"/>
      </w:rPr>
    </w:lvl>
    <w:lvl w:ilvl="2">
      <w:start w:val="1"/>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41">
    <w:nsid w:val="56F25CE2"/>
    <w:multiLevelType w:val="hybridMultilevel"/>
    <w:tmpl w:val="253CC03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587F46EF"/>
    <w:multiLevelType w:val="hybridMultilevel"/>
    <w:tmpl w:val="1812C1F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3">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4">
    <w:nsid w:val="59E03CE2"/>
    <w:multiLevelType w:val="hybridMultilevel"/>
    <w:tmpl w:val="C20C01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5BD135B3"/>
    <w:multiLevelType w:val="multilevel"/>
    <w:tmpl w:val="ADCA9A92"/>
    <w:lvl w:ilvl="0">
      <w:start w:val="1"/>
      <w:numFmt w:val="bullet"/>
      <w:lvlText w:val=""/>
      <w:lvlJc w:val="left"/>
      <w:pPr>
        <w:ind w:left="720" w:hanging="360"/>
      </w:pPr>
      <w:rPr>
        <w:rFonts w:ascii="Symbol" w:hAnsi="Symbol" w:hint="default"/>
      </w:rPr>
    </w:lvl>
    <w:lvl w:ilvl="1">
      <w:start w:val="1"/>
      <w:numFmt w:val="bullet"/>
      <w:lvlText w:val=""/>
      <w:lvlJc w:val="left"/>
      <w:pPr>
        <w:ind w:left="2160" w:hanging="720"/>
      </w:pPr>
      <w:rPr>
        <w:rFonts w:ascii="Symbol" w:hAnsi="Symbol" w:hint="default"/>
      </w:rPr>
    </w:lvl>
    <w:lvl w:ilvl="2">
      <w:start w:val="1"/>
      <w:numFmt w:val="decimal"/>
      <w:isLgl/>
      <w:lvlText w:val="%1.%2.%3."/>
      <w:lvlJc w:val="left"/>
      <w:pPr>
        <w:ind w:left="3240" w:hanging="720"/>
      </w:pPr>
      <w:rPr>
        <w:rFonts w:hint="default"/>
      </w:rPr>
    </w:lvl>
    <w:lvl w:ilvl="3">
      <w:start w:val="1"/>
      <w:numFmt w:val="bullet"/>
      <w:lvlText w:val=""/>
      <w:lvlJc w:val="left"/>
      <w:pPr>
        <w:ind w:left="4680" w:hanging="1080"/>
      </w:pPr>
      <w:rPr>
        <w:rFonts w:ascii="Symbol" w:hAnsi="Symbol"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46">
    <w:nsid w:val="5EA22B50"/>
    <w:multiLevelType w:val="hybridMultilevel"/>
    <w:tmpl w:val="A99072F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615E2416"/>
    <w:multiLevelType w:val="multilevel"/>
    <w:tmpl w:val="C91266C4"/>
    <w:lvl w:ilvl="0">
      <w:start w:val="1"/>
      <w:numFmt w:val="decimal"/>
      <w:pStyle w:val="1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8">
    <w:nsid w:val="62523EC9"/>
    <w:multiLevelType w:val="multilevel"/>
    <w:tmpl w:val="79D67028"/>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49">
    <w:nsid w:val="664E79E5"/>
    <w:multiLevelType w:val="hybridMultilevel"/>
    <w:tmpl w:val="EDE62B6E"/>
    <w:lvl w:ilvl="0" w:tplc="324CFE42">
      <w:start w:val="3"/>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50">
    <w:nsid w:val="67156C2A"/>
    <w:multiLevelType w:val="hybridMultilevel"/>
    <w:tmpl w:val="A3A0E206"/>
    <w:lvl w:ilvl="0" w:tplc="96FCD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nsid w:val="6BD22EAF"/>
    <w:multiLevelType w:val="hybridMultilevel"/>
    <w:tmpl w:val="7BE2069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6BD922A4"/>
    <w:multiLevelType w:val="hybridMultilevel"/>
    <w:tmpl w:val="4E28CC5A"/>
    <w:lvl w:ilvl="0" w:tplc="B5F06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6FD91C6A"/>
    <w:multiLevelType w:val="hybridMultilevel"/>
    <w:tmpl w:val="2A00BA5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70251D2A"/>
    <w:multiLevelType w:val="hybridMultilevel"/>
    <w:tmpl w:val="E97269D4"/>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5">
    <w:nsid w:val="7067697B"/>
    <w:multiLevelType w:val="hybridMultilevel"/>
    <w:tmpl w:val="811EBD12"/>
    <w:lvl w:ilvl="0" w:tplc="92B0027A">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6">
    <w:nsid w:val="722008A4"/>
    <w:multiLevelType w:val="hybridMultilevel"/>
    <w:tmpl w:val="E34EBD12"/>
    <w:lvl w:ilvl="0" w:tplc="AC280CFE">
      <w:start w:val="1"/>
      <w:numFmt w:val="decimal"/>
      <w:lvlText w:val="%1."/>
      <w:lvlJc w:val="left"/>
      <w:pPr>
        <w:ind w:left="1429" w:hanging="360"/>
      </w:pPr>
      <w:rPr>
        <w:rFonts w:cs="Times New Roman"/>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7">
    <w:nsid w:val="78F92A40"/>
    <w:multiLevelType w:val="hybridMultilevel"/>
    <w:tmpl w:val="E34EBD12"/>
    <w:lvl w:ilvl="0" w:tplc="AC280CFE">
      <w:start w:val="1"/>
      <w:numFmt w:val="decimal"/>
      <w:lvlText w:val="%1."/>
      <w:lvlJc w:val="left"/>
      <w:pPr>
        <w:ind w:left="1429" w:hanging="360"/>
      </w:pPr>
      <w:rPr>
        <w:rFonts w:cs="Times New Roman"/>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8">
    <w:nsid w:val="7A364B87"/>
    <w:multiLevelType w:val="hybridMultilevel"/>
    <w:tmpl w:val="83024E5C"/>
    <w:lvl w:ilvl="0" w:tplc="04190003">
      <w:start w:val="1"/>
      <w:numFmt w:val="bullet"/>
      <w:lvlText w:val="o"/>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7BCC051D"/>
    <w:multiLevelType w:val="multilevel"/>
    <w:tmpl w:val="9C502030"/>
    <w:lvl w:ilvl="0">
      <w:start w:val="1"/>
      <w:numFmt w:val="bullet"/>
      <w:lvlText w:val=""/>
      <w:lvlJc w:val="left"/>
      <w:pPr>
        <w:ind w:left="720" w:hanging="360"/>
      </w:pPr>
      <w:rPr>
        <w:rFonts w:ascii="Symbol" w:hAnsi="Symbol"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bullet"/>
      <w:lvlText w:val=""/>
      <w:lvlJc w:val="left"/>
      <w:pPr>
        <w:ind w:left="4680" w:hanging="1080"/>
      </w:pPr>
      <w:rPr>
        <w:rFonts w:ascii="Symbol" w:hAnsi="Symbol"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60">
    <w:nsid w:val="7C9F4608"/>
    <w:multiLevelType w:val="multilevel"/>
    <w:tmpl w:val="DEDC520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3"/>
  </w:num>
  <w:num w:numId="2">
    <w:abstractNumId w:val="27"/>
  </w:num>
  <w:num w:numId="3">
    <w:abstractNumId w:val="57"/>
  </w:num>
  <w:num w:numId="4">
    <w:abstractNumId w:val="56"/>
  </w:num>
  <w:num w:numId="5">
    <w:abstractNumId w:val="54"/>
  </w:num>
  <w:num w:numId="6">
    <w:abstractNumId w:val="7"/>
  </w:num>
  <w:num w:numId="7">
    <w:abstractNumId w:val="49"/>
  </w:num>
  <w:num w:numId="8">
    <w:abstractNumId w:val="47"/>
  </w:num>
  <w:num w:numId="9">
    <w:abstractNumId w:val="58"/>
  </w:num>
  <w:num w:numId="10">
    <w:abstractNumId w:val="30"/>
  </w:num>
  <w:num w:numId="11">
    <w:abstractNumId w:val="36"/>
  </w:num>
  <w:num w:numId="12">
    <w:abstractNumId w:val="6"/>
  </w:num>
  <w:num w:numId="13">
    <w:abstractNumId w:val="31"/>
  </w:num>
  <w:num w:numId="14">
    <w:abstractNumId w:val="35"/>
  </w:num>
  <w:num w:numId="15">
    <w:abstractNumId w:val="34"/>
  </w:num>
  <w:num w:numId="16">
    <w:abstractNumId w:val="29"/>
  </w:num>
  <w:num w:numId="17">
    <w:abstractNumId w:val="46"/>
  </w:num>
  <w:num w:numId="18">
    <w:abstractNumId w:val="37"/>
  </w:num>
  <w:num w:numId="19">
    <w:abstractNumId w:val="41"/>
  </w:num>
  <w:num w:numId="20">
    <w:abstractNumId w:val="11"/>
  </w:num>
  <w:num w:numId="21">
    <w:abstractNumId w:val="51"/>
  </w:num>
  <w:num w:numId="22">
    <w:abstractNumId w:val="2"/>
  </w:num>
  <w:num w:numId="23">
    <w:abstractNumId w:val="13"/>
  </w:num>
  <w:num w:numId="24">
    <w:abstractNumId w:val="60"/>
  </w:num>
  <w:num w:numId="25">
    <w:abstractNumId w:val="53"/>
  </w:num>
  <w:num w:numId="26">
    <w:abstractNumId w:val="16"/>
  </w:num>
  <w:num w:numId="27">
    <w:abstractNumId w:val="40"/>
  </w:num>
  <w:num w:numId="28">
    <w:abstractNumId w:val="22"/>
  </w:num>
  <w:num w:numId="29">
    <w:abstractNumId w:val="28"/>
  </w:num>
  <w:num w:numId="30">
    <w:abstractNumId w:val="38"/>
  </w:num>
  <w:num w:numId="31">
    <w:abstractNumId w:val="39"/>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2"/>
  </w:num>
  <w:num w:numId="35">
    <w:abstractNumId w:val="8"/>
  </w:num>
  <w:num w:numId="36">
    <w:abstractNumId w:val="4"/>
  </w:num>
  <w:num w:numId="37">
    <w:abstractNumId w:val="14"/>
  </w:num>
  <w:num w:numId="38">
    <w:abstractNumId w:val="17"/>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42"/>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18"/>
  </w:num>
  <w:num w:numId="46">
    <w:abstractNumId w:val="20"/>
  </w:num>
  <w:num w:numId="47">
    <w:abstractNumId w:val="48"/>
  </w:num>
  <w:num w:numId="48">
    <w:abstractNumId w:val="59"/>
  </w:num>
  <w:num w:numId="49">
    <w:abstractNumId w:val="55"/>
  </w:num>
  <w:num w:numId="50">
    <w:abstractNumId w:val="45"/>
  </w:num>
  <w:num w:numId="51">
    <w:abstractNumId w:val="1"/>
  </w:num>
  <w:num w:numId="52">
    <w:abstractNumId w:val="44"/>
  </w:num>
  <w:num w:numId="53">
    <w:abstractNumId w:val="21"/>
  </w:num>
  <w:num w:numId="54">
    <w:abstractNumId w:val="52"/>
  </w:num>
  <w:num w:numId="55">
    <w:abstractNumId w:val="23"/>
  </w:num>
  <w:num w:numId="56">
    <w:abstractNumId w:val="0"/>
  </w:num>
  <w:num w:numId="57">
    <w:abstractNumId w:val="3"/>
    <w:lvlOverride w:ilvl="0">
      <w:startOverride w:val="4"/>
    </w:lvlOverride>
    <w:lvlOverride w:ilvl="1">
      <w:startOverride w:val="2"/>
    </w:lvlOverride>
  </w:num>
  <w:num w:numId="58">
    <w:abstractNumId w:val="3"/>
  </w:num>
  <w:num w:numId="59">
    <w:abstractNumId w:val="3"/>
  </w:num>
  <w:num w:numId="60">
    <w:abstractNumId w:val="3"/>
  </w:num>
  <w:num w:numId="61">
    <w:abstractNumId w:val="50"/>
  </w:num>
  <w:num w:numId="62">
    <w:abstractNumId w:val="26"/>
  </w:num>
  <w:num w:numId="63">
    <w:abstractNumId w:val="12"/>
  </w:num>
  <w:num w:numId="64">
    <w:abstractNumId w:val="12"/>
  </w:num>
  <w:num w:numId="65">
    <w:abstractNumId w:val="24"/>
  </w:num>
  <w:num w:numId="66">
    <w:abstractNumId w:val="33"/>
  </w:num>
  <w:num w:numId="67">
    <w:abstractNumId w:val="15"/>
  </w:num>
  <w:num w:numId="68">
    <w:abstractNumId w:val="10"/>
  </w:num>
  <w:num w:numId="69">
    <w:abstractNumId w:val="19"/>
  </w:num>
  <w:num w:numId="70">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890"/>
    <w:rsid w:val="0000046E"/>
    <w:rsid w:val="00001467"/>
    <w:rsid w:val="00001F6C"/>
    <w:rsid w:val="000042A6"/>
    <w:rsid w:val="00005010"/>
    <w:rsid w:val="00007831"/>
    <w:rsid w:val="00007926"/>
    <w:rsid w:val="000106CC"/>
    <w:rsid w:val="0001245D"/>
    <w:rsid w:val="00012E78"/>
    <w:rsid w:val="00013327"/>
    <w:rsid w:val="000144F2"/>
    <w:rsid w:val="00016AF2"/>
    <w:rsid w:val="00017745"/>
    <w:rsid w:val="00021B96"/>
    <w:rsid w:val="00022AB4"/>
    <w:rsid w:val="00022B05"/>
    <w:rsid w:val="00022B3E"/>
    <w:rsid w:val="00031241"/>
    <w:rsid w:val="0003246C"/>
    <w:rsid w:val="00032896"/>
    <w:rsid w:val="0003461B"/>
    <w:rsid w:val="000369A1"/>
    <w:rsid w:val="00037D2A"/>
    <w:rsid w:val="000406C5"/>
    <w:rsid w:val="00041519"/>
    <w:rsid w:val="000437A7"/>
    <w:rsid w:val="000442A0"/>
    <w:rsid w:val="0004515B"/>
    <w:rsid w:val="00045B1E"/>
    <w:rsid w:val="00050E8B"/>
    <w:rsid w:val="00052F40"/>
    <w:rsid w:val="00053F21"/>
    <w:rsid w:val="000548D4"/>
    <w:rsid w:val="0005546A"/>
    <w:rsid w:val="00056D3D"/>
    <w:rsid w:val="00062A21"/>
    <w:rsid w:val="000634DA"/>
    <w:rsid w:val="000661B5"/>
    <w:rsid w:val="00067394"/>
    <w:rsid w:val="00073202"/>
    <w:rsid w:val="0007378B"/>
    <w:rsid w:val="00073C39"/>
    <w:rsid w:val="00073D1C"/>
    <w:rsid w:val="00077FCE"/>
    <w:rsid w:val="00082325"/>
    <w:rsid w:val="00082A16"/>
    <w:rsid w:val="00082C5B"/>
    <w:rsid w:val="0008590F"/>
    <w:rsid w:val="00085B13"/>
    <w:rsid w:val="00087D82"/>
    <w:rsid w:val="000914B4"/>
    <w:rsid w:val="00091B32"/>
    <w:rsid w:val="000928DA"/>
    <w:rsid w:val="00095E72"/>
    <w:rsid w:val="000A04B1"/>
    <w:rsid w:val="000A0F0E"/>
    <w:rsid w:val="000A14E1"/>
    <w:rsid w:val="000A638B"/>
    <w:rsid w:val="000A7FCE"/>
    <w:rsid w:val="000B2E85"/>
    <w:rsid w:val="000B3A6F"/>
    <w:rsid w:val="000B41AF"/>
    <w:rsid w:val="000B60DC"/>
    <w:rsid w:val="000C1EE1"/>
    <w:rsid w:val="000C39A5"/>
    <w:rsid w:val="000C4F74"/>
    <w:rsid w:val="000C581F"/>
    <w:rsid w:val="000C70A2"/>
    <w:rsid w:val="000C7DCD"/>
    <w:rsid w:val="000D1CC8"/>
    <w:rsid w:val="000D1E7E"/>
    <w:rsid w:val="000D32B0"/>
    <w:rsid w:val="000D40AB"/>
    <w:rsid w:val="000D6056"/>
    <w:rsid w:val="000E06D6"/>
    <w:rsid w:val="000E1AD2"/>
    <w:rsid w:val="000E3611"/>
    <w:rsid w:val="000E3E7F"/>
    <w:rsid w:val="000F7565"/>
    <w:rsid w:val="00100D84"/>
    <w:rsid w:val="001036CD"/>
    <w:rsid w:val="00104AA8"/>
    <w:rsid w:val="00107765"/>
    <w:rsid w:val="00111204"/>
    <w:rsid w:val="00116CBC"/>
    <w:rsid w:val="00117426"/>
    <w:rsid w:val="00120D7B"/>
    <w:rsid w:val="00121462"/>
    <w:rsid w:val="00122287"/>
    <w:rsid w:val="0012564F"/>
    <w:rsid w:val="00127D14"/>
    <w:rsid w:val="00133E5D"/>
    <w:rsid w:val="0013537F"/>
    <w:rsid w:val="00135E06"/>
    <w:rsid w:val="00140799"/>
    <w:rsid w:val="00142B9B"/>
    <w:rsid w:val="0014436F"/>
    <w:rsid w:val="00144F41"/>
    <w:rsid w:val="00146DCF"/>
    <w:rsid w:val="00147DF3"/>
    <w:rsid w:val="001522FD"/>
    <w:rsid w:val="00152CAD"/>
    <w:rsid w:val="00155B7D"/>
    <w:rsid w:val="00156506"/>
    <w:rsid w:val="00160676"/>
    <w:rsid w:val="00165078"/>
    <w:rsid w:val="00165E25"/>
    <w:rsid w:val="00167FF0"/>
    <w:rsid w:val="00171600"/>
    <w:rsid w:val="001769F0"/>
    <w:rsid w:val="00181F0B"/>
    <w:rsid w:val="00183904"/>
    <w:rsid w:val="001847C6"/>
    <w:rsid w:val="00191809"/>
    <w:rsid w:val="0019221E"/>
    <w:rsid w:val="00192A85"/>
    <w:rsid w:val="00192ECF"/>
    <w:rsid w:val="0019421C"/>
    <w:rsid w:val="0019562B"/>
    <w:rsid w:val="001965C0"/>
    <w:rsid w:val="0019682D"/>
    <w:rsid w:val="001A0A5D"/>
    <w:rsid w:val="001A5412"/>
    <w:rsid w:val="001A5BE2"/>
    <w:rsid w:val="001A61A7"/>
    <w:rsid w:val="001A6E70"/>
    <w:rsid w:val="001B0F58"/>
    <w:rsid w:val="001B5203"/>
    <w:rsid w:val="001B7685"/>
    <w:rsid w:val="001B7C93"/>
    <w:rsid w:val="001C1B57"/>
    <w:rsid w:val="001C2713"/>
    <w:rsid w:val="001C3910"/>
    <w:rsid w:val="001D0579"/>
    <w:rsid w:val="001D13EE"/>
    <w:rsid w:val="001D1863"/>
    <w:rsid w:val="001D3255"/>
    <w:rsid w:val="001D51C3"/>
    <w:rsid w:val="001D6C16"/>
    <w:rsid w:val="001D765A"/>
    <w:rsid w:val="001E08C6"/>
    <w:rsid w:val="001E1640"/>
    <w:rsid w:val="001E1B71"/>
    <w:rsid w:val="001E1D8D"/>
    <w:rsid w:val="001E6580"/>
    <w:rsid w:val="001F0528"/>
    <w:rsid w:val="001F09FD"/>
    <w:rsid w:val="001F3264"/>
    <w:rsid w:val="001F50F4"/>
    <w:rsid w:val="001F665D"/>
    <w:rsid w:val="001F7DDF"/>
    <w:rsid w:val="00200062"/>
    <w:rsid w:val="002020F9"/>
    <w:rsid w:val="00203F4C"/>
    <w:rsid w:val="00206CDB"/>
    <w:rsid w:val="00207055"/>
    <w:rsid w:val="0021080B"/>
    <w:rsid w:val="00211224"/>
    <w:rsid w:val="002121EB"/>
    <w:rsid w:val="00213D68"/>
    <w:rsid w:val="0021582F"/>
    <w:rsid w:val="0021622F"/>
    <w:rsid w:val="00216911"/>
    <w:rsid w:val="002204EF"/>
    <w:rsid w:val="00223AC6"/>
    <w:rsid w:val="002266D5"/>
    <w:rsid w:val="002301AD"/>
    <w:rsid w:val="002301DB"/>
    <w:rsid w:val="0023248D"/>
    <w:rsid w:val="002324EC"/>
    <w:rsid w:val="00233789"/>
    <w:rsid w:val="002338C1"/>
    <w:rsid w:val="00240DED"/>
    <w:rsid w:val="00250062"/>
    <w:rsid w:val="002505D5"/>
    <w:rsid w:val="00251615"/>
    <w:rsid w:val="002519B1"/>
    <w:rsid w:val="0025620B"/>
    <w:rsid w:val="00256701"/>
    <w:rsid w:val="002602F2"/>
    <w:rsid w:val="002633F6"/>
    <w:rsid w:val="00265A48"/>
    <w:rsid w:val="00267057"/>
    <w:rsid w:val="00270500"/>
    <w:rsid w:val="0027266A"/>
    <w:rsid w:val="002731D1"/>
    <w:rsid w:val="00274778"/>
    <w:rsid w:val="00282B98"/>
    <w:rsid w:val="00282BBE"/>
    <w:rsid w:val="00285B53"/>
    <w:rsid w:val="0028688F"/>
    <w:rsid w:val="00287361"/>
    <w:rsid w:val="00290509"/>
    <w:rsid w:val="0029153E"/>
    <w:rsid w:val="00291DDE"/>
    <w:rsid w:val="00292BB8"/>
    <w:rsid w:val="00292D2A"/>
    <w:rsid w:val="00292E0E"/>
    <w:rsid w:val="00295BC3"/>
    <w:rsid w:val="00296196"/>
    <w:rsid w:val="0029700A"/>
    <w:rsid w:val="00297A6F"/>
    <w:rsid w:val="002A13ED"/>
    <w:rsid w:val="002A1A69"/>
    <w:rsid w:val="002B0DF8"/>
    <w:rsid w:val="002B1082"/>
    <w:rsid w:val="002B1938"/>
    <w:rsid w:val="002B418B"/>
    <w:rsid w:val="002B4BFE"/>
    <w:rsid w:val="002B4E6D"/>
    <w:rsid w:val="002B53E4"/>
    <w:rsid w:val="002B5A21"/>
    <w:rsid w:val="002C3284"/>
    <w:rsid w:val="002C4229"/>
    <w:rsid w:val="002C4B09"/>
    <w:rsid w:val="002D090E"/>
    <w:rsid w:val="002D13D1"/>
    <w:rsid w:val="002D1A67"/>
    <w:rsid w:val="002D1BB9"/>
    <w:rsid w:val="002D23B3"/>
    <w:rsid w:val="002E0658"/>
    <w:rsid w:val="002E06D9"/>
    <w:rsid w:val="002E210B"/>
    <w:rsid w:val="002E2E9B"/>
    <w:rsid w:val="002E3DBB"/>
    <w:rsid w:val="002E4F49"/>
    <w:rsid w:val="002E7CDA"/>
    <w:rsid w:val="002F080D"/>
    <w:rsid w:val="002F20E1"/>
    <w:rsid w:val="002F3BD8"/>
    <w:rsid w:val="002F4D1E"/>
    <w:rsid w:val="002F6264"/>
    <w:rsid w:val="002F6AE3"/>
    <w:rsid w:val="002F7AA2"/>
    <w:rsid w:val="00301079"/>
    <w:rsid w:val="00301137"/>
    <w:rsid w:val="00301A31"/>
    <w:rsid w:val="003028CA"/>
    <w:rsid w:val="00303076"/>
    <w:rsid w:val="00306C6F"/>
    <w:rsid w:val="00307FA5"/>
    <w:rsid w:val="00307FC9"/>
    <w:rsid w:val="00310210"/>
    <w:rsid w:val="00310563"/>
    <w:rsid w:val="0031516E"/>
    <w:rsid w:val="003157B0"/>
    <w:rsid w:val="0031696A"/>
    <w:rsid w:val="00322FA9"/>
    <w:rsid w:val="00325FCF"/>
    <w:rsid w:val="00326CD5"/>
    <w:rsid w:val="00327C32"/>
    <w:rsid w:val="00327D63"/>
    <w:rsid w:val="0033157E"/>
    <w:rsid w:val="00332B16"/>
    <w:rsid w:val="00333DBC"/>
    <w:rsid w:val="0033569C"/>
    <w:rsid w:val="00335D04"/>
    <w:rsid w:val="00336DD4"/>
    <w:rsid w:val="00337758"/>
    <w:rsid w:val="00341D23"/>
    <w:rsid w:val="00342CC1"/>
    <w:rsid w:val="003432C9"/>
    <w:rsid w:val="00344EE8"/>
    <w:rsid w:val="00346E27"/>
    <w:rsid w:val="0035011D"/>
    <w:rsid w:val="00351A91"/>
    <w:rsid w:val="00354B47"/>
    <w:rsid w:val="00360160"/>
    <w:rsid w:val="00360529"/>
    <w:rsid w:val="003617CC"/>
    <w:rsid w:val="003623E4"/>
    <w:rsid w:val="003641DB"/>
    <w:rsid w:val="00370127"/>
    <w:rsid w:val="003763F7"/>
    <w:rsid w:val="003774BF"/>
    <w:rsid w:val="00381432"/>
    <w:rsid w:val="0038531F"/>
    <w:rsid w:val="003869BD"/>
    <w:rsid w:val="003908E3"/>
    <w:rsid w:val="003932F7"/>
    <w:rsid w:val="00397972"/>
    <w:rsid w:val="00397F52"/>
    <w:rsid w:val="003A564E"/>
    <w:rsid w:val="003A7538"/>
    <w:rsid w:val="003B0AF6"/>
    <w:rsid w:val="003B0FBA"/>
    <w:rsid w:val="003B15D4"/>
    <w:rsid w:val="003B5C2B"/>
    <w:rsid w:val="003B6FDD"/>
    <w:rsid w:val="003C2C41"/>
    <w:rsid w:val="003C2C90"/>
    <w:rsid w:val="003C38DA"/>
    <w:rsid w:val="003C4058"/>
    <w:rsid w:val="003C43C0"/>
    <w:rsid w:val="003C51A4"/>
    <w:rsid w:val="003C59E0"/>
    <w:rsid w:val="003D0177"/>
    <w:rsid w:val="003D2757"/>
    <w:rsid w:val="003D3326"/>
    <w:rsid w:val="003E0308"/>
    <w:rsid w:val="003E3076"/>
    <w:rsid w:val="003E5AD8"/>
    <w:rsid w:val="003F2502"/>
    <w:rsid w:val="003F39C7"/>
    <w:rsid w:val="003F4533"/>
    <w:rsid w:val="003F4EE1"/>
    <w:rsid w:val="003F4F2B"/>
    <w:rsid w:val="003F4FD3"/>
    <w:rsid w:val="004005E5"/>
    <w:rsid w:val="00401956"/>
    <w:rsid w:val="00401CBE"/>
    <w:rsid w:val="00401FCD"/>
    <w:rsid w:val="004026EC"/>
    <w:rsid w:val="00403120"/>
    <w:rsid w:val="00403263"/>
    <w:rsid w:val="0040493D"/>
    <w:rsid w:val="004049C0"/>
    <w:rsid w:val="004061C2"/>
    <w:rsid w:val="00406B7C"/>
    <w:rsid w:val="00412BA6"/>
    <w:rsid w:val="00413169"/>
    <w:rsid w:val="00413D57"/>
    <w:rsid w:val="00415E04"/>
    <w:rsid w:val="00423189"/>
    <w:rsid w:val="0042633A"/>
    <w:rsid w:val="00433587"/>
    <w:rsid w:val="00433588"/>
    <w:rsid w:val="004351A6"/>
    <w:rsid w:val="00435FE1"/>
    <w:rsid w:val="00436824"/>
    <w:rsid w:val="00436DAA"/>
    <w:rsid w:val="004374AA"/>
    <w:rsid w:val="00441645"/>
    <w:rsid w:val="00442CF9"/>
    <w:rsid w:val="0044328D"/>
    <w:rsid w:val="004474DE"/>
    <w:rsid w:val="00447846"/>
    <w:rsid w:val="004532C7"/>
    <w:rsid w:val="00453708"/>
    <w:rsid w:val="00453EDF"/>
    <w:rsid w:val="00457BCB"/>
    <w:rsid w:val="004606DF"/>
    <w:rsid w:val="004607D8"/>
    <w:rsid w:val="004621ED"/>
    <w:rsid w:val="00462853"/>
    <w:rsid w:val="004643D1"/>
    <w:rsid w:val="00465102"/>
    <w:rsid w:val="00465240"/>
    <w:rsid w:val="004658C2"/>
    <w:rsid w:val="00465A2E"/>
    <w:rsid w:val="00470CC0"/>
    <w:rsid w:val="00472872"/>
    <w:rsid w:val="004729F1"/>
    <w:rsid w:val="00474213"/>
    <w:rsid w:val="00474F00"/>
    <w:rsid w:val="004769E2"/>
    <w:rsid w:val="00481495"/>
    <w:rsid w:val="004822D0"/>
    <w:rsid w:val="00482FC9"/>
    <w:rsid w:val="0048502E"/>
    <w:rsid w:val="004864B2"/>
    <w:rsid w:val="0048682D"/>
    <w:rsid w:val="00486B9D"/>
    <w:rsid w:val="00487B57"/>
    <w:rsid w:val="004946AD"/>
    <w:rsid w:val="00496051"/>
    <w:rsid w:val="00496760"/>
    <w:rsid w:val="00496C6C"/>
    <w:rsid w:val="004970D2"/>
    <w:rsid w:val="004975E2"/>
    <w:rsid w:val="0049788D"/>
    <w:rsid w:val="004A465E"/>
    <w:rsid w:val="004A59FF"/>
    <w:rsid w:val="004B1CEC"/>
    <w:rsid w:val="004B2A5A"/>
    <w:rsid w:val="004B2D81"/>
    <w:rsid w:val="004C0326"/>
    <w:rsid w:val="004C2339"/>
    <w:rsid w:val="004C2DC4"/>
    <w:rsid w:val="004C4A65"/>
    <w:rsid w:val="004C753C"/>
    <w:rsid w:val="004D0677"/>
    <w:rsid w:val="004D2810"/>
    <w:rsid w:val="004D413A"/>
    <w:rsid w:val="004D5BBE"/>
    <w:rsid w:val="004D5BE6"/>
    <w:rsid w:val="004D5C19"/>
    <w:rsid w:val="004D5E67"/>
    <w:rsid w:val="004D5FF7"/>
    <w:rsid w:val="004D6118"/>
    <w:rsid w:val="004E3BD3"/>
    <w:rsid w:val="004E58DF"/>
    <w:rsid w:val="004E7CEA"/>
    <w:rsid w:val="005009F6"/>
    <w:rsid w:val="00500ABA"/>
    <w:rsid w:val="00501166"/>
    <w:rsid w:val="005017FF"/>
    <w:rsid w:val="005034B8"/>
    <w:rsid w:val="00505331"/>
    <w:rsid w:val="00505DCA"/>
    <w:rsid w:val="005103A3"/>
    <w:rsid w:val="00512993"/>
    <w:rsid w:val="00512F00"/>
    <w:rsid w:val="005131BD"/>
    <w:rsid w:val="00516870"/>
    <w:rsid w:val="00521CBC"/>
    <w:rsid w:val="00525747"/>
    <w:rsid w:val="005308B8"/>
    <w:rsid w:val="00533FE8"/>
    <w:rsid w:val="00535085"/>
    <w:rsid w:val="00536244"/>
    <w:rsid w:val="00536819"/>
    <w:rsid w:val="00540202"/>
    <w:rsid w:val="005413E8"/>
    <w:rsid w:val="005415B9"/>
    <w:rsid w:val="00541CC7"/>
    <w:rsid w:val="00543A54"/>
    <w:rsid w:val="0054453A"/>
    <w:rsid w:val="00546072"/>
    <w:rsid w:val="00551430"/>
    <w:rsid w:val="00554F28"/>
    <w:rsid w:val="005551BC"/>
    <w:rsid w:val="0055566A"/>
    <w:rsid w:val="00556D60"/>
    <w:rsid w:val="00557323"/>
    <w:rsid w:val="00560173"/>
    <w:rsid w:val="0056319E"/>
    <w:rsid w:val="0056487B"/>
    <w:rsid w:val="00566A97"/>
    <w:rsid w:val="00570226"/>
    <w:rsid w:val="005718FE"/>
    <w:rsid w:val="00573A74"/>
    <w:rsid w:val="0057494A"/>
    <w:rsid w:val="00574C96"/>
    <w:rsid w:val="005754F4"/>
    <w:rsid w:val="0057660F"/>
    <w:rsid w:val="005770ED"/>
    <w:rsid w:val="005805C7"/>
    <w:rsid w:val="00580883"/>
    <w:rsid w:val="00580B0F"/>
    <w:rsid w:val="00583714"/>
    <w:rsid w:val="00584C10"/>
    <w:rsid w:val="00585ED4"/>
    <w:rsid w:val="00586BB1"/>
    <w:rsid w:val="00587C05"/>
    <w:rsid w:val="0059176C"/>
    <w:rsid w:val="00591C94"/>
    <w:rsid w:val="00594586"/>
    <w:rsid w:val="005955FF"/>
    <w:rsid w:val="005958E1"/>
    <w:rsid w:val="00597D6C"/>
    <w:rsid w:val="005A233F"/>
    <w:rsid w:val="005A4E72"/>
    <w:rsid w:val="005B3A95"/>
    <w:rsid w:val="005B4FE8"/>
    <w:rsid w:val="005B5251"/>
    <w:rsid w:val="005B5B42"/>
    <w:rsid w:val="005B6F77"/>
    <w:rsid w:val="005B6F8E"/>
    <w:rsid w:val="005B7F8D"/>
    <w:rsid w:val="005C22B2"/>
    <w:rsid w:val="005C4992"/>
    <w:rsid w:val="005C5CFF"/>
    <w:rsid w:val="005C72BC"/>
    <w:rsid w:val="005D037B"/>
    <w:rsid w:val="005D080F"/>
    <w:rsid w:val="005D0BEA"/>
    <w:rsid w:val="005D152E"/>
    <w:rsid w:val="005D1A4D"/>
    <w:rsid w:val="005D2340"/>
    <w:rsid w:val="005D2665"/>
    <w:rsid w:val="005D28E7"/>
    <w:rsid w:val="005D5803"/>
    <w:rsid w:val="005D6BF1"/>
    <w:rsid w:val="005D6C24"/>
    <w:rsid w:val="005D7A63"/>
    <w:rsid w:val="005E126E"/>
    <w:rsid w:val="005E1BED"/>
    <w:rsid w:val="005E2ADB"/>
    <w:rsid w:val="005E3BF7"/>
    <w:rsid w:val="005E5028"/>
    <w:rsid w:val="005E55CF"/>
    <w:rsid w:val="005E6CC6"/>
    <w:rsid w:val="005F38AB"/>
    <w:rsid w:val="005F3A55"/>
    <w:rsid w:val="005F478B"/>
    <w:rsid w:val="00601003"/>
    <w:rsid w:val="006028F2"/>
    <w:rsid w:val="006064CC"/>
    <w:rsid w:val="00607E6A"/>
    <w:rsid w:val="00610F4F"/>
    <w:rsid w:val="00614884"/>
    <w:rsid w:val="00614D73"/>
    <w:rsid w:val="00615FDB"/>
    <w:rsid w:val="00620389"/>
    <w:rsid w:val="00621786"/>
    <w:rsid w:val="00621BD0"/>
    <w:rsid w:val="00622D46"/>
    <w:rsid w:val="00624268"/>
    <w:rsid w:val="00624C60"/>
    <w:rsid w:val="00624DEA"/>
    <w:rsid w:val="00626055"/>
    <w:rsid w:val="006260F5"/>
    <w:rsid w:val="00631C58"/>
    <w:rsid w:val="00632ACC"/>
    <w:rsid w:val="00634895"/>
    <w:rsid w:val="00634AB8"/>
    <w:rsid w:val="00635879"/>
    <w:rsid w:val="00637744"/>
    <w:rsid w:val="00643716"/>
    <w:rsid w:val="00644A4C"/>
    <w:rsid w:val="00647271"/>
    <w:rsid w:val="00647F18"/>
    <w:rsid w:val="006509F6"/>
    <w:rsid w:val="00652CF8"/>
    <w:rsid w:val="0066329B"/>
    <w:rsid w:val="00667313"/>
    <w:rsid w:val="006739D2"/>
    <w:rsid w:val="00675325"/>
    <w:rsid w:val="00675416"/>
    <w:rsid w:val="00675E4E"/>
    <w:rsid w:val="0067634A"/>
    <w:rsid w:val="0067731E"/>
    <w:rsid w:val="0067740D"/>
    <w:rsid w:val="00680C4D"/>
    <w:rsid w:val="00680F75"/>
    <w:rsid w:val="006820A0"/>
    <w:rsid w:val="00683E8F"/>
    <w:rsid w:val="00685152"/>
    <w:rsid w:val="00685FE8"/>
    <w:rsid w:val="00693BD4"/>
    <w:rsid w:val="006958A5"/>
    <w:rsid w:val="00695E4D"/>
    <w:rsid w:val="006A18A0"/>
    <w:rsid w:val="006A5FFD"/>
    <w:rsid w:val="006A6331"/>
    <w:rsid w:val="006A79EA"/>
    <w:rsid w:val="006B0436"/>
    <w:rsid w:val="006B1C67"/>
    <w:rsid w:val="006B28A7"/>
    <w:rsid w:val="006B5828"/>
    <w:rsid w:val="006B72A2"/>
    <w:rsid w:val="006C1DBC"/>
    <w:rsid w:val="006D1384"/>
    <w:rsid w:val="006D2939"/>
    <w:rsid w:val="006D2CF5"/>
    <w:rsid w:val="006D55D2"/>
    <w:rsid w:val="006D5CFB"/>
    <w:rsid w:val="006E232B"/>
    <w:rsid w:val="006E24C3"/>
    <w:rsid w:val="006E3DBF"/>
    <w:rsid w:val="006E57B6"/>
    <w:rsid w:val="006F0502"/>
    <w:rsid w:val="006F1085"/>
    <w:rsid w:val="006F406A"/>
    <w:rsid w:val="006F6B6F"/>
    <w:rsid w:val="0070010E"/>
    <w:rsid w:val="00700353"/>
    <w:rsid w:val="007039AE"/>
    <w:rsid w:val="007049FA"/>
    <w:rsid w:val="007100E6"/>
    <w:rsid w:val="0071124B"/>
    <w:rsid w:val="00712105"/>
    <w:rsid w:val="00713FAB"/>
    <w:rsid w:val="00714E7C"/>
    <w:rsid w:val="0071635F"/>
    <w:rsid w:val="007167A1"/>
    <w:rsid w:val="007212DF"/>
    <w:rsid w:val="00731C40"/>
    <w:rsid w:val="00732982"/>
    <w:rsid w:val="00732E2A"/>
    <w:rsid w:val="007330DD"/>
    <w:rsid w:val="007335D7"/>
    <w:rsid w:val="00734262"/>
    <w:rsid w:val="007344AC"/>
    <w:rsid w:val="00735449"/>
    <w:rsid w:val="00735AC4"/>
    <w:rsid w:val="007366BC"/>
    <w:rsid w:val="007367BC"/>
    <w:rsid w:val="00737694"/>
    <w:rsid w:val="00740BF2"/>
    <w:rsid w:val="00741EA4"/>
    <w:rsid w:val="00746751"/>
    <w:rsid w:val="00747268"/>
    <w:rsid w:val="0074783D"/>
    <w:rsid w:val="0074791F"/>
    <w:rsid w:val="0075011F"/>
    <w:rsid w:val="007511DB"/>
    <w:rsid w:val="00754249"/>
    <w:rsid w:val="00755A81"/>
    <w:rsid w:val="00756E86"/>
    <w:rsid w:val="00763487"/>
    <w:rsid w:val="007637F4"/>
    <w:rsid w:val="007638BD"/>
    <w:rsid w:val="00763C60"/>
    <w:rsid w:val="00764801"/>
    <w:rsid w:val="00765F63"/>
    <w:rsid w:val="00770239"/>
    <w:rsid w:val="00771DFA"/>
    <w:rsid w:val="0077539B"/>
    <w:rsid w:val="007777CA"/>
    <w:rsid w:val="00777DB9"/>
    <w:rsid w:val="00780A47"/>
    <w:rsid w:val="00781105"/>
    <w:rsid w:val="00785480"/>
    <w:rsid w:val="00785544"/>
    <w:rsid w:val="00787DC8"/>
    <w:rsid w:val="00787EA4"/>
    <w:rsid w:val="00794C89"/>
    <w:rsid w:val="007959B2"/>
    <w:rsid w:val="007965B2"/>
    <w:rsid w:val="007A1F73"/>
    <w:rsid w:val="007A30F8"/>
    <w:rsid w:val="007A5E6F"/>
    <w:rsid w:val="007B0CE6"/>
    <w:rsid w:val="007B33E7"/>
    <w:rsid w:val="007B3895"/>
    <w:rsid w:val="007B7EE1"/>
    <w:rsid w:val="007C27D1"/>
    <w:rsid w:val="007C2C7D"/>
    <w:rsid w:val="007C3BDB"/>
    <w:rsid w:val="007C3DCE"/>
    <w:rsid w:val="007C3ECE"/>
    <w:rsid w:val="007C773C"/>
    <w:rsid w:val="007D0312"/>
    <w:rsid w:val="007D4816"/>
    <w:rsid w:val="007D6711"/>
    <w:rsid w:val="007D7B84"/>
    <w:rsid w:val="007E1D5B"/>
    <w:rsid w:val="007E37AB"/>
    <w:rsid w:val="007E44C0"/>
    <w:rsid w:val="007E740C"/>
    <w:rsid w:val="007E764F"/>
    <w:rsid w:val="007F101A"/>
    <w:rsid w:val="007F15A8"/>
    <w:rsid w:val="007F410D"/>
    <w:rsid w:val="007F5207"/>
    <w:rsid w:val="007F53CB"/>
    <w:rsid w:val="007F6FC8"/>
    <w:rsid w:val="007F7407"/>
    <w:rsid w:val="00800178"/>
    <w:rsid w:val="00803B85"/>
    <w:rsid w:val="008043DD"/>
    <w:rsid w:val="008044D1"/>
    <w:rsid w:val="00804F3B"/>
    <w:rsid w:val="0080614C"/>
    <w:rsid w:val="008065A3"/>
    <w:rsid w:val="00807600"/>
    <w:rsid w:val="008121BA"/>
    <w:rsid w:val="00812AD6"/>
    <w:rsid w:val="00813BFF"/>
    <w:rsid w:val="008147C5"/>
    <w:rsid w:val="00822365"/>
    <w:rsid w:val="0082555C"/>
    <w:rsid w:val="00832E5B"/>
    <w:rsid w:val="0083647B"/>
    <w:rsid w:val="008368CC"/>
    <w:rsid w:val="00836A93"/>
    <w:rsid w:val="008379B2"/>
    <w:rsid w:val="0084114A"/>
    <w:rsid w:val="0084293D"/>
    <w:rsid w:val="00846CF1"/>
    <w:rsid w:val="0085207A"/>
    <w:rsid w:val="00855778"/>
    <w:rsid w:val="00855CAD"/>
    <w:rsid w:val="008571A9"/>
    <w:rsid w:val="008613B2"/>
    <w:rsid w:val="00862244"/>
    <w:rsid w:val="00862803"/>
    <w:rsid w:val="0087077B"/>
    <w:rsid w:val="008710DF"/>
    <w:rsid w:val="00874F6B"/>
    <w:rsid w:val="00880831"/>
    <w:rsid w:val="0088098B"/>
    <w:rsid w:val="00880AAE"/>
    <w:rsid w:val="00880ED8"/>
    <w:rsid w:val="00881B9C"/>
    <w:rsid w:val="0088419E"/>
    <w:rsid w:val="00884881"/>
    <w:rsid w:val="00884893"/>
    <w:rsid w:val="00887D06"/>
    <w:rsid w:val="008949D7"/>
    <w:rsid w:val="00895C25"/>
    <w:rsid w:val="00896F32"/>
    <w:rsid w:val="008A0F32"/>
    <w:rsid w:val="008A2952"/>
    <w:rsid w:val="008A37FF"/>
    <w:rsid w:val="008A4654"/>
    <w:rsid w:val="008A7518"/>
    <w:rsid w:val="008B2BEB"/>
    <w:rsid w:val="008B3C23"/>
    <w:rsid w:val="008B5C60"/>
    <w:rsid w:val="008B6A56"/>
    <w:rsid w:val="008B7446"/>
    <w:rsid w:val="008C004B"/>
    <w:rsid w:val="008C1745"/>
    <w:rsid w:val="008C3457"/>
    <w:rsid w:val="008C3914"/>
    <w:rsid w:val="008C4208"/>
    <w:rsid w:val="008C4808"/>
    <w:rsid w:val="008C5723"/>
    <w:rsid w:val="008C6443"/>
    <w:rsid w:val="008C7452"/>
    <w:rsid w:val="008D2467"/>
    <w:rsid w:val="008D48D4"/>
    <w:rsid w:val="008D5FB8"/>
    <w:rsid w:val="008E04A3"/>
    <w:rsid w:val="008E115E"/>
    <w:rsid w:val="008E1C4D"/>
    <w:rsid w:val="008E4BCF"/>
    <w:rsid w:val="008E5372"/>
    <w:rsid w:val="008E6123"/>
    <w:rsid w:val="008E6ABC"/>
    <w:rsid w:val="008E759F"/>
    <w:rsid w:val="008F33AC"/>
    <w:rsid w:val="008F4439"/>
    <w:rsid w:val="008F4B2F"/>
    <w:rsid w:val="008F54E4"/>
    <w:rsid w:val="008F71E1"/>
    <w:rsid w:val="009047E1"/>
    <w:rsid w:val="00906EA0"/>
    <w:rsid w:val="0090702A"/>
    <w:rsid w:val="00907BAF"/>
    <w:rsid w:val="009112C3"/>
    <w:rsid w:val="009122EE"/>
    <w:rsid w:val="00912944"/>
    <w:rsid w:val="00912DCA"/>
    <w:rsid w:val="00914544"/>
    <w:rsid w:val="00914C4F"/>
    <w:rsid w:val="00917179"/>
    <w:rsid w:val="00920279"/>
    <w:rsid w:val="00922710"/>
    <w:rsid w:val="009230B1"/>
    <w:rsid w:val="00923AD7"/>
    <w:rsid w:val="00924BD1"/>
    <w:rsid w:val="00924F4A"/>
    <w:rsid w:val="00925116"/>
    <w:rsid w:val="00925159"/>
    <w:rsid w:val="00925BC5"/>
    <w:rsid w:val="00925F53"/>
    <w:rsid w:val="009278FB"/>
    <w:rsid w:val="009331ED"/>
    <w:rsid w:val="00933247"/>
    <w:rsid w:val="009365CD"/>
    <w:rsid w:val="00937FC7"/>
    <w:rsid w:val="009409D4"/>
    <w:rsid w:val="00940AEB"/>
    <w:rsid w:val="00943DC5"/>
    <w:rsid w:val="00946CCC"/>
    <w:rsid w:val="00950827"/>
    <w:rsid w:val="00951DFA"/>
    <w:rsid w:val="0095215B"/>
    <w:rsid w:val="009521AC"/>
    <w:rsid w:val="00953C89"/>
    <w:rsid w:val="00954235"/>
    <w:rsid w:val="009544BD"/>
    <w:rsid w:val="009566F9"/>
    <w:rsid w:val="00956A8C"/>
    <w:rsid w:val="00956AE7"/>
    <w:rsid w:val="00960818"/>
    <w:rsid w:val="00962752"/>
    <w:rsid w:val="00965B5E"/>
    <w:rsid w:val="00967C07"/>
    <w:rsid w:val="009702BB"/>
    <w:rsid w:val="00971C1D"/>
    <w:rsid w:val="00972388"/>
    <w:rsid w:val="00972950"/>
    <w:rsid w:val="00972EF8"/>
    <w:rsid w:val="009754C1"/>
    <w:rsid w:val="0098003E"/>
    <w:rsid w:val="00981AB7"/>
    <w:rsid w:val="00981C64"/>
    <w:rsid w:val="00982269"/>
    <w:rsid w:val="00982A08"/>
    <w:rsid w:val="009850C1"/>
    <w:rsid w:val="009868BB"/>
    <w:rsid w:val="00987251"/>
    <w:rsid w:val="009935AA"/>
    <w:rsid w:val="0099559D"/>
    <w:rsid w:val="00997488"/>
    <w:rsid w:val="009974BC"/>
    <w:rsid w:val="00997BCF"/>
    <w:rsid w:val="009A2B71"/>
    <w:rsid w:val="009A52B1"/>
    <w:rsid w:val="009B1367"/>
    <w:rsid w:val="009B1606"/>
    <w:rsid w:val="009B1C0E"/>
    <w:rsid w:val="009B3C72"/>
    <w:rsid w:val="009B4650"/>
    <w:rsid w:val="009B5804"/>
    <w:rsid w:val="009C16FE"/>
    <w:rsid w:val="009C2301"/>
    <w:rsid w:val="009C24BF"/>
    <w:rsid w:val="009C2C4B"/>
    <w:rsid w:val="009C383F"/>
    <w:rsid w:val="009C4C38"/>
    <w:rsid w:val="009C6146"/>
    <w:rsid w:val="009D17C8"/>
    <w:rsid w:val="009D2A86"/>
    <w:rsid w:val="009D7717"/>
    <w:rsid w:val="009E06AB"/>
    <w:rsid w:val="009E3A3F"/>
    <w:rsid w:val="009E4362"/>
    <w:rsid w:val="009E4475"/>
    <w:rsid w:val="009E6FF6"/>
    <w:rsid w:val="009E7336"/>
    <w:rsid w:val="009F1A12"/>
    <w:rsid w:val="009F1C22"/>
    <w:rsid w:val="009F2326"/>
    <w:rsid w:val="009F3BCF"/>
    <w:rsid w:val="009F651A"/>
    <w:rsid w:val="009F7842"/>
    <w:rsid w:val="00A00C9B"/>
    <w:rsid w:val="00A04243"/>
    <w:rsid w:val="00A043D3"/>
    <w:rsid w:val="00A06588"/>
    <w:rsid w:val="00A120FA"/>
    <w:rsid w:val="00A13AE8"/>
    <w:rsid w:val="00A1475D"/>
    <w:rsid w:val="00A256E3"/>
    <w:rsid w:val="00A27E74"/>
    <w:rsid w:val="00A31ABA"/>
    <w:rsid w:val="00A34317"/>
    <w:rsid w:val="00A34523"/>
    <w:rsid w:val="00A35902"/>
    <w:rsid w:val="00A35F42"/>
    <w:rsid w:val="00A367BF"/>
    <w:rsid w:val="00A423F9"/>
    <w:rsid w:val="00A42BB1"/>
    <w:rsid w:val="00A43D5D"/>
    <w:rsid w:val="00A44843"/>
    <w:rsid w:val="00A454B1"/>
    <w:rsid w:val="00A4590D"/>
    <w:rsid w:val="00A51D7C"/>
    <w:rsid w:val="00A52669"/>
    <w:rsid w:val="00A5639F"/>
    <w:rsid w:val="00A56DB3"/>
    <w:rsid w:val="00A571C1"/>
    <w:rsid w:val="00A60929"/>
    <w:rsid w:val="00A641FE"/>
    <w:rsid w:val="00A657C5"/>
    <w:rsid w:val="00A659D8"/>
    <w:rsid w:val="00A7267A"/>
    <w:rsid w:val="00A73188"/>
    <w:rsid w:val="00A73BE6"/>
    <w:rsid w:val="00A81757"/>
    <w:rsid w:val="00A81C99"/>
    <w:rsid w:val="00A82047"/>
    <w:rsid w:val="00A85AE0"/>
    <w:rsid w:val="00A902D0"/>
    <w:rsid w:val="00A90658"/>
    <w:rsid w:val="00A91A17"/>
    <w:rsid w:val="00A9470C"/>
    <w:rsid w:val="00A96E8E"/>
    <w:rsid w:val="00A9770D"/>
    <w:rsid w:val="00A97A65"/>
    <w:rsid w:val="00A97CDA"/>
    <w:rsid w:val="00AA506B"/>
    <w:rsid w:val="00AA6ABF"/>
    <w:rsid w:val="00AA6CE5"/>
    <w:rsid w:val="00AB01F2"/>
    <w:rsid w:val="00AB2B7E"/>
    <w:rsid w:val="00AB4556"/>
    <w:rsid w:val="00AB7BEA"/>
    <w:rsid w:val="00AC0B7D"/>
    <w:rsid w:val="00AC1A96"/>
    <w:rsid w:val="00AC1BE1"/>
    <w:rsid w:val="00AC301E"/>
    <w:rsid w:val="00AC39E9"/>
    <w:rsid w:val="00AC4C15"/>
    <w:rsid w:val="00AC6039"/>
    <w:rsid w:val="00AC6A43"/>
    <w:rsid w:val="00AC7722"/>
    <w:rsid w:val="00AD1E97"/>
    <w:rsid w:val="00AD3310"/>
    <w:rsid w:val="00AD5286"/>
    <w:rsid w:val="00AE0E77"/>
    <w:rsid w:val="00AE1CA4"/>
    <w:rsid w:val="00AE1E57"/>
    <w:rsid w:val="00AE4247"/>
    <w:rsid w:val="00AE5B32"/>
    <w:rsid w:val="00AE6155"/>
    <w:rsid w:val="00AF1569"/>
    <w:rsid w:val="00AF6DBD"/>
    <w:rsid w:val="00B00B0F"/>
    <w:rsid w:val="00B030DD"/>
    <w:rsid w:val="00B039FF"/>
    <w:rsid w:val="00B07FC7"/>
    <w:rsid w:val="00B14BE4"/>
    <w:rsid w:val="00B16F9B"/>
    <w:rsid w:val="00B17655"/>
    <w:rsid w:val="00B21D00"/>
    <w:rsid w:val="00B234C2"/>
    <w:rsid w:val="00B2358F"/>
    <w:rsid w:val="00B238BF"/>
    <w:rsid w:val="00B23F89"/>
    <w:rsid w:val="00B24401"/>
    <w:rsid w:val="00B249A6"/>
    <w:rsid w:val="00B24AD0"/>
    <w:rsid w:val="00B24C30"/>
    <w:rsid w:val="00B25081"/>
    <w:rsid w:val="00B261ED"/>
    <w:rsid w:val="00B2702B"/>
    <w:rsid w:val="00B27C8F"/>
    <w:rsid w:val="00B31B47"/>
    <w:rsid w:val="00B3320B"/>
    <w:rsid w:val="00B34DDD"/>
    <w:rsid w:val="00B361C9"/>
    <w:rsid w:val="00B363FC"/>
    <w:rsid w:val="00B43D18"/>
    <w:rsid w:val="00B47F85"/>
    <w:rsid w:val="00B558BF"/>
    <w:rsid w:val="00B564B5"/>
    <w:rsid w:val="00B57B05"/>
    <w:rsid w:val="00B605BE"/>
    <w:rsid w:val="00B715D1"/>
    <w:rsid w:val="00B71A33"/>
    <w:rsid w:val="00B72336"/>
    <w:rsid w:val="00B72C6C"/>
    <w:rsid w:val="00B755B8"/>
    <w:rsid w:val="00B82B6F"/>
    <w:rsid w:val="00B878C3"/>
    <w:rsid w:val="00B87A13"/>
    <w:rsid w:val="00B87E1D"/>
    <w:rsid w:val="00B92BB0"/>
    <w:rsid w:val="00B950A8"/>
    <w:rsid w:val="00B968C8"/>
    <w:rsid w:val="00B97468"/>
    <w:rsid w:val="00BA0308"/>
    <w:rsid w:val="00BA3A89"/>
    <w:rsid w:val="00BA5B28"/>
    <w:rsid w:val="00BA663E"/>
    <w:rsid w:val="00BB0142"/>
    <w:rsid w:val="00BB0256"/>
    <w:rsid w:val="00BB0828"/>
    <w:rsid w:val="00BB1555"/>
    <w:rsid w:val="00BB1A1A"/>
    <w:rsid w:val="00BB2E90"/>
    <w:rsid w:val="00BB59D1"/>
    <w:rsid w:val="00BB746C"/>
    <w:rsid w:val="00BC041A"/>
    <w:rsid w:val="00BC0630"/>
    <w:rsid w:val="00BC0B80"/>
    <w:rsid w:val="00BC1A75"/>
    <w:rsid w:val="00BC3BBF"/>
    <w:rsid w:val="00BC5459"/>
    <w:rsid w:val="00BC5DFC"/>
    <w:rsid w:val="00BD0AAB"/>
    <w:rsid w:val="00BD1869"/>
    <w:rsid w:val="00BD23BA"/>
    <w:rsid w:val="00BD2406"/>
    <w:rsid w:val="00BD4A4B"/>
    <w:rsid w:val="00BD5D56"/>
    <w:rsid w:val="00BE1438"/>
    <w:rsid w:val="00BE1D9C"/>
    <w:rsid w:val="00BE603E"/>
    <w:rsid w:val="00BE61C5"/>
    <w:rsid w:val="00BF1687"/>
    <w:rsid w:val="00BF1EC3"/>
    <w:rsid w:val="00BF26CA"/>
    <w:rsid w:val="00BF2D13"/>
    <w:rsid w:val="00BF2FA8"/>
    <w:rsid w:val="00BF7C42"/>
    <w:rsid w:val="00C02183"/>
    <w:rsid w:val="00C03BCF"/>
    <w:rsid w:val="00C04D55"/>
    <w:rsid w:val="00C06F33"/>
    <w:rsid w:val="00C06FD6"/>
    <w:rsid w:val="00C114B4"/>
    <w:rsid w:val="00C12CD5"/>
    <w:rsid w:val="00C154D7"/>
    <w:rsid w:val="00C15FD6"/>
    <w:rsid w:val="00C1717C"/>
    <w:rsid w:val="00C20153"/>
    <w:rsid w:val="00C21BC1"/>
    <w:rsid w:val="00C21DD2"/>
    <w:rsid w:val="00C2374B"/>
    <w:rsid w:val="00C267C5"/>
    <w:rsid w:val="00C2710B"/>
    <w:rsid w:val="00C308C6"/>
    <w:rsid w:val="00C31E58"/>
    <w:rsid w:val="00C327E0"/>
    <w:rsid w:val="00C42ED4"/>
    <w:rsid w:val="00C43B94"/>
    <w:rsid w:val="00C459A8"/>
    <w:rsid w:val="00C46C06"/>
    <w:rsid w:val="00C47C73"/>
    <w:rsid w:val="00C47D42"/>
    <w:rsid w:val="00C55593"/>
    <w:rsid w:val="00C5664B"/>
    <w:rsid w:val="00C57E8D"/>
    <w:rsid w:val="00C635B6"/>
    <w:rsid w:val="00C651A6"/>
    <w:rsid w:val="00C66DD1"/>
    <w:rsid w:val="00C706EA"/>
    <w:rsid w:val="00C731E8"/>
    <w:rsid w:val="00C752A9"/>
    <w:rsid w:val="00C76687"/>
    <w:rsid w:val="00C774D1"/>
    <w:rsid w:val="00C77E5A"/>
    <w:rsid w:val="00C81308"/>
    <w:rsid w:val="00C848DB"/>
    <w:rsid w:val="00C8640D"/>
    <w:rsid w:val="00C86614"/>
    <w:rsid w:val="00C867BA"/>
    <w:rsid w:val="00C921C0"/>
    <w:rsid w:val="00C93B81"/>
    <w:rsid w:val="00C93DEC"/>
    <w:rsid w:val="00C97094"/>
    <w:rsid w:val="00CA0002"/>
    <w:rsid w:val="00CA512A"/>
    <w:rsid w:val="00CA6FF5"/>
    <w:rsid w:val="00CA7292"/>
    <w:rsid w:val="00CA7448"/>
    <w:rsid w:val="00CB14A5"/>
    <w:rsid w:val="00CB1989"/>
    <w:rsid w:val="00CB4899"/>
    <w:rsid w:val="00CB7FAA"/>
    <w:rsid w:val="00CC1D5C"/>
    <w:rsid w:val="00CC3E73"/>
    <w:rsid w:val="00CC6F24"/>
    <w:rsid w:val="00CC7A6C"/>
    <w:rsid w:val="00CD0CD9"/>
    <w:rsid w:val="00CD1048"/>
    <w:rsid w:val="00CD134E"/>
    <w:rsid w:val="00CD1FE7"/>
    <w:rsid w:val="00CD2E9A"/>
    <w:rsid w:val="00CD3BFA"/>
    <w:rsid w:val="00CD6C37"/>
    <w:rsid w:val="00CE0993"/>
    <w:rsid w:val="00CE1B9B"/>
    <w:rsid w:val="00CE2FCA"/>
    <w:rsid w:val="00CE5EBA"/>
    <w:rsid w:val="00CE6B0D"/>
    <w:rsid w:val="00CF189B"/>
    <w:rsid w:val="00CF1D2C"/>
    <w:rsid w:val="00CF3A8C"/>
    <w:rsid w:val="00CF5B17"/>
    <w:rsid w:val="00CF77FB"/>
    <w:rsid w:val="00D00360"/>
    <w:rsid w:val="00D022BC"/>
    <w:rsid w:val="00D02816"/>
    <w:rsid w:val="00D02B0B"/>
    <w:rsid w:val="00D02C02"/>
    <w:rsid w:val="00D0348B"/>
    <w:rsid w:val="00D04FC2"/>
    <w:rsid w:val="00D10D0D"/>
    <w:rsid w:val="00D11E9D"/>
    <w:rsid w:val="00D15546"/>
    <w:rsid w:val="00D15BCC"/>
    <w:rsid w:val="00D162CA"/>
    <w:rsid w:val="00D16D39"/>
    <w:rsid w:val="00D17ACC"/>
    <w:rsid w:val="00D20BAB"/>
    <w:rsid w:val="00D21E7F"/>
    <w:rsid w:val="00D22147"/>
    <w:rsid w:val="00D22663"/>
    <w:rsid w:val="00D2412F"/>
    <w:rsid w:val="00D24BC3"/>
    <w:rsid w:val="00D26E2A"/>
    <w:rsid w:val="00D2789A"/>
    <w:rsid w:val="00D357D3"/>
    <w:rsid w:val="00D36B8D"/>
    <w:rsid w:val="00D36EE3"/>
    <w:rsid w:val="00D374C7"/>
    <w:rsid w:val="00D37E78"/>
    <w:rsid w:val="00D4146C"/>
    <w:rsid w:val="00D42168"/>
    <w:rsid w:val="00D42F19"/>
    <w:rsid w:val="00D43260"/>
    <w:rsid w:val="00D43AEE"/>
    <w:rsid w:val="00D43DD2"/>
    <w:rsid w:val="00D456B5"/>
    <w:rsid w:val="00D4660E"/>
    <w:rsid w:val="00D4799E"/>
    <w:rsid w:val="00D47A24"/>
    <w:rsid w:val="00D6043E"/>
    <w:rsid w:val="00D61172"/>
    <w:rsid w:val="00D62AB8"/>
    <w:rsid w:val="00D63923"/>
    <w:rsid w:val="00D63BC4"/>
    <w:rsid w:val="00D662DC"/>
    <w:rsid w:val="00D67688"/>
    <w:rsid w:val="00D72761"/>
    <w:rsid w:val="00D728D8"/>
    <w:rsid w:val="00D73D74"/>
    <w:rsid w:val="00D756C0"/>
    <w:rsid w:val="00D75F1D"/>
    <w:rsid w:val="00D779D9"/>
    <w:rsid w:val="00D8032A"/>
    <w:rsid w:val="00D839B6"/>
    <w:rsid w:val="00D8520E"/>
    <w:rsid w:val="00D86240"/>
    <w:rsid w:val="00D866A6"/>
    <w:rsid w:val="00D86B22"/>
    <w:rsid w:val="00D9341C"/>
    <w:rsid w:val="00D94374"/>
    <w:rsid w:val="00D94971"/>
    <w:rsid w:val="00D95F12"/>
    <w:rsid w:val="00D961C7"/>
    <w:rsid w:val="00D963AB"/>
    <w:rsid w:val="00D97102"/>
    <w:rsid w:val="00DA1BE1"/>
    <w:rsid w:val="00DA1FF7"/>
    <w:rsid w:val="00DA4255"/>
    <w:rsid w:val="00DA4EA4"/>
    <w:rsid w:val="00DA5BC7"/>
    <w:rsid w:val="00DA6235"/>
    <w:rsid w:val="00DB0D40"/>
    <w:rsid w:val="00DB5A8B"/>
    <w:rsid w:val="00DB7B0C"/>
    <w:rsid w:val="00DB7FC2"/>
    <w:rsid w:val="00DC1E12"/>
    <w:rsid w:val="00DC3231"/>
    <w:rsid w:val="00DC4352"/>
    <w:rsid w:val="00DC7B25"/>
    <w:rsid w:val="00DD2369"/>
    <w:rsid w:val="00DD3201"/>
    <w:rsid w:val="00DD3EFC"/>
    <w:rsid w:val="00DD469B"/>
    <w:rsid w:val="00DE004B"/>
    <w:rsid w:val="00DE1DFB"/>
    <w:rsid w:val="00DE269B"/>
    <w:rsid w:val="00DE406A"/>
    <w:rsid w:val="00DE4EF9"/>
    <w:rsid w:val="00DE5978"/>
    <w:rsid w:val="00DE5F32"/>
    <w:rsid w:val="00DE6612"/>
    <w:rsid w:val="00DE72FD"/>
    <w:rsid w:val="00DF1890"/>
    <w:rsid w:val="00DF20B8"/>
    <w:rsid w:val="00DF4B82"/>
    <w:rsid w:val="00E00235"/>
    <w:rsid w:val="00E015C9"/>
    <w:rsid w:val="00E03CF9"/>
    <w:rsid w:val="00E04D4C"/>
    <w:rsid w:val="00E1134C"/>
    <w:rsid w:val="00E11FDB"/>
    <w:rsid w:val="00E121F5"/>
    <w:rsid w:val="00E14FEB"/>
    <w:rsid w:val="00E15BCF"/>
    <w:rsid w:val="00E20E33"/>
    <w:rsid w:val="00E2127F"/>
    <w:rsid w:val="00E21417"/>
    <w:rsid w:val="00E23E24"/>
    <w:rsid w:val="00E246E9"/>
    <w:rsid w:val="00E256CC"/>
    <w:rsid w:val="00E30D22"/>
    <w:rsid w:val="00E313C4"/>
    <w:rsid w:val="00E32AFC"/>
    <w:rsid w:val="00E3455D"/>
    <w:rsid w:val="00E34B29"/>
    <w:rsid w:val="00E40723"/>
    <w:rsid w:val="00E42966"/>
    <w:rsid w:val="00E42BAF"/>
    <w:rsid w:val="00E5126D"/>
    <w:rsid w:val="00E523D0"/>
    <w:rsid w:val="00E579F7"/>
    <w:rsid w:val="00E57CFB"/>
    <w:rsid w:val="00E61A7F"/>
    <w:rsid w:val="00E62B00"/>
    <w:rsid w:val="00E64758"/>
    <w:rsid w:val="00E6485A"/>
    <w:rsid w:val="00E64A0B"/>
    <w:rsid w:val="00E662A1"/>
    <w:rsid w:val="00E66E0D"/>
    <w:rsid w:val="00E702D1"/>
    <w:rsid w:val="00E71B5A"/>
    <w:rsid w:val="00E74117"/>
    <w:rsid w:val="00E755B2"/>
    <w:rsid w:val="00E75820"/>
    <w:rsid w:val="00E75821"/>
    <w:rsid w:val="00E77862"/>
    <w:rsid w:val="00E77E79"/>
    <w:rsid w:val="00E819F5"/>
    <w:rsid w:val="00E832F7"/>
    <w:rsid w:val="00E83E49"/>
    <w:rsid w:val="00E866A9"/>
    <w:rsid w:val="00E868D3"/>
    <w:rsid w:val="00E87F6F"/>
    <w:rsid w:val="00E911E3"/>
    <w:rsid w:val="00E912F2"/>
    <w:rsid w:val="00E96B67"/>
    <w:rsid w:val="00E975A4"/>
    <w:rsid w:val="00EA0303"/>
    <w:rsid w:val="00EA1B2F"/>
    <w:rsid w:val="00EA1CFC"/>
    <w:rsid w:val="00EA1E75"/>
    <w:rsid w:val="00EA21E1"/>
    <w:rsid w:val="00EA2E55"/>
    <w:rsid w:val="00EA4152"/>
    <w:rsid w:val="00EA5CBB"/>
    <w:rsid w:val="00EA6B34"/>
    <w:rsid w:val="00EA7414"/>
    <w:rsid w:val="00EB0E55"/>
    <w:rsid w:val="00EB25B4"/>
    <w:rsid w:val="00EB2CD0"/>
    <w:rsid w:val="00EB4A65"/>
    <w:rsid w:val="00EB5860"/>
    <w:rsid w:val="00EB5A18"/>
    <w:rsid w:val="00EB7A49"/>
    <w:rsid w:val="00EB7B02"/>
    <w:rsid w:val="00EC190A"/>
    <w:rsid w:val="00EC695F"/>
    <w:rsid w:val="00EC726F"/>
    <w:rsid w:val="00EC7B2A"/>
    <w:rsid w:val="00ED0FF4"/>
    <w:rsid w:val="00EE1A29"/>
    <w:rsid w:val="00EE296F"/>
    <w:rsid w:val="00EE2FE2"/>
    <w:rsid w:val="00EE3E20"/>
    <w:rsid w:val="00EE4452"/>
    <w:rsid w:val="00EF04C0"/>
    <w:rsid w:val="00EF0E63"/>
    <w:rsid w:val="00EF4079"/>
    <w:rsid w:val="00EF53AB"/>
    <w:rsid w:val="00EF580F"/>
    <w:rsid w:val="00EF767F"/>
    <w:rsid w:val="00F005BB"/>
    <w:rsid w:val="00F02B88"/>
    <w:rsid w:val="00F02EB0"/>
    <w:rsid w:val="00F07F46"/>
    <w:rsid w:val="00F100B5"/>
    <w:rsid w:val="00F10170"/>
    <w:rsid w:val="00F157EF"/>
    <w:rsid w:val="00F15E6C"/>
    <w:rsid w:val="00F15FEE"/>
    <w:rsid w:val="00F22480"/>
    <w:rsid w:val="00F328DD"/>
    <w:rsid w:val="00F33ADD"/>
    <w:rsid w:val="00F44835"/>
    <w:rsid w:val="00F46F53"/>
    <w:rsid w:val="00F53E97"/>
    <w:rsid w:val="00F567E2"/>
    <w:rsid w:val="00F607F5"/>
    <w:rsid w:val="00F6171D"/>
    <w:rsid w:val="00F620AD"/>
    <w:rsid w:val="00F626CF"/>
    <w:rsid w:val="00F64DCF"/>
    <w:rsid w:val="00F71E99"/>
    <w:rsid w:val="00F726E1"/>
    <w:rsid w:val="00F73C5B"/>
    <w:rsid w:val="00F7595E"/>
    <w:rsid w:val="00F77A80"/>
    <w:rsid w:val="00F8021E"/>
    <w:rsid w:val="00F804BF"/>
    <w:rsid w:val="00F843F3"/>
    <w:rsid w:val="00F86955"/>
    <w:rsid w:val="00F87466"/>
    <w:rsid w:val="00F90428"/>
    <w:rsid w:val="00F911BA"/>
    <w:rsid w:val="00F918C4"/>
    <w:rsid w:val="00F92097"/>
    <w:rsid w:val="00F93D5E"/>
    <w:rsid w:val="00F94DCE"/>
    <w:rsid w:val="00F95CAA"/>
    <w:rsid w:val="00F960B3"/>
    <w:rsid w:val="00F9788F"/>
    <w:rsid w:val="00FA622F"/>
    <w:rsid w:val="00FA71DD"/>
    <w:rsid w:val="00FB378B"/>
    <w:rsid w:val="00FB64B0"/>
    <w:rsid w:val="00FB6F52"/>
    <w:rsid w:val="00FC17C0"/>
    <w:rsid w:val="00FC2FEB"/>
    <w:rsid w:val="00FC472B"/>
    <w:rsid w:val="00FC6AA2"/>
    <w:rsid w:val="00FC7AB6"/>
    <w:rsid w:val="00FD22BE"/>
    <w:rsid w:val="00FD33E7"/>
    <w:rsid w:val="00FD3E15"/>
    <w:rsid w:val="00FD5244"/>
    <w:rsid w:val="00FD5378"/>
    <w:rsid w:val="00FD56CF"/>
    <w:rsid w:val="00FD591B"/>
    <w:rsid w:val="00FE06A8"/>
    <w:rsid w:val="00FE1662"/>
    <w:rsid w:val="00FE3173"/>
    <w:rsid w:val="00FE3BDA"/>
    <w:rsid w:val="00FE465B"/>
    <w:rsid w:val="00FF065B"/>
    <w:rsid w:val="00FF1B19"/>
    <w:rsid w:val="00FF3947"/>
    <w:rsid w:val="00FF3AF7"/>
    <w:rsid w:val="00FF4E6A"/>
    <w:rsid w:val="00FF72E7"/>
    <w:rsid w:val="00FF7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E-mail Signature"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308C6"/>
    <w:rPr>
      <w:rFonts w:ascii="Times New Roman" w:eastAsia="Times New Roman" w:hAnsi="Times New Roman"/>
      <w:sz w:val="24"/>
      <w:szCs w:val="24"/>
    </w:rPr>
  </w:style>
  <w:style w:type="paragraph" w:styleId="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2"/>
    <w:qFormat/>
    <w:rsid w:val="00152CAD"/>
    <w:pPr>
      <w:keepNext/>
      <w:numPr>
        <w:numId w:val="1"/>
      </w:numPr>
      <w:spacing w:before="240" w:after="60"/>
      <w:jc w:val="center"/>
      <w:outlineLvl w:val="0"/>
    </w:pPr>
    <w:rPr>
      <w:rFonts w:cs="Arial"/>
      <w:b/>
      <w:bCs/>
      <w:kern w:val="32"/>
      <w:sz w:val="28"/>
      <w:szCs w:val="32"/>
    </w:rPr>
  </w:style>
  <w:style w:type="paragraph" w:styleId="2">
    <w:name w:val="heading 2"/>
    <w:aliases w:val="heading 2,Heading 2 Hidden,H2,h2,Numbered text 3,Название Раздела"/>
    <w:basedOn w:val="a"/>
    <w:next w:val="a"/>
    <w:link w:val="20"/>
    <w:qFormat/>
    <w:rsid w:val="00152CAD"/>
    <w:pPr>
      <w:keepNext/>
      <w:keepLines/>
      <w:numPr>
        <w:ilvl w:val="1"/>
        <w:numId w:val="1"/>
      </w:numPr>
      <w:spacing w:before="200"/>
      <w:outlineLvl w:val="1"/>
    </w:pPr>
    <w:rPr>
      <w:rFonts w:ascii="Cambria" w:hAnsi="Cambria"/>
      <w:b/>
      <w:bCs/>
      <w:color w:val="4F81BD"/>
      <w:sz w:val="26"/>
      <w:szCs w:val="26"/>
    </w:rPr>
  </w:style>
  <w:style w:type="paragraph" w:styleId="3">
    <w:name w:val="heading 3"/>
    <w:basedOn w:val="a"/>
    <w:next w:val="a"/>
    <w:link w:val="30"/>
    <w:uiPriority w:val="99"/>
    <w:qFormat/>
    <w:rsid w:val="00152CAD"/>
    <w:pPr>
      <w:keepNext/>
      <w:keepLines/>
      <w:numPr>
        <w:ilvl w:val="2"/>
        <w:numId w:val="1"/>
      </w:numPr>
      <w:spacing w:before="200"/>
      <w:outlineLvl w:val="2"/>
    </w:pPr>
    <w:rPr>
      <w:rFonts w:ascii="Cambria" w:hAnsi="Cambria"/>
      <w:b/>
      <w:bCs/>
      <w:color w:val="4F81BD"/>
    </w:rPr>
  </w:style>
  <w:style w:type="paragraph" w:styleId="4">
    <w:name w:val="heading 4"/>
    <w:aliases w:val="Heading 4 Char1,Heading 4 Char Char,Заголовок_приложения,Заголовок 4 (Приложение)"/>
    <w:basedOn w:val="a"/>
    <w:next w:val="a"/>
    <w:link w:val="40"/>
    <w:qFormat/>
    <w:rsid w:val="00152CAD"/>
    <w:pPr>
      <w:keepNext/>
      <w:keepLines/>
      <w:numPr>
        <w:ilvl w:val="3"/>
        <w:numId w:val="1"/>
      </w:numPr>
      <w:spacing w:before="200"/>
      <w:outlineLvl w:val="3"/>
    </w:pPr>
    <w:rPr>
      <w:rFonts w:ascii="Cambria" w:hAnsi="Cambria"/>
      <w:b/>
      <w:bCs/>
      <w:i/>
      <w:iCs/>
      <w:color w:val="4F81BD"/>
    </w:rPr>
  </w:style>
  <w:style w:type="paragraph" w:styleId="5">
    <w:name w:val="heading 5"/>
    <w:aliases w:val="Знак,H5,PIM 5,5,ITT t5,PA Pico Section"/>
    <w:basedOn w:val="a"/>
    <w:next w:val="a"/>
    <w:link w:val="50"/>
    <w:qFormat/>
    <w:rsid w:val="00152CAD"/>
    <w:pPr>
      <w:keepNext/>
      <w:keepLines/>
      <w:numPr>
        <w:ilvl w:val="4"/>
        <w:numId w:val="1"/>
      </w:numPr>
      <w:spacing w:before="200"/>
      <w:outlineLvl w:val="4"/>
    </w:pPr>
    <w:rPr>
      <w:rFonts w:ascii="Cambria" w:hAnsi="Cambria"/>
      <w:color w:val="243F60"/>
    </w:rPr>
  </w:style>
  <w:style w:type="paragraph" w:styleId="6">
    <w:name w:val="heading 6"/>
    <w:aliases w:val="H6,PIM 6"/>
    <w:basedOn w:val="a"/>
    <w:next w:val="a"/>
    <w:link w:val="60"/>
    <w:qFormat/>
    <w:rsid w:val="00152CAD"/>
    <w:pPr>
      <w:keepNext/>
      <w:keepLines/>
      <w:numPr>
        <w:ilvl w:val="5"/>
        <w:numId w:val="1"/>
      </w:numPr>
      <w:spacing w:before="200"/>
      <w:outlineLvl w:val="5"/>
    </w:pPr>
    <w:rPr>
      <w:rFonts w:ascii="Cambria" w:hAnsi="Cambria"/>
      <w:i/>
      <w:iCs/>
      <w:color w:val="243F60"/>
    </w:rPr>
  </w:style>
  <w:style w:type="paragraph" w:styleId="7">
    <w:name w:val="heading 7"/>
    <w:basedOn w:val="a"/>
    <w:next w:val="a"/>
    <w:link w:val="70"/>
    <w:uiPriority w:val="9"/>
    <w:qFormat/>
    <w:rsid w:val="00152CAD"/>
    <w:pPr>
      <w:keepNext/>
      <w:keepLines/>
      <w:numPr>
        <w:ilvl w:val="6"/>
        <w:numId w:val="1"/>
      </w:numPr>
      <w:spacing w:before="200"/>
      <w:outlineLvl w:val="6"/>
    </w:pPr>
    <w:rPr>
      <w:rFonts w:ascii="Cambria" w:hAnsi="Cambria"/>
      <w:i/>
      <w:iCs/>
      <w:color w:val="404040"/>
    </w:rPr>
  </w:style>
  <w:style w:type="paragraph" w:styleId="8">
    <w:name w:val="heading 8"/>
    <w:basedOn w:val="a"/>
    <w:next w:val="a"/>
    <w:link w:val="80"/>
    <w:uiPriority w:val="9"/>
    <w:qFormat/>
    <w:rsid w:val="00152CAD"/>
    <w:pPr>
      <w:keepNext/>
      <w:keepLines/>
      <w:numPr>
        <w:ilvl w:val="7"/>
        <w:numId w:val="1"/>
      </w:numPr>
      <w:spacing w:before="200"/>
      <w:outlineLvl w:val="7"/>
    </w:pPr>
    <w:rPr>
      <w:rFonts w:ascii="Cambria" w:hAnsi="Cambria"/>
      <w:color w:val="404040"/>
      <w:sz w:val="20"/>
      <w:szCs w:val="20"/>
    </w:rPr>
  </w:style>
  <w:style w:type="paragraph" w:styleId="9">
    <w:name w:val="heading 9"/>
    <w:basedOn w:val="a"/>
    <w:next w:val="a"/>
    <w:link w:val="90"/>
    <w:uiPriority w:val="9"/>
    <w:qFormat/>
    <w:rsid w:val="00152CAD"/>
    <w:pPr>
      <w:keepNext/>
      <w:keepLines/>
      <w:numPr>
        <w:ilvl w:val="8"/>
        <w:numId w:val="1"/>
      </w:numPr>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link w:val="1"/>
    <w:uiPriority w:val="99"/>
    <w:locked/>
    <w:rsid w:val="00152CAD"/>
    <w:rPr>
      <w:rFonts w:ascii="Times New Roman" w:eastAsia="Times New Roman" w:hAnsi="Times New Roman" w:cs="Arial"/>
      <w:b/>
      <w:bCs/>
      <w:kern w:val="32"/>
      <w:sz w:val="28"/>
      <w:szCs w:val="32"/>
    </w:rPr>
  </w:style>
  <w:style w:type="character" w:customStyle="1" w:styleId="20">
    <w:name w:val="Заголовок 2 Знак"/>
    <w:aliases w:val="heading 2 Знак,Heading 2 Hidden Знак,H2 Знак,h2 Знак,Numbered text 3 Знак,Название Раздела Знак"/>
    <w:link w:val="2"/>
    <w:uiPriority w:val="99"/>
    <w:locked/>
    <w:rsid w:val="00152CAD"/>
    <w:rPr>
      <w:rFonts w:ascii="Cambria" w:hAnsi="Cambria" w:cs="Times New Roman"/>
      <w:b/>
      <w:bCs/>
      <w:color w:val="4F81BD"/>
      <w:sz w:val="26"/>
      <w:szCs w:val="26"/>
      <w:lang w:eastAsia="ru-RU"/>
    </w:rPr>
  </w:style>
  <w:style w:type="character" w:customStyle="1" w:styleId="30">
    <w:name w:val="Заголовок 3 Знак"/>
    <w:link w:val="3"/>
    <w:uiPriority w:val="99"/>
    <w:locked/>
    <w:rsid w:val="00152CAD"/>
    <w:rPr>
      <w:rFonts w:ascii="Cambria" w:hAnsi="Cambria" w:cs="Times New Roman"/>
      <w:b/>
      <w:bCs/>
      <w:color w:val="4F81BD"/>
      <w:sz w:val="24"/>
      <w:szCs w:val="24"/>
      <w:lang w:eastAsia="ru-RU"/>
    </w:rPr>
  </w:style>
  <w:style w:type="character" w:customStyle="1" w:styleId="40">
    <w:name w:val="Заголовок 4 Знак"/>
    <w:aliases w:val="Heading 4 Char1 Знак,Heading 4 Char Char Знак,Заголовок_приложения Знак,Заголовок 4 (Приложение) Знак"/>
    <w:link w:val="4"/>
    <w:uiPriority w:val="99"/>
    <w:locked/>
    <w:rsid w:val="00152CAD"/>
    <w:rPr>
      <w:rFonts w:ascii="Cambria" w:hAnsi="Cambria" w:cs="Times New Roman"/>
      <w:b/>
      <w:bCs/>
      <w:i/>
      <w:iCs/>
      <w:color w:val="4F81BD"/>
      <w:sz w:val="24"/>
      <w:szCs w:val="24"/>
      <w:lang w:eastAsia="ru-RU"/>
    </w:rPr>
  </w:style>
  <w:style w:type="character" w:customStyle="1" w:styleId="50">
    <w:name w:val="Заголовок 5 Знак"/>
    <w:aliases w:val="Знак Знак,H5 Знак,PIM 5 Знак,5 Знак,ITT t5 Знак,PA Pico Section Знак"/>
    <w:link w:val="5"/>
    <w:uiPriority w:val="99"/>
    <w:semiHidden/>
    <w:locked/>
    <w:rsid w:val="00152CAD"/>
    <w:rPr>
      <w:rFonts w:ascii="Cambria" w:hAnsi="Cambria" w:cs="Times New Roman"/>
      <w:color w:val="243F60"/>
      <w:sz w:val="24"/>
      <w:szCs w:val="24"/>
      <w:lang w:eastAsia="ru-RU"/>
    </w:rPr>
  </w:style>
  <w:style w:type="character" w:customStyle="1" w:styleId="60">
    <w:name w:val="Заголовок 6 Знак"/>
    <w:aliases w:val="H6 Знак,PIM 6 Знак"/>
    <w:link w:val="6"/>
    <w:uiPriority w:val="99"/>
    <w:semiHidden/>
    <w:locked/>
    <w:rsid w:val="00152CAD"/>
    <w:rPr>
      <w:rFonts w:ascii="Cambria" w:hAnsi="Cambria" w:cs="Times New Roman"/>
      <w:i/>
      <w:iCs/>
      <w:color w:val="243F60"/>
      <w:sz w:val="24"/>
      <w:szCs w:val="24"/>
      <w:lang w:eastAsia="ru-RU"/>
    </w:rPr>
  </w:style>
  <w:style w:type="character" w:customStyle="1" w:styleId="70">
    <w:name w:val="Заголовок 7 Знак"/>
    <w:link w:val="7"/>
    <w:uiPriority w:val="99"/>
    <w:semiHidden/>
    <w:locked/>
    <w:rsid w:val="00152CAD"/>
    <w:rPr>
      <w:rFonts w:ascii="Cambria" w:hAnsi="Cambria" w:cs="Times New Roman"/>
      <w:i/>
      <w:iCs/>
      <w:color w:val="404040"/>
      <w:sz w:val="24"/>
      <w:szCs w:val="24"/>
      <w:lang w:eastAsia="ru-RU"/>
    </w:rPr>
  </w:style>
  <w:style w:type="character" w:customStyle="1" w:styleId="80">
    <w:name w:val="Заголовок 8 Знак"/>
    <w:link w:val="8"/>
    <w:uiPriority w:val="99"/>
    <w:semiHidden/>
    <w:locked/>
    <w:rsid w:val="00152CAD"/>
    <w:rPr>
      <w:rFonts w:ascii="Cambria" w:hAnsi="Cambria" w:cs="Times New Roman"/>
      <w:color w:val="404040"/>
      <w:sz w:val="20"/>
      <w:szCs w:val="20"/>
      <w:lang w:eastAsia="ru-RU"/>
    </w:rPr>
  </w:style>
  <w:style w:type="character" w:customStyle="1" w:styleId="90">
    <w:name w:val="Заголовок 9 Знак"/>
    <w:link w:val="9"/>
    <w:uiPriority w:val="99"/>
    <w:semiHidden/>
    <w:locked/>
    <w:rsid w:val="00152CAD"/>
    <w:rPr>
      <w:rFonts w:ascii="Cambria" w:hAnsi="Cambria" w:cs="Times New Roman"/>
      <w:i/>
      <w:iCs/>
      <w:color w:val="404040"/>
      <w:sz w:val="20"/>
      <w:szCs w:val="20"/>
      <w:lang w:eastAsia="ru-RU"/>
    </w:rPr>
  </w:style>
  <w:style w:type="paragraph" w:customStyle="1" w:styleId="13">
    <w:name w:val="Заголвки 1 уровня"/>
    <w:basedOn w:val="1"/>
    <w:link w:val="14"/>
    <w:uiPriority w:val="99"/>
    <w:rsid w:val="00152CAD"/>
    <w:pPr>
      <w:pageBreakBefore/>
      <w:spacing w:after="240"/>
      <w:ind w:left="0" w:firstLine="0"/>
    </w:pPr>
    <w:rPr>
      <w:sz w:val="32"/>
    </w:rPr>
  </w:style>
  <w:style w:type="character" w:customStyle="1" w:styleId="14">
    <w:name w:val="Заголвки 1 уровня Знак"/>
    <w:link w:val="13"/>
    <w:uiPriority w:val="99"/>
    <w:locked/>
    <w:rsid w:val="00152CAD"/>
    <w:rPr>
      <w:rFonts w:ascii="Times New Roman" w:hAnsi="Times New Roman" w:cs="Arial"/>
      <w:b/>
      <w:bCs/>
      <w:kern w:val="32"/>
      <w:sz w:val="32"/>
      <w:szCs w:val="32"/>
      <w:lang w:eastAsia="ru-RU"/>
    </w:rPr>
  </w:style>
  <w:style w:type="paragraph" w:styleId="a3">
    <w:name w:val="List Paragraph"/>
    <w:basedOn w:val="a"/>
    <w:uiPriority w:val="34"/>
    <w:qFormat/>
    <w:rsid w:val="00587C05"/>
    <w:pPr>
      <w:ind w:left="720"/>
      <w:contextualSpacing/>
    </w:pPr>
  </w:style>
  <w:style w:type="paragraph" w:styleId="a4">
    <w:name w:val="Balloon Text"/>
    <w:basedOn w:val="a"/>
    <w:link w:val="a5"/>
    <w:uiPriority w:val="99"/>
    <w:semiHidden/>
    <w:rsid w:val="0098003E"/>
    <w:rPr>
      <w:rFonts w:ascii="Tahoma" w:hAnsi="Tahoma" w:cs="Tahoma"/>
      <w:sz w:val="16"/>
      <w:szCs w:val="16"/>
    </w:rPr>
  </w:style>
  <w:style w:type="character" w:customStyle="1" w:styleId="a5">
    <w:name w:val="Текст выноски Знак"/>
    <w:link w:val="a4"/>
    <w:uiPriority w:val="99"/>
    <w:semiHidden/>
    <w:locked/>
    <w:rsid w:val="0098003E"/>
    <w:rPr>
      <w:rFonts w:ascii="Tahoma" w:hAnsi="Tahoma" w:cs="Tahoma"/>
      <w:sz w:val="16"/>
      <w:szCs w:val="16"/>
      <w:lang w:eastAsia="ru-RU"/>
    </w:rPr>
  </w:style>
  <w:style w:type="paragraph" w:styleId="a6">
    <w:name w:val="footnote text"/>
    <w:basedOn w:val="a"/>
    <w:link w:val="a7"/>
    <w:uiPriority w:val="99"/>
    <w:rsid w:val="0098003E"/>
    <w:rPr>
      <w:rFonts w:eastAsia="Calibri"/>
      <w:sz w:val="20"/>
      <w:szCs w:val="20"/>
    </w:rPr>
  </w:style>
  <w:style w:type="character" w:customStyle="1" w:styleId="a7">
    <w:name w:val="Текст сноски Знак"/>
    <w:link w:val="a6"/>
    <w:uiPriority w:val="99"/>
    <w:locked/>
    <w:rsid w:val="0098003E"/>
    <w:rPr>
      <w:rFonts w:ascii="Times New Roman" w:hAnsi="Times New Roman" w:cs="Times New Roman"/>
      <w:sz w:val="20"/>
      <w:szCs w:val="20"/>
    </w:rPr>
  </w:style>
  <w:style w:type="character" w:styleId="a8">
    <w:name w:val="footnote reference"/>
    <w:uiPriority w:val="99"/>
    <w:rsid w:val="0098003E"/>
    <w:rPr>
      <w:rFonts w:cs="Times New Roman"/>
      <w:vertAlign w:val="superscript"/>
    </w:rPr>
  </w:style>
  <w:style w:type="character" w:styleId="a9">
    <w:name w:val="annotation reference"/>
    <w:uiPriority w:val="99"/>
    <w:rsid w:val="001D51C3"/>
    <w:rPr>
      <w:rFonts w:cs="Times New Roman"/>
      <w:sz w:val="16"/>
    </w:rPr>
  </w:style>
  <w:style w:type="paragraph" w:styleId="aa">
    <w:name w:val="annotation text"/>
    <w:basedOn w:val="a"/>
    <w:link w:val="ab"/>
    <w:uiPriority w:val="99"/>
    <w:rsid w:val="001D51C3"/>
    <w:rPr>
      <w:sz w:val="20"/>
      <w:szCs w:val="20"/>
    </w:rPr>
  </w:style>
  <w:style w:type="character" w:customStyle="1" w:styleId="ab">
    <w:name w:val="Текст примечания Знак"/>
    <w:link w:val="aa"/>
    <w:uiPriority w:val="99"/>
    <w:locked/>
    <w:rsid w:val="001D51C3"/>
    <w:rPr>
      <w:rFonts w:ascii="Times New Roman" w:hAnsi="Times New Roman" w:cs="Times New Roman"/>
      <w:sz w:val="20"/>
      <w:szCs w:val="20"/>
      <w:lang w:eastAsia="ru-RU"/>
    </w:rPr>
  </w:style>
  <w:style w:type="paragraph" w:styleId="ac">
    <w:name w:val="header"/>
    <w:basedOn w:val="a"/>
    <w:link w:val="ad"/>
    <w:uiPriority w:val="99"/>
    <w:rsid w:val="00E34B29"/>
    <w:pPr>
      <w:tabs>
        <w:tab w:val="center" w:pos="4677"/>
        <w:tab w:val="right" w:pos="9355"/>
      </w:tabs>
    </w:pPr>
  </w:style>
  <w:style w:type="character" w:customStyle="1" w:styleId="ad">
    <w:name w:val="Верхний колонтитул Знак"/>
    <w:link w:val="ac"/>
    <w:uiPriority w:val="99"/>
    <w:locked/>
    <w:rsid w:val="00E34B29"/>
    <w:rPr>
      <w:rFonts w:ascii="Times New Roman" w:hAnsi="Times New Roman" w:cs="Times New Roman"/>
      <w:sz w:val="24"/>
      <w:szCs w:val="24"/>
      <w:lang w:eastAsia="ru-RU"/>
    </w:rPr>
  </w:style>
  <w:style w:type="paragraph" w:styleId="ae">
    <w:name w:val="footer"/>
    <w:basedOn w:val="a"/>
    <w:link w:val="af"/>
    <w:uiPriority w:val="99"/>
    <w:rsid w:val="00E34B29"/>
    <w:pPr>
      <w:tabs>
        <w:tab w:val="center" w:pos="4677"/>
        <w:tab w:val="right" w:pos="9355"/>
      </w:tabs>
    </w:pPr>
  </w:style>
  <w:style w:type="character" w:customStyle="1" w:styleId="af">
    <w:name w:val="Нижний колонтитул Знак"/>
    <w:link w:val="ae"/>
    <w:uiPriority w:val="99"/>
    <w:locked/>
    <w:rsid w:val="00E34B29"/>
    <w:rPr>
      <w:rFonts w:ascii="Times New Roman" w:hAnsi="Times New Roman" w:cs="Times New Roman"/>
      <w:sz w:val="24"/>
      <w:szCs w:val="24"/>
      <w:lang w:eastAsia="ru-RU"/>
    </w:rPr>
  </w:style>
  <w:style w:type="paragraph" w:customStyle="1" w:styleId="41">
    <w:name w:val="абзац 4.1"/>
    <w:basedOn w:val="a3"/>
    <w:uiPriority w:val="99"/>
    <w:rsid w:val="00E21417"/>
    <w:pPr>
      <w:numPr>
        <w:numId w:val="31"/>
      </w:numPr>
      <w:spacing w:before="360" w:after="120"/>
      <w:contextualSpacing w:val="0"/>
    </w:pPr>
    <w:rPr>
      <w:b/>
      <w:sz w:val="28"/>
    </w:rPr>
  </w:style>
  <w:style w:type="paragraph" w:customStyle="1" w:styleId="11">
    <w:name w:val="1 уровень"/>
    <w:basedOn w:val="a3"/>
    <w:uiPriority w:val="99"/>
    <w:rsid w:val="002F20E1"/>
    <w:pPr>
      <w:keepNext/>
      <w:pageBreakBefore/>
      <w:numPr>
        <w:numId w:val="8"/>
      </w:numPr>
      <w:spacing w:before="240" w:after="240"/>
      <w:jc w:val="center"/>
    </w:pPr>
    <w:rPr>
      <w:rFonts w:cs="Arial"/>
      <w:b/>
      <w:bCs/>
      <w:kern w:val="32"/>
      <w:sz w:val="32"/>
      <w:szCs w:val="32"/>
    </w:rPr>
  </w:style>
  <w:style w:type="paragraph" w:styleId="15">
    <w:name w:val="toc 1"/>
    <w:basedOn w:val="a"/>
    <w:next w:val="a"/>
    <w:autoRedefine/>
    <w:uiPriority w:val="39"/>
    <w:rsid w:val="0000046E"/>
    <w:pPr>
      <w:tabs>
        <w:tab w:val="left" w:pos="440"/>
        <w:tab w:val="right" w:leader="dot" w:pos="9498"/>
      </w:tabs>
      <w:spacing w:after="100"/>
    </w:pPr>
    <w:rPr>
      <w:sz w:val="28"/>
    </w:rPr>
  </w:style>
  <w:style w:type="character" w:styleId="af0">
    <w:name w:val="Hyperlink"/>
    <w:uiPriority w:val="99"/>
    <w:rsid w:val="00F53E97"/>
    <w:rPr>
      <w:rFonts w:cs="Times New Roman"/>
      <w:color w:val="0000FF"/>
      <w:u w:val="single"/>
    </w:rPr>
  </w:style>
  <w:style w:type="paragraph" w:customStyle="1" w:styleId="af1">
    <w:name w:val="приложение"/>
    <w:basedOn w:val="a"/>
    <w:uiPriority w:val="99"/>
    <w:rsid w:val="00BA663E"/>
    <w:pPr>
      <w:spacing w:before="120" w:after="120"/>
      <w:jc w:val="center"/>
    </w:pPr>
    <w:rPr>
      <w:b/>
      <w:sz w:val="28"/>
    </w:rPr>
  </w:style>
  <w:style w:type="character" w:styleId="af2">
    <w:name w:val="FollowedHyperlink"/>
    <w:uiPriority w:val="99"/>
    <w:semiHidden/>
    <w:rsid w:val="00C2710B"/>
    <w:rPr>
      <w:rFonts w:cs="Times New Roman"/>
      <w:color w:val="800080"/>
      <w:u w:val="single"/>
    </w:rPr>
  </w:style>
  <w:style w:type="table" w:styleId="af3">
    <w:name w:val="Table Grid"/>
    <w:basedOn w:val="a1"/>
    <w:uiPriority w:val="99"/>
    <w:rsid w:val="008D2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Шапка таблицы"/>
    <w:basedOn w:val="a"/>
    <w:link w:val="af5"/>
    <w:rsid w:val="00B363FC"/>
    <w:pPr>
      <w:keepNext/>
      <w:spacing w:before="60" w:after="80"/>
    </w:pPr>
    <w:rPr>
      <w:b/>
      <w:bCs/>
      <w:sz w:val="20"/>
      <w:szCs w:val="18"/>
    </w:rPr>
  </w:style>
  <w:style w:type="paragraph" w:styleId="af6">
    <w:name w:val="caption"/>
    <w:basedOn w:val="a"/>
    <w:next w:val="a"/>
    <w:uiPriority w:val="99"/>
    <w:qFormat/>
    <w:rsid w:val="00B363FC"/>
    <w:pPr>
      <w:spacing w:after="200"/>
      <w:jc w:val="both"/>
    </w:pPr>
    <w:rPr>
      <w:rFonts w:eastAsia="Calibri"/>
      <w:b/>
      <w:bCs/>
      <w:color w:val="4F81BD"/>
      <w:sz w:val="18"/>
      <w:szCs w:val="18"/>
      <w:lang w:eastAsia="en-US"/>
    </w:rPr>
  </w:style>
  <w:style w:type="paragraph" w:customStyle="1" w:styleId="af7">
    <w:name w:val="Отчет"/>
    <w:basedOn w:val="a"/>
    <w:link w:val="af8"/>
    <w:uiPriority w:val="99"/>
    <w:rsid w:val="00B363FC"/>
    <w:pPr>
      <w:spacing w:line="360" w:lineRule="auto"/>
      <w:ind w:firstLine="851"/>
      <w:jc w:val="both"/>
    </w:pPr>
    <w:rPr>
      <w:rFonts w:eastAsia="Calibri"/>
      <w:sz w:val="28"/>
      <w:szCs w:val="20"/>
    </w:rPr>
  </w:style>
  <w:style w:type="character" w:customStyle="1" w:styleId="af8">
    <w:name w:val="Отчет Знак"/>
    <w:link w:val="af7"/>
    <w:uiPriority w:val="99"/>
    <w:locked/>
    <w:rsid w:val="00B363FC"/>
    <w:rPr>
      <w:rFonts w:ascii="Times New Roman" w:hAnsi="Times New Roman"/>
      <w:sz w:val="28"/>
    </w:rPr>
  </w:style>
  <w:style w:type="paragraph" w:customStyle="1" w:styleId="10">
    <w:name w:val="Список 1"/>
    <w:basedOn w:val="a"/>
    <w:link w:val="16"/>
    <w:uiPriority w:val="99"/>
    <w:rsid w:val="00B363FC"/>
    <w:pPr>
      <w:numPr>
        <w:numId w:val="34"/>
      </w:numPr>
      <w:spacing w:before="120" w:after="120" w:line="360" w:lineRule="auto"/>
      <w:jc w:val="both"/>
    </w:pPr>
    <w:rPr>
      <w:rFonts w:eastAsia="Calibri"/>
      <w:sz w:val="28"/>
      <w:szCs w:val="20"/>
    </w:rPr>
  </w:style>
  <w:style w:type="character" w:customStyle="1" w:styleId="16">
    <w:name w:val="Список 1 Знак"/>
    <w:link w:val="10"/>
    <w:uiPriority w:val="99"/>
    <w:locked/>
    <w:rsid w:val="00B363FC"/>
    <w:rPr>
      <w:rFonts w:ascii="Times New Roman" w:hAnsi="Times New Roman"/>
      <w:sz w:val="28"/>
    </w:rPr>
  </w:style>
  <w:style w:type="table" w:customStyle="1" w:styleId="17">
    <w:name w:val="Сетка таблицы1"/>
    <w:uiPriority w:val="99"/>
    <w:rsid w:val="0088083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subject"/>
    <w:basedOn w:val="aa"/>
    <w:next w:val="aa"/>
    <w:link w:val="afa"/>
    <w:uiPriority w:val="99"/>
    <w:semiHidden/>
    <w:rsid w:val="00AB2B7E"/>
    <w:rPr>
      <w:b/>
      <w:bCs/>
    </w:rPr>
  </w:style>
  <w:style w:type="character" w:customStyle="1" w:styleId="afa">
    <w:name w:val="Тема примечания Знак"/>
    <w:link w:val="af9"/>
    <w:uiPriority w:val="99"/>
    <w:semiHidden/>
    <w:locked/>
    <w:rsid w:val="00AB2B7E"/>
    <w:rPr>
      <w:rFonts w:ascii="Times New Roman" w:hAnsi="Times New Roman" w:cs="Times New Roman"/>
      <w:b/>
      <w:bCs/>
      <w:sz w:val="20"/>
      <w:szCs w:val="20"/>
      <w:lang w:eastAsia="ru-RU"/>
    </w:rPr>
  </w:style>
  <w:style w:type="table" w:customStyle="1" w:styleId="21">
    <w:name w:val="Сетка таблицы2"/>
    <w:uiPriority w:val="99"/>
    <w:rsid w:val="005805C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екст по ГОСТ"/>
    <w:basedOn w:val="a"/>
    <w:link w:val="afc"/>
    <w:autoRedefine/>
    <w:qFormat/>
    <w:rsid w:val="00CE1B9B"/>
    <w:pPr>
      <w:keepNext/>
      <w:spacing w:line="360" w:lineRule="auto"/>
      <w:ind w:firstLine="709"/>
      <w:jc w:val="center"/>
    </w:pPr>
    <w:rPr>
      <w:color w:val="000000"/>
    </w:rPr>
  </w:style>
  <w:style w:type="character" w:customStyle="1" w:styleId="afc">
    <w:name w:val="Текст по ГОСТ Знак"/>
    <w:link w:val="afb"/>
    <w:rsid w:val="00CE1B9B"/>
    <w:rPr>
      <w:rFonts w:ascii="Times New Roman" w:eastAsia="Times New Roman" w:hAnsi="Times New Roman"/>
      <w:color w:val="000000"/>
      <w:sz w:val="24"/>
      <w:szCs w:val="24"/>
    </w:rPr>
  </w:style>
  <w:style w:type="paragraph" w:styleId="afd">
    <w:name w:val="endnote text"/>
    <w:basedOn w:val="a"/>
    <w:link w:val="afe"/>
    <w:uiPriority w:val="99"/>
    <w:semiHidden/>
    <w:unhideWhenUsed/>
    <w:locked/>
    <w:rsid w:val="009365CD"/>
    <w:rPr>
      <w:sz w:val="20"/>
      <w:szCs w:val="20"/>
    </w:rPr>
  </w:style>
  <w:style w:type="character" w:customStyle="1" w:styleId="afe">
    <w:name w:val="Текст концевой сноски Знак"/>
    <w:basedOn w:val="a0"/>
    <w:link w:val="afd"/>
    <w:uiPriority w:val="99"/>
    <w:semiHidden/>
    <w:rsid w:val="009365CD"/>
    <w:rPr>
      <w:rFonts w:ascii="Times New Roman" w:eastAsia="Times New Roman" w:hAnsi="Times New Roman"/>
    </w:rPr>
  </w:style>
  <w:style w:type="character" w:styleId="aff">
    <w:name w:val="endnote reference"/>
    <w:basedOn w:val="a0"/>
    <w:uiPriority w:val="99"/>
    <w:semiHidden/>
    <w:unhideWhenUsed/>
    <w:locked/>
    <w:rsid w:val="009365CD"/>
    <w:rPr>
      <w:vertAlign w:val="superscript"/>
    </w:rPr>
  </w:style>
  <w:style w:type="character" w:customStyle="1" w:styleId="af5">
    <w:name w:val="Шапка таблицы Знак"/>
    <w:link w:val="af4"/>
    <w:locked/>
    <w:rsid w:val="006739D2"/>
    <w:rPr>
      <w:rFonts w:ascii="Times New Roman" w:eastAsia="Times New Roman" w:hAnsi="Times New Roman"/>
      <w:b/>
      <w:bCs/>
      <w:szCs w:val="18"/>
    </w:rPr>
  </w:style>
  <w:style w:type="paragraph" w:styleId="aff0">
    <w:name w:val="Revision"/>
    <w:hidden/>
    <w:uiPriority w:val="99"/>
    <w:semiHidden/>
    <w:rsid w:val="001D13EE"/>
    <w:rPr>
      <w:rFonts w:ascii="Times New Roman" w:eastAsia="Times New Roman" w:hAnsi="Times New Roman"/>
      <w:sz w:val="24"/>
      <w:szCs w:val="24"/>
    </w:rPr>
  </w:style>
  <w:style w:type="paragraph" w:styleId="aff1">
    <w:name w:val="No Spacing"/>
    <w:uiPriority w:val="1"/>
    <w:qFormat/>
    <w:rsid w:val="001D1863"/>
    <w:rPr>
      <w:rFonts w:ascii="Times New Roman" w:eastAsia="Times New Roman" w:hAnsi="Times New Roman"/>
      <w:sz w:val="24"/>
      <w:szCs w:val="24"/>
    </w:rPr>
  </w:style>
  <w:style w:type="character" w:styleId="aff2">
    <w:name w:val="Book Title"/>
    <w:basedOn w:val="a0"/>
    <w:uiPriority w:val="33"/>
    <w:qFormat/>
    <w:rsid w:val="0000046E"/>
    <w:rPr>
      <w:b/>
      <w:bCs/>
      <w:smallCaps/>
      <w:spacing w:val="5"/>
    </w:rPr>
  </w:style>
  <w:style w:type="paragraph" w:styleId="aff3">
    <w:name w:val="TOC Heading"/>
    <w:basedOn w:val="1"/>
    <w:next w:val="a"/>
    <w:uiPriority w:val="39"/>
    <w:semiHidden/>
    <w:unhideWhenUsed/>
    <w:qFormat/>
    <w:rsid w:val="0000046E"/>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rPr>
  </w:style>
  <w:style w:type="paragraph" w:styleId="22">
    <w:name w:val="toc 2"/>
    <w:basedOn w:val="a"/>
    <w:next w:val="a"/>
    <w:autoRedefine/>
    <w:uiPriority w:val="39"/>
    <w:unhideWhenUsed/>
    <w:locked/>
    <w:rsid w:val="00FD3E15"/>
    <w:pPr>
      <w:spacing w:after="100"/>
      <w:ind w:left="240"/>
    </w:pPr>
  </w:style>
  <w:style w:type="numbering" w:customStyle="1" w:styleId="18">
    <w:name w:val="Нет списка1"/>
    <w:next w:val="a2"/>
    <w:uiPriority w:val="99"/>
    <w:semiHidden/>
    <w:unhideWhenUsed/>
    <w:rsid w:val="00BC0630"/>
  </w:style>
  <w:style w:type="table" w:customStyle="1" w:styleId="31">
    <w:name w:val="Сетка таблицы3"/>
    <w:basedOn w:val="a1"/>
    <w:next w:val="af3"/>
    <w:uiPriority w:val="99"/>
    <w:rsid w:val="00BC06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BC06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BC06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Document Map"/>
    <w:basedOn w:val="a"/>
    <w:link w:val="aff5"/>
    <w:uiPriority w:val="99"/>
    <w:semiHidden/>
    <w:unhideWhenUsed/>
    <w:locked/>
    <w:rsid w:val="00BC0630"/>
    <w:rPr>
      <w:rFonts w:ascii="Tahoma" w:hAnsi="Tahoma" w:cs="Tahoma"/>
      <w:sz w:val="16"/>
      <w:szCs w:val="16"/>
    </w:rPr>
  </w:style>
  <w:style w:type="character" w:customStyle="1" w:styleId="aff5">
    <w:name w:val="Схема документа Знак"/>
    <w:basedOn w:val="a0"/>
    <w:link w:val="aff4"/>
    <w:uiPriority w:val="99"/>
    <w:semiHidden/>
    <w:rsid w:val="00BC0630"/>
    <w:rPr>
      <w:rFonts w:ascii="Tahoma" w:eastAsia="Times New Roman" w:hAnsi="Tahoma" w:cs="Tahoma"/>
      <w:sz w:val="16"/>
      <w:szCs w:val="16"/>
    </w:rPr>
  </w:style>
  <w:style w:type="numbering" w:customStyle="1" w:styleId="23">
    <w:name w:val="Нет списка2"/>
    <w:next w:val="a2"/>
    <w:uiPriority w:val="99"/>
    <w:semiHidden/>
    <w:unhideWhenUsed/>
    <w:rsid w:val="00E313C4"/>
  </w:style>
  <w:style w:type="table" w:customStyle="1" w:styleId="42">
    <w:name w:val="Сетка таблицы4"/>
    <w:basedOn w:val="a1"/>
    <w:next w:val="af3"/>
    <w:uiPriority w:val="99"/>
    <w:rsid w:val="00E313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E313C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E313C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3455D"/>
    <w:pPr>
      <w:autoSpaceDE w:val="0"/>
      <w:autoSpaceDN w:val="0"/>
      <w:adjustRightInd w:val="0"/>
    </w:pPr>
    <w:rPr>
      <w:rFonts w:ascii="Times New Roman" w:hAnsi="Times New Roman"/>
      <w:b/>
      <w:bCs/>
      <w:sz w:val="28"/>
      <w:szCs w:val="28"/>
    </w:rPr>
  </w:style>
  <w:style w:type="table" w:customStyle="1" w:styleId="51">
    <w:name w:val="Сетка таблицы5"/>
    <w:basedOn w:val="a1"/>
    <w:next w:val="af3"/>
    <w:uiPriority w:val="59"/>
    <w:rsid w:val="00695E4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E-mail Signature"/>
    <w:basedOn w:val="a"/>
    <w:link w:val="aff7"/>
    <w:locked/>
    <w:rsid w:val="00DC7B25"/>
    <w:pPr>
      <w:tabs>
        <w:tab w:val="left" w:pos="709"/>
      </w:tabs>
      <w:spacing w:after="120"/>
      <w:ind w:left="-414" w:hanging="720"/>
      <w:jc w:val="both"/>
    </w:pPr>
    <w:rPr>
      <w:lang w:eastAsia="en-US"/>
    </w:rPr>
  </w:style>
  <w:style w:type="character" w:customStyle="1" w:styleId="aff7">
    <w:name w:val="Электронная подпись Знак"/>
    <w:basedOn w:val="a0"/>
    <w:link w:val="aff6"/>
    <w:rsid w:val="00DC7B25"/>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E-mail Signature"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308C6"/>
    <w:rPr>
      <w:rFonts w:ascii="Times New Roman" w:eastAsia="Times New Roman" w:hAnsi="Times New Roman"/>
      <w:sz w:val="24"/>
      <w:szCs w:val="24"/>
    </w:rPr>
  </w:style>
  <w:style w:type="paragraph" w:styleId="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2"/>
    <w:qFormat/>
    <w:rsid w:val="00152CAD"/>
    <w:pPr>
      <w:keepNext/>
      <w:numPr>
        <w:numId w:val="1"/>
      </w:numPr>
      <w:spacing w:before="240" w:after="60"/>
      <w:jc w:val="center"/>
      <w:outlineLvl w:val="0"/>
    </w:pPr>
    <w:rPr>
      <w:rFonts w:cs="Arial"/>
      <w:b/>
      <w:bCs/>
      <w:kern w:val="32"/>
      <w:sz w:val="28"/>
      <w:szCs w:val="32"/>
    </w:rPr>
  </w:style>
  <w:style w:type="paragraph" w:styleId="2">
    <w:name w:val="heading 2"/>
    <w:aliases w:val="heading 2,Heading 2 Hidden,H2,h2,Numbered text 3,Название Раздела"/>
    <w:basedOn w:val="a"/>
    <w:next w:val="a"/>
    <w:link w:val="20"/>
    <w:qFormat/>
    <w:rsid w:val="00152CAD"/>
    <w:pPr>
      <w:keepNext/>
      <w:keepLines/>
      <w:numPr>
        <w:ilvl w:val="1"/>
        <w:numId w:val="1"/>
      </w:numPr>
      <w:spacing w:before="200"/>
      <w:outlineLvl w:val="1"/>
    </w:pPr>
    <w:rPr>
      <w:rFonts w:ascii="Cambria" w:hAnsi="Cambria"/>
      <w:b/>
      <w:bCs/>
      <w:color w:val="4F81BD"/>
      <w:sz w:val="26"/>
      <w:szCs w:val="26"/>
    </w:rPr>
  </w:style>
  <w:style w:type="paragraph" w:styleId="3">
    <w:name w:val="heading 3"/>
    <w:basedOn w:val="a"/>
    <w:next w:val="a"/>
    <w:link w:val="30"/>
    <w:uiPriority w:val="99"/>
    <w:qFormat/>
    <w:rsid w:val="00152CAD"/>
    <w:pPr>
      <w:keepNext/>
      <w:keepLines/>
      <w:numPr>
        <w:ilvl w:val="2"/>
        <w:numId w:val="1"/>
      </w:numPr>
      <w:spacing w:before="200"/>
      <w:outlineLvl w:val="2"/>
    </w:pPr>
    <w:rPr>
      <w:rFonts w:ascii="Cambria" w:hAnsi="Cambria"/>
      <w:b/>
      <w:bCs/>
      <w:color w:val="4F81BD"/>
    </w:rPr>
  </w:style>
  <w:style w:type="paragraph" w:styleId="4">
    <w:name w:val="heading 4"/>
    <w:aliases w:val="Heading 4 Char1,Heading 4 Char Char,Заголовок_приложения,Заголовок 4 (Приложение)"/>
    <w:basedOn w:val="a"/>
    <w:next w:val="a"/>
    <w:link w:val="40"/>
    <w:qFormat/>
    <w:rsid w:val="00152CAD"/>
    <w:pPr>
      <w:keepNext/>
      <w:keepLines/>
      <w:numPr>
        <w:ilvl w:val="3"/>
        <w:numId w:val="1"/>
      </w:numPr>
      <w:spacing w:before="200"/>
      <w:outlineLvl w:val="3"/>
    </w:pPr>
    <w:rPr>
      <w:rFonts w:ascii="Cambria" w:hAnsi="Cambria"/>
      <w:b/>
      <w:bCs/>
      <w:i/>
      <w:iCs/>
      <w:color w:val="4F81BD"/>
    </w:rPr>
  </w:style>
  <w:style w:type="paragraph" w:styleId="5">
    <w:name w:val="heading 5"/>
    <w:aliases w:val="Знак,H5,PIM 5,5,ITT t5,PA Pico Section"/>
    <w:basedOn w:val="a"/>
    <w:next w:val="a"/>
    <w:link w:val="50"/>
    <w:qFormat/>
    <w:rsid w:val="00152CAD"/>
    <w:pPr>
      <w:keepNext/>
      <w:keepLines/>
      <w:numPr>
        <w:ilvl w:val="4"/>
        <w:numId w:val="1"/>
      </w:numPr>
      <w:spacing w:before="200"/>
      <w:outlineLvl w:val="4"/>
    </w:pPr>
    <w:rPr>
      <w:rFonts w:ascii="Cambria" w:hAnsi="Cambria"/>
      <w:color w:val="243F60"/>
    </w:rPr>
  </w:style>
  <w:style w:type="paragraph" w:styleId="6">
    <w:name w:val="heading 6"/>
    <w:aliases w:val="H6,PIM 6"/>
    <w:basedOn w:val="a"/>
    <w:next w:val="a"/>
    <w:link w:val="60"/>
    <w:qFormat/>
    <w:rsid w:val="00152CAD"/>
    <w:pPr>
      <w:keepNext/>
      <w:keepLines/>
      <w:numPr>
        <w:ilvl w:val="5"/>
        <w:numId w:val="1"/>
      </w:numPr>
      <w:spacing w:before="200"/>
      <w:outlineLvl w:val="5"/>
    </w:pPr>
    <w:rPr>
      <w:rFonts w:ascii="Cambria" w:hAnsi="Cambria"/>
      <w:i/>
      <w:iCs/>
      <w:color w:val="243F60"/>
    </w:rPr>
  </w:style>
  <w:style w:type="paragraph" w:styleId="7">
    <w:name w:val="heading 7"/>
    <w:basedOn w:val="a"/>
    <w:next w:val="a"/>
    <w:link w:val="70"/>
    <w:uiPriority w:val="9"/>
    <w:qFormat/>
    <w:rsid w:val="00152CAD"/>
    <w:pPr>
      <w:keepNext/>
      <w:keepLines/>
      <w:numPr>
        <w:ilvl w:val="6"/>
        <w:numId w:val="1"/>
      </w:numPr>
      <w:spacing w:before="200"/>
      <w:outlineLvl w:val="6"/>
    </w:pPr>
    <w:rPr>
      <w:rFonts w:ascii="Cambria" w:hAnsi="Cambria"/>
      <w:i/>
      <w:iCs/>
      <w:color w:val="404040"/>
    </w:rPr>
  </w:style>
  <w:style w:type="paragraph" w:styleId="8">
    <w:name w:val="heading 8"/>
    <w:basedOn w:val="a"/>
    <w:next w:val="a"/>
    <w:link w:val="80"/>
    <w:uiPriority w:val="9"/>
    <w:qFormat/>
    <w:rsid w:val="00152CAD"/>
    <w:pPr>
      <w:keepNext/>
      <w:keepLines/>
      <w:numPr>
        <w:ilvl w:val="7"/>
        <w:numId w:val="1"/>
      </w:numPr>
      <w:spacing w:before="200"/>
      <w:outlineLvl w:val="7"/>
    </w:pPr>
    <w:rPr>
      <w:rFonts w:ascii="Cambria" w:hAnsi="Cambria"/>
      <w:color w:val="404040"/>
      <w:sz w:val="20"/>
      <w:szCs w:val="20"/>
    </w:rPr>
  </w:style>
  <w:style w:type="paragraph" w:styleId="9">
    <w:name w:val="heading 9"/>
    <w:basedOn w:val="a"/>
    <w:next w:val="a"/>
    <w:link w:val="90"/>
    <w:uiPriority w:val="9"/>
    <w:qFormat/>
    <w:rsid w:val="00152CAD"/>
    <w:pPr>
      <w:keepNext/>
      <w:keepLines/>
      <w:numPr>
        <w:ilvl w:val="8"/>
        <w:numId w:val="1"/>
      </w:numPr>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link w:val="1"/>
    <w:uiPriority w:val="99"/>
    <w:locked/>
    <w:rsid w:val="00152CAD"/>
    <w:rPr>
      <w:rFonts w:ascii="Times New Roman" w:eastAsia="Times New Roman" w:hAnsi="Times New Roman" w:cs="Arial"/>
      <w:b/>
      <w:bCs/>
      <w:kern w:val="32"/>
      <w:sz w:val="28"/>
      <w:szCs w:val="32"/>
    </w:rPr>
  </w:style>
  <w:style w:type="character" w:customStyle="1" w:styleId="20">
    <w:name w:val="Заголовок 2 Знак"/>
    <w:aliases w:val="heading 2 Знак,Heading 2 Hidden Знак,H2 Знак,h2 Знак,Numbered text 3 Знак,Название Раздела Знак"/>
    <w:link w:val="2"/>
    <w:uiPriority w:val="99"/>
    <w:locked/>
    <w:rsid w:val="00152CAD"/>
    <w:rPr>
      <w:rFonts w:ascii="Cambria" w:hAnsi="Cambria" w:cs="Times New Roman"/>
      <w:b/>
      <w:bCs/>
      <w:color w:val="4F81BD"/>
      <w:sz w:val="26"/>
      <w:szCs w:val="26"/>
      <w:lang w:eastAsia="ru-RU"/>
    </w:rPr>
  </w:style>
  <w:style w:type="character" w:customStyle="1" w:styleId="30">
    <w:name w:val="Заголовок 3 Знак"/>
    <w:link w:val="3"/>
    <w:uiPriority w:val="99"/>
    <w:locked/>
    <w:rsid w:val="00152CAD"/>
    <w:rPr>
      <w:rFonts w:ascii="Cambria" w:hAnsi="Cambria" w:cs="Times New Roman"/>
      <w:b/>
      <w:bCs/>
      <w:color w:val="4F81BD"/>
      <w:sz w:val="24"/>
      <w:szCs w:val="24"/>
      <w:lang w:eastAsia="ru-RU"/>
    </w:rPr>
  </w:style>
  <w:style w:type="character" w:customStyle="1" w:styleId="40">
    <w:name w:val="Заголовок 4 Знак"/>
    <w:aliases w:val="Heading 4 Char1 Знак,Heading 4 Char Char Знак,Заголовок_приложения Знак,Заголовок 4 (Приложение) Знак"/>
    <w:link w:val="4"/>
    <w:uiPriority w:val="99"/>
    <w:locked/>
    <w:rsid w:val="00152CAD"/>
    <w:rPr>
      <w:rFonts w:ascii="Cambria" w:hAnsi="Cambria" w:cs="Times New Roman"/>
      <w:b/>
      <w:bCs/>
      <w:i/>
      <w:iCs/>
      <w:color w:val="4F81BD"/>
      <w:sz w:val="24"/>
      <w:szCs w:val="24"/>
      <w:lang w:eastAsia="ru-RU"/>
    </w:rPr>
  </w:style>
  <w:style w:type="character" w:customStyle="1" w:styleId="50">
    <w:name w:val="Заголовок 5 Знак"/>
    <w:aliases w:val="Знак Знак,H5 Знак,PIM 5 Знак,5 Знак,ITT t5 Знак,PA Pico Section Знак"/>
    <w:link w:val="5"/>
    <w:uiPriority w:val="99"/>
    <w:semiHidden/>
    <w:locked/>
    <w:rsid w:val="00152CAD"/>
    <w:rPr>
      <w:rFonts w:ascii="Cambria" w:hAnsi="Cambria" w:cs="Times New Roman"/>
      <w:color w:val="243F60"/>
      <w:sz w:val="24"/>
      <w:szCs w:val="24"/>
      <w:lang w:eastAsia="ru-RU"/>
    </w:rPr>
  </w:style>
  <w:style w:type="character" w:customStyle="1" w:styleId="60">
    <w:name w:val="Заголовок 6 Знак"/>
    <w:aliases w:val="H6 Знак,PIM 6 Знак"/>
    <w:link w:val="6"/>
    <w:uiPriority w:val="99"/>
    <w:semiHidden/>
    <w:locked/>
    <w:rsid w:val="00152CAD"/>
    <w:rPr>
      <w:rFonts w:ascii="Cambria" w:hAnsi="Cambria" w:cs="Times New Roman"/>
      <w:i/>
      <w:iCs/>
      <w:color w:val="243F60"/>
      <w:sz w:val="24"/>
      <w:szCs w:val="24"/>
      <w:lang w:eastAsia="ru-RU"/>
    </w:rPr>
  </w:style>
  <w:style w:type="character" w:customStyle="1" w:styleId="70">
    <w:name w:val="Заголовок 7 Знак"/>
    <w:link w:val="7"/>
    <w:uiPriority w:val="99"/>
    <w:semiHidden/>
    <w:locked/>
    <w:rsid w:val="00152CAD"/>
    <w:rPr>
      <w:rFonts w:ascii="Cambria" w:hAnsi="Cambria" w:cs="Times New Roman"/>
      <w:i/>
      <w:iCs/>
      <w:color w:val="404040"/>
      <w:sz w:val="24"/>
      <w:szCs w:val="24"/>
      <w:lang w:eastAsia="ru-RU"/>
    </w:rPr>
  </w:style>
  <w:style w:type="character" w:customStyle="1" w:styleId="80">
    <w:name w:val="Заголовок 8 Знак"/>
    <w:link w:val="8"/>
    <w:uiPriority w:val="99"/>
    <w:semiHidden/>
    <w:locked/>
    <w:rsid w:val="00152CAD"/>
    <w:rPr>
      <w:rFonts w:ascii="Cambria" w:hAnsi="Cambria" w:cs="Times New Roman"/>
      <w:color w:val="404040"/>
      <w:sz w:val="20"/>
      <w:szCs w:val="20"/>
      <w:lang w:eastAsia="ru-RU"/>
    </w:rPr>
  </w:style>
  <w:style w:type="character" w:customStyle="1" w:styleId="90">
    <w:name w:val="Заголовок 9 Знак"/>
    <w:link w:val="9"/>
    <w:uiPriority w:val="99"/>
    <w:semiHidden/>
    <w:locked/>
    <w:rsid w:val="00152CAD"/>
    <w:rPr>
      <w:rFonts w:ascii="Cambria" w:hAnsi="Cambria" w:cs="Times New Roman"/>
      <w:i/>
      <w:iCs/>
      <w:color w:val="404040"/>
      <w:sz w:val="20"/>
      <w:szCs w:val="20"/>
      <w:lang w:eastAsia="ru-RU"/>
    </w:rPr>
  </w:style>
  <w:style w:type="paragraph" w:customStyle="1" w:styleId="13">
    <w:name w:val="Заголвки 1 уровня"/>
    <w:basedOn w:val="1"/>
    <w:link w:val="14"/>
    <w:uiPriority w:val="99"/>
    <w:rsid w:val="00152CAD"/>
    <w:pPr>
      <w:pageBreakBefore/>
      <w:spacing w:after="240"/>
      <w:ind w:left="0" w:firstLine="0"/>
    </w:pPr>
    <w:rPr>
      <w:sz w:val="32"/>
    </w:rPr>
  </w:style>
  <w:style w:type="character" w:customStyle="1" w:styleId="14">
    <w:name w:val="Заголвки 1 уровня Знак"/>
    <w:link w:val="13"/>
    <w:uiPriority w:val="99"/>
    <w:locked/>
    <w:rsid w:val="00152CAD"/>
    <w:rPr>
      <w:rFonts w:ascii="Times New Roman" w:hAnsi="Times New Roman" w:cs="Arial"/>
      <w:b/>
      <w:bCs/>
      <w:kern w:val="32"/>
      <w:sz w:val="32"/>
      <w:szCs w:val="32"/>
      <w:lang w:eastAsia="ru-RU"/>
    </w:rPr>
  </w:style>
  <w:style w:type="paragraph" w:styleId="a3">
    <w:name w:val="List Paragraph"/>
    <w:basedOn w:val="a"/>
    <w:uiPriority w:val="34"/>
    <w:qFormat/>
    <w:rsid w:val="00587C05"/>
    <w:pPr>
      <w:ind w:left="720"/>
      <w:contextualSpacing/>
    </w:pPr>
  </w:style>
  <w:style w:type="paragraph" w:styleId="a4">
    <w:name w:val="Balloon Text"/>
    <w:basedOn w:val="a"/>
    <w:link w:val="a5"/>
    <w:uiPriority w:val="99"/>
    <w:semiHidden/>
    <w:rsid w:val="0098003E"/>
    <w:rPr>
      <w:rFonts w:ascii="Tahoma" w:hAnsi="Tahoma" w:cs="Tahoma"/>
      <w:sz w:val="16"/>
      <w:szCs w:val="16"/>
    </w:rPr>
  </w:style>
  <w:style w:type="character" w:customStyle="1" w:styleId="a5">
    <w:name w:val="Текст выноски Знак"/>
    <w:link w:val="a4"/>
    <w:uiPriority w:val="99"/>
    <w:semiHidden/>
    <w:locked/>
    <w:rsid w:val="0098003E"/>
    <w:rPr>
      <w:rFonts w:ascii="Tahoma" w:hAnsi="Tahoma" w:cs="Tahoma"/>
      <w:sz w:val="16"/>
      <w:szCs w:val="16"/>
      <w:lang w:eastAsia="ru-RU"/>
    </w:rPr>
  </w:style>
  <w:style w:type="paragraph" w:styleId="a6">
    <w:name w:val="footnote text"/>
    <w:basedOn w:val="a"/>
    <w:link w:val="a7"/>
    <w:uiPriority w:val="99"/>
    <w:rsid w:val="0098003E"/>
    <w:rPr>
      <w:rFonts w:eastAsia="Calibri"/>
      <w:sz w:val="20"/>
      <w:szCs w:val="20"/>
    </w:rPr>
  </w:style>
  <w:style w:type="character" w:customStyle="1" w:styleId="a7">
    <w:name w:val="Текст сноски Знак"/>
    <w:link w:val="a6"/>
    <w:uiPriority w:val="99"/>
    <w:locked/>
    <w:rsid w:val="0098003E"/>
    <w:rPr>
      <w:rFonts w:ascii="Times New Roman" w:hAnsi="Times New Roman" w:cs="Times New Roman"/>
      <w:sz w:val="20"/>
      <w:szCs w:val="20"/>
    </w:rPr>
  </w:style>
  <w:style w:type="character" w:styleId="a8">
    <w:name w:val="footnote reference"/>
    <w:uiPriority w:val="99"/>
    <w:rsid w:val="0098003E"/>
    <w:rPr>
      <w:rFonts w:cs="Times New Roman"/>
      <w:vertAlign w:val="superscript"/>
    </w:rPr>
  </w:style>
  <w:style w:type="character" w:styleId="a9">
    <w:name w:val="annotation reference"/>
    <w:uiPriority w:val="99"/>
    <w:rsid w:val="001D51C3"/>
    <w:rPr>
      <w:rFonts w:cs="Times New Roman"/>
      <w:sz w:val="16"/>
    </w:rPr>
  </w:style>
  <w:style w:type="paragraph" w:styleId="aa">
    <w:name w:val="annotation text"/>
    <w:basedOn w:val="a"/>
    <w:link w:val="ab"/>
    <w:uiPriority w:val="99"/>
    <w:rsid w:val="001D51C3"/>
    <w:rPr>
      <w:sz w:val="20"/>
      <w:szCs w:val="20"/>
    </w:rPr>
  </w:style>
  <w:style w:type="character" w:customStyle="1" w:styleId="ab">
    <w:name w:val="Текст примечания Знак"/>
    <w:link w:val="aa"/>
    <w:uiPriority w:val="99"/>
    <w:locked/>
    <w:rsid w:val="001D51C3"/>
    <w:rPr>
      <w:rFonts w:ascii="Times New Roman" w:hAnsi="Times New Roman" w:cs="Times New Roman"/>
      <w:sz w:val="20"/>
      <w:szCs w:val="20"/>
      <w:lang w:eastAsia="ru-RU"/>
    </w:rPr>
  </w:style>
  <w:style w:type="paragraph" w:styleId="ac">
    <w:name w:val="header"/>
    <w:basedOn w:val="a"/>
    <w:link w:val="ad"/>
    <w:uiPriority w:val="99"/>
    <w:rsid w:val="00E34B29"/>
    <w:pPr>
      <w:tabs>
        <w:tab w:val="center" w:pos="4677"/>
        <w:tab w:val="right" w:pos="9355"/>
      </w:tabs>
    </w:pPr>
  </w:style>
  <w:style w:type="character" w:customStyle="1" w:styleId="ad">
    <w:name w:val="Верхний колонтитул Знак"/>
    <w:link w:val="ac"/>
    <w:uiPriority w:val="99"/>
    <w:locked/>
    <w:rsid w:val="00E34B29"/>
    <w:rPr>
      <w:rFonts w:ascii="Times New Roman" w:hAnsi="Times New Roman" w:cs="Times New Roman"/>
      <w:sz w:val="24"/>
      <w:szCs w:val="24"/>
      <w:lang w:eastAsia="ru-RU"/>
    </w:rPr>
  </w:style>
  <w:style w:type="paragraph" w:styleId="ae">
    <w:name w:val="footer"/>
    <w:basedOn w:val="a"/>
    <w:link w:val="af"/>
    <w:uiPriority w:val="99"/>
    <w:rsid w:val="00E34B29"/>
    <w:pPr>
      <w:tabs>
        <w:tab w:val="center" w:pos="4677"/>
        <w:tab w:val="right" w:pos="9355"/>
      </w:tabs>
    </w:pPr>
  </w:style>
  <w:style w:type="character" w:customStyle="1" w:styleId="af">
    <w:name w:val="Нижний колонтитул Знак"/>
    <w:link w:val="ae"/>
    <w:uiPriority w:val="99"/>
    <w:locked/>
    <w:rsid w:val="00E34B29"/>
    <w:rPr>
      <w:rFonts w:ascii="Times New Roman" w:hAnsi="Times New Roman" w:cs="Times New Roman"/>
      <w:sz w:val="24"/>
      <w:szCs w:val="24"/>
      <w:lang w:eastAsia="ru-RU"/>
    </w:rPr>
  </w:style>
  <w:style w:type="paragraph" w:customStyle="1" w:styleId="41">
    <w:name w:val="абзац 4.1"/>
    <w:basedOn w:val="a3"/>
    <w:uiPriority w:val="99"/>
    <w:rsid w:val="00E21417"/>
    <w:pPr>
      <w:numPr>
        <w:numId w:val="31"/>
      </w:numPr>
      <w:spacing w:before="360" w:after="120"/>
      <w:contextualSpacing w:val="0"/>
    </w:pPr>
    <w:rPr>
      <w:b/>
      <w:sz w:val="28"/>
    </w:rPr>
  </w:style>
  <w:style w:type="paragraph" w:customStyle="1" w:styleId="11">
    <w:name w:val="1 уровень"/>
    <w:basedOn w:val="a3"/>
    <w:uiPriority w:val="99"/>
    <w:rsid w:val="002F20E1"/>
    <w:pPr>
      <w:keepNext/>
      <w:pageBreakBefore/>
      <w:numPr>
        <w:numId w:val="8"/>
      </w:numPr>
      <w:spacing w:before="240" w:after="240"/>
      <w:jc w:val="center"/>
    </w:pPr>
    <w:rPr>
      <w:rFonts w:cs="Arial"/>
      <w:b/>
      <w:bCs/>
      <w:kern w:val="32"/>
      <w:sz w:val="32"/>
      <w:szCs w:val="32"/>
    </w:rPr>
  </w:style>
  <w:style w:type="paragraph" w:styleId="15">
    <w:name w:val="toc 1"/>
    <w:basedOn w:val="a"/>
    <w:next w:val="a"/>
    <w:autoRedefine/>
    <w:uiPriority w:val="39"/>
    <w:rsid w:val="0000046E"/>
    <w:pPr>
      <w:tabs>
        <w:tab w:val="left" w:pos="440"/>
        <w:tab w:val="right" w:leader="dot" w:pos="9498"/>
      </w:tabs>
      <w:spacing w:after="100"/>
    </w:pPr>
    <w:rPr>
      <w:sz w:val="28"/>
    </w:rPr>
  </w:style>
  <w:style w:type="character" w:styleId="af0">
    <w:name w:val="Hyperlink"/>
    <w:uiPriority w:val="99"/>
    <w:rsid w:val="00F53E97"/>
    <w:rPr>
      <w:rFonts w:cs="Times New Roman"/>
      <w:color w:val="0000FF"/>
      <w:u w:val="single"/>
    </w:rPr>
  </w:style>
  <w:style w:type="paragraph" w:customStyle="1" w:styleId="af1">
    <w:name w:val="приложение"/>
    <w:basedOn w:val="a"/>
    <w:uiPriority w:val="99"/>
    <w:rsid w:val="00BA663E"/>
    <w:pPr>
      <w:spacing w:before="120" w:after="120"/>
      <w:jc w:val="center"/>
    </w:pPr>
    <w:rPr>
      <w:b/>
      <w:sz w:val="28"/>
    </w:rPr>
  </w:style>
  <w:style w:type="character" w:styleId="af2">
    <w:name w:val="FollowedHyperlink"/>
    <w:uiPriority w:val="99"/>
    <w:semiHidden/>
    <w:rsid w:val="00C2710B"/>
    <w:rPr>
      <w:rFonts w:cs="Times New Roman"/>
      <w:color w:val="800080"/>
      <w:u w:val="single"/>
    </w:rPr>
  </w:style>
  <w:style w:type="table" w:styleId="af3">
    <w:name w:val="Table Grid"/>
    <w:basedOn w:val="a1"/>
    <w:uiPriority w:val="99"/>
    <w:rsid w:val="008D2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Шапка таблицы"/>
    <w:basedOn w:val="a"/>
    <w:link w:val="af5"/>
    <w:rsid w:val="00B363FC"/>
    <w:pPr>
      <w:keepNext/>
      <w:spacing w:before="60" w:after="80"/>
    </w:pPr>
    <w:rPr>
      <w:b/>
      <w:bCs/>
      <w:sz w:val="20"/>
      <w:szCs w:val="18"/>
    </w:rPr>
  </w:style>
  <w:style w:type="paragraph" w:styleId="af6">
    <w:name w:val="caption"/>
    <w:basedOn w:val="a"/>
    <w:next w:val="a"/>
    <w:uiPriority w:val="99"/>
    <w:qFormat/>
    <w:rsid w:val="00B363FC"/>
    <w:pPr>
      <w:spacing w:after="200"/>
      <w:jc w:val="both"/>
    </w:pPr>
    <w:rPr>
      <w:rFonts w:eastAsia="Calibri"/>
      <w:b/>
      <w:bCs/>
      <w:color w:val="4F81BD"/>
      <w:sz w:val="18"/>
      <w:szCs w:val="18"/>
      <w:lang w:eastAsia="en-US"/>
    </w:rPr>
  </w:style>
  <w:style w:type="paragraph" w:customStyle="1" w:styleId="af7">
    <w:name w:val="Отчет"/>
    <w:basedOn w:val="a"/>
    <w:link w:val="af8"/>
    <w:uiPriority w:val="99"/>
    <w:rsid w:val="00B363FC"/>
    <w:pPr>
      <w:spacing w:line="360" w:lineRule="auto"/>
      <w:ind w:firstLine="851"/>
      <w:jc w:val="both"/>
    </w:pPr>
    <w:rPr>
      <w:rFonts w:eastAsia="Calibri"/>
      <w:sz w:val="28"/>
      <w:szCs w:val="20"/>
    </w:rPr>
  </w:style>
  <w:style w:type="character" w:customStyle="1" w:styleId="af8">
    <w:name w:val="Отчет Знак"/>
    <w:link w:val="af7"/>
    <w:uiPriority w:val="99"/>
    <w:locked/>
    <w:rsid w:val="00B363FC"/>
    <w:rPr>
      <w:rFonts w:ascii="Times New Roman" w:hAnsi="Times New Roman"/>
      <w:sz w:val="28"/>
    </w:rPr>
  </w:style>
  <w:style w:type="paragraph" w:customStyle="1" w:styleId="10">
    <w:name w:val="Список 1"/>
    <w:basedOn w:val="a"/>
    <w:link w:val="16"/>
    <w:uiPriority w:val="99"/>
    <w:rsid w:val="00B363FC"/>
    <w:pPr>
      <w:numPr>
        <w:numId w:val="34"/>
      </w:numPr>
      <w:spacing w:before="120" w:after="120" w:line="360" w:lineRule="auto"/>
      <w:jc w:val="both"/>
    </w:pPr>
    <w:rPr>
      <w:rFonts w:eastAsia="Calibri"/>
      <w:sz w:val="28"/>
      <w:szCs w:val="20"/>
    </w:rPr>
  </w:style>
  <w:style w:type="character" w:customStyle="1" w:styleId="16">
    <w:name w:val="Список 1 Знак"/>
    <w:link w:val="10"/>
    <w:uiPriority w:val="99"/>
    <w:locked/>
    <w:rsid w:val="00B363FC"/>
    <w:rPr>
      <w:rFonts w:ascii="Times New Roman" w:hAnsi="Times New Roman"/>
      <w:sz w:val="28"/>
    </w:rPr>
  </w:style>
  <w:style w:type="table" w:customStyle="1" w:styleId="17">
    <w:name w:val="Сетка таблицы1"/>
    <w:uiPriority w:val="99"/>
    <w:rsid w:val="0088083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subject"/>
    <w:basedOn w:val="aa"/>
    <w:next w:val="aa"/>
    <w:link w:val="afa"/>
    <w:uiPriority w:val="99"/>
    <w:semiHidden/>
    <w:rsid w:val="00AB2B7E"/>
    <w:rPr>
      <w:b/>
      <w:bCs/>
    </w:rPr>
  </w:style>
  <w:style w:type="character" w:customStyle="1" w:styleId="afa">
    <w:name w:val="Тема примечания Знак"/>
    <w:link w:val="af9"/>
    <w:uiPriority w:val="99"/>
    <w:semiHidden/>
    <w:locked/>
    <w:rsid w:val="00AB2B7E"/>
    <w:rPr>
      <w:rFonts w:ascii="Times New Roman" w:hAnsi="Times New Roman" w:cs="Times New Roman"/>
      <w:b/>
      <w:bCs/>
      <w:sz w:val="20"/>
      <w:szCs w:val="20"/>
      <w:lang w:eastAsia="ru-RU"/>
    </w:rPr>
  </w:style>
  <w:style w:type="table" w:customStyle="1" w:styleId="21">
    <w:name w:val="Сетка таблицы2"/>
    <w:uiPriority w:val="99"/>
    <w:rsid w:val="005805C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екст по ГОСТ"/>
    <w:basedOn w:val="a"/>
    <w:link w:val="afc"/>
    <w:autoRedefine/>
    <w:qFormat/>
    <w:rsid w:val="00CE1B9B"/>
    <w:pPr>
      <w:keepNext/>
      <w:spacing w:line="360" w:lineRule="auto"/>
      <w:ind w:firstLine="709"/>
      <w:jc w:val="center"/>
    </w:pPr>
    <w:rPr>
      <w:color w:val="000000"/>
    </w:rPr>
  </w:style>
  <w:style w:type="character" w:customStyle="1" w:styleId="afc">
    <w:name w:val="Текст по ГОСТ Знак"/>
    <w:link w:val="afb"/>
    <w:rsid w:val="00CE1B9B"/>
    <w:rPr>
      <w:rFonts w:ascii="Times New Roman" w:eastAsia="Times New Roman" w:hAnsi="Times New Roman"/>
      <w:color w:val="000000"/>
      <w:sz w:val="24"/>
      <w:szCs w:val="24"/>
    </w:rPr>
  </w:style>
  <w:style w:type="paragraph" w:styleId="afd">
    <w:name w:val="endnote text"/>
    <w:basedOn w:val="a"/>
    <w:link w:val="afe"/>
    <w:uiPriority w:val="99"/>
    <w:semiHidden/>
    <w:unhideWhenUsed/>
    <w:locked/>
    <w:rsid w:val="009365CD"/>
    <w:rPr>
      <w:sz w:val="20"/>
      <w:szCs w:val="20"/>
    </w:rPr>
  </w:style>
  <w:style w:type="character" w:customStyle="1" w:styleId="afe">
    <w:name w:val="Текст концевой сноски Знак"/>
    <w:basedOn w:val="a0"/>
    <w:link w:val="afd"/>
    <w:uiPriority w:val="99"/>
    <w:semiHidden/>
    <w:rsid w:val="009365CD"/>
    <w:rPr>
      <w:rFonts w:ascii="Times New Roman" w:eastAsia="Times New Roman" w:hAnsi="Times New Roman"/>
    </w:rPr>
  </w:style>
  <w:style w:type="character" w:styleId="aff">
    <w:name w:val="endnote reference"/>
    <w:basedOn w:val="a0"/>
    <w:uiPriority w:val="99"/>
    <w:semiHidden/>
    <w:unhideWhenUsed/>
    <w:locked/>
    <w:rsid w:val="009365CD"/>
    <w:rPr>
      <w:vertAlign w:val="superscript"/>
    </w:rPr>
  </w:style>
  <w:style w:type="character" w:customStyle="1" w:styleId="af5">
    <w:name w:val="Шапка таблицы Знак"/>
    <w:link w:val="af4"/>
    <w:locked/>
    <w:rsid w:val="006739D2"/>
    <w:rPr>
      <w:rFonts w:ascii="Times New Roman" w:eastAsia="Times New Roman" w:hAnsi="Times New Roman"/>
      <w:b/>
      <w:bCs/>
      <w:szCs w:val="18"/>
    </w:rPr>
  </w:style>
  <w:style w:type="paragraph" w:styleId="aff0">
    <w:name w:val="Revision"/>
    <w:hidden/>
    <w:uiPriority w:val="99"/>
    <w:semiHidden/>
    <w:rsid w:val="001D13EE"/>
    <w:rPr>
      <w:rFonts w:ascii="Times New Roman" w:eastAsia="Times New Roman" w:hAnsi="Times New Roman"/>
      <w:sz w:val="24"/>
      <w:szCs w:val="24"/>
    </w:rPr>
  </w:style>
  <w:style w:type="paragraph" w:styleId="aff1">
    <w:name w:val="No Spacing"/>
    <w:uiPriority w:val="1"/>
    <w:qFormat/>
    <w:rsid w:val="001D1863"/>
    <w:rPr>
      <w:rFonts w:ascii="Times New Roman" w:eastAsia="Times New Roman" w:hAnsi="Times New Roman"/>
      <w:sz w:val="24"/>
      <w:szCs w:val="24"/>
    </w:rPr>
  </w:style>
  <w:style w:type="character" w:styleId="aff2">
    <w:name w:val="Book Title"/>
    <w:basedOn w:val="a0"/>
    <w:uiPriority w:val="33"/>
    <w:qFormat/>
    <w:rsid w:val="0000046E"/>
    <w:rPr>
      <w:b/>
      <w:bCs/>
      <w:smallCaps/>
      <w:spacing w:val="5"/>
    </w:rPr>
  </w:style>
  <w:style w:type="paragraph" w:styleId="aff3">
    <w:name w:val="TOC Heading"/>
    <w:basedOn w:val="1"/>
    <w:next w:val="a"/>
    <w:uiPriority w:val="39"/>
    <w:semiHidden/>
    <w:unhideWhenUsed/>
    <w:qFormat/>
    <w:rsid w:val="0000046E"/>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rPr>
  </w:style>
  <w:style w:type="paragraph" w:styleId="22">
    <w:name w:val="toc 2"/>
    <w:basedOn w:val="a"/>
    <w:next w:val="a"/>
    <w:autoRedefine/>
    <w:uiPriority w:val="39"/>
    <w:unhideWhenUsed/>
    <w:locked/>
    <w:rsid w:val="00FD3E15"/>
    <w:pPr>
      <w:spacing w:after="100"/>
      <w:ind w:left="240"/>
    </w:pPr>
  </w:style>
  <w:style w:type="numbering" w:customStyle="1" w:styleId="18">
    <w:name w:val="Нет списка1"/>
    <w:next w:val="a2"/>
    <w:uiPriority w:val="99"/>
    <w:semiHidden/>
    <w:unhideWhenUsed/>
    <w:rsid w:val="00BC0630"/>
  </w:style>
  <w:style w:type="table" w:customStyle="1" w:styleId="31">
    <w:name w:val="Сетка таблицы3"/>
    <w:basedOn w:val="a1"/>
    <w:next w:val="af3"/>
    <w:uiPriority w:val="99"/>
    <w:rsid w:val="00BC06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BC06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BC06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Document Map"/>
    <w:basedOn w:val="a"/>
    <w:link w:val="aff5"/>
    <w:uiPriority w:val="99"/>
    <w:semiHidden/>
    <w:unhideWhenUsed/>
    <w:locked/>
    <w:rsid w:val="00BC0630"/>
    <w:rPr>
      <w:rFonts w:ascii="Tahoma" w:hAnsi="Tahoma" w:cs="Tahoma"/>
      <w:sz w:val="16"/>
      <w:szCs w:val="16"/>
    </w:rPr>
  </w:style>
  <w:style w:type="character" w:customStyle="1" w:styleId="aff5">
    <w:name w:val="Схема документа Знак"/>
    <w:basedOn w:val="a0"/>
    <w:link w:val="aff4"/>
    <w:uiPriority w:val="99"/>
    <w:semiHidden/>
    <w:rsid w:val="00BC0630"/>
    <w:rPr>
      <w:rFonts w:ascii="Tahoma" w:eastAsia="Times New Roman" w:hAnsi="Tahoma" w:cs="Tahoma"/>
      <w:sz w:val="16"/>
      <w:szCs w:val="16"/>
    </w:rPr>
  </w:style>
  <w:style w:type="numbering" w:customStyle="1" w:styleId="23">
    <w:name w:val="Нет списка2"/>
    <w:next w:val="a2"/>
    <w:uiPriority w:val="99"/>
    <w:semiHidden/>
    <w:unhideWhenUsed/>
    <w:rsid w:val="00E313C4"/>
  </w:style>
  <w:style w:type="table" w:customStyle="1" w:styleId="42">
    <w:name w:val="Сетка таблицы4"/>
    <w:basedOn w:val="a1"/>
    <w:next w:val="af3"/>
    <w:uiPriority w:val="99"/>
    <w:rsid w:val="00E313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E313C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E313C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3455D"/>
    <w:pPr>
      <w:autoSpaceDE w:val="0"/>
      <w:autoSpaceDN w:val="0"/>
      <w:adjustRightInd w:val="0"/>
    </w:pPr>
    <w:rPr>
      <w:rFonts w:ascii="Times New Roman" w:hAnsi="Times New Roman"/>
      <w:b/>
      <w:bCs/>
      <w:sz w:val="28"/>
      <w:szCs w:val="28"/>
    </w:rPr>
  </w:style>
  <w:style w:type="table" w:customStyle="1" w:styleId="51">
    <w:name w:val="Сетка таблицы5"/>
    <w:basedOn w:val="a1"/>
    <w:next w:val="af3"/>
    <w:uiPriority w:val="59"/>
    <w:rsid w:val="00695E4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E-mail Signature"/>
    <w:basedOn w:val="a"/>
    <w:link w:val="aff7"/>
    <w:locked/>
    <w:rsid w:val="00DC7B25"/>
    <w:pPr>
      <w:tabs>
        <w:tab w:val="left" w:pos="709"/>
      </w:tabs>
      <w:spacing w:after="120"/>
      <w:ind w:left="-414" w:hanging="720"/>
      <w:jc w:val="both"/>
    </w:pPr>
    <w:rPr>
      <w:lang w:eastAsia="en-US"/>
    </w:rPr>
  </w:style>
  <w:style w:type="character" w:customStyle="1" w:styleId="aff7">
    <w:name w:val="Электронная подпись Знак"/>
    <w:basedOn w:val="a0"/>
    <w:link w:val="aff6"/>
    <w:rsid w:val="00DC7B25"/>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74959">
      <w:bodyDiv w:val="1"/>
      <w:marLeft w:val="0"/>
      <w:marRight w:val="0"/>
      <w:marTop w:val="0"/>
      <w:marBottom w:val="0"/>
      <w:divBdr>
        <w:top w:val="none" w:sz="0" w:space="0" w:color="auto"/>
        <w:left w:val="none" w:sz="0" w:space="0" w:color="auto"/>
        <w:bottom w:val="none" w:sz="0" w:space="0" w:color="auto"/>
        <w:right w:val="none" w:sz="0" w:space="0" w:color="auto"/>
      </w:divBdr>
    </w:div>
    <w:div w:id="1539471008">
      <w:marLeft w:val="0"/>
      <w:marRight w:val="0"/>
      <w:marTop w:val="0"/>
      <w:marBottom w:val="0"/>
      <w:divBdr>
        <w:top w:val="none" w:sz="0" w:space="0" w:color="auto"/>
        <w:left w:val="none" w:sz="0" w:space="0" w:color="auto"/>
        <w:bottom w:val="none" w:sz="0" w:space="0" w:color="auto"/>
        <w:right w:val="none" w:sz="0" w:space="0" w:color="auto"/>
      </w:divBdr>
    </w:div>
    <w:div w:id="1539471009">
      <w:marLeft w:val="0"/>
      <w:marRight w:val="0"/>
      <w:marTop w:val="0"/>
      <w:marBottom w:val="0"/>
      <w:divBdr>
        <w:top w:val="none" w:sz="0" w:space="0" w:color="auto"/>
        <w:left w:val="none" w:sz="0" w:space="0" w:color="auto"/>
        <w:bottom w:val="none" w:sz="0" w:space="0" w:color="auto"/>
        <w:right w:val="none" w:sz="0" w:space="0" w:color="auto"/>
      </w:divBdr>
    </w:div>
    <w:div w:id="1539471010">
      <w:marLeft w:val="0"/>
      <w:marRight w:val="0"/>
      <w:marTop w:val="0"/>
      <w:marBottom w:val="0"/>
      <w:divBdr>
        <w:top w:val="none" w:sz="0" w:space="0" w:color="auto"/>
        <w:left w:val="none" w:sz="0" w:space="0" w:color="auto"/>
        <w:bottom w:val="none" w:sz="0" w:space="0" w:color="auto"/>
        <w:right w:val="none" w:sz="0" w:space="0" w:color="auto"/>
      </w:divBdr>
    </w:div>
    <w:div w:id="1539471011">
      <w:marLeft w:val="0"/>
      <w:marRight w:val="0"/>
      <w:marTop w:val="0"/>
      <w:marBottom w:val="0"/>
      <w:divBdr>
        <w:top w:val="none" w:sz="0" w:space="0" w:color="auto"/>
        <w:left w:val="none" w:sz="0" w:space="0" w:color="auto"/>
        <w:bottom w:val="none" w:sz="0" w:space="0" w:color="auto"/>
        <w:right w:val="none" w:sz="0" w:space="0" w:color="auto"/>
      </w:divBdr>
    </w:div>
    <w:div w:id="1539471012">
      <w:marLeft w:val="0"/>
      <w:marRight w:val="0"/>
      <w:marTop w:val="0"/>
      <w:marBottom w:val="0"/>
      <w:divBdr>
        <w:top w:val="none" w:sz="0" w:space="0" w:color="auto"/>
        <w:left w:val="none" w:sz="0" w:space="0" w:color="auto"/>
        <w:bottom w:val="none" w:sz="0" w:space="0" w:color="auto"/>
        <w:right w:val="none" w:sz="0" w:space="0" w:color="auto"/>
      </w:divBdr>
    </w:div>
    <w:div w:id="1539471013">
      <w:marLeft w:val="0"/>
      <w:marRight w:val="0"/>
      <w:marTop w:val="0"/>
      <w:marBottom w:val="0"/>
      <w:divBdr>
        <w:top w:val="none" w:sz="0" w:space="0" w:color="auto"/>
        <w:left w:val="none" w:sz="0" w:space="0" w:color="auto"/>
        <w:bottom w:val="none" w:sz="0" w:space="0" w:color="auto"/>
        <w:right w:val="none" w:sz="0" w:space="0" w:color="auto"/>
      </w:divBdr>
    </w:div>
    <w:div w:id="1539471014">
      <w:marLeft w:val="0"/>
      <w:marRight w:val="0"/>
      <w:marTop w:val="0"/>
      <w:marBottom w:val="0"/>
      <w:divBdr>
        <w:top w:val="none" w:sz="0" w:space="0" w:color="auto"/>
        <w:left w:val="none" w:sz="0" w:space="0" w:color="auto"/>
        <w:bottom w:val="none" w:sz="0" w:space="0" w:color="auto"/>
        <w:right w:val="none" w:sz="0" w:space="0" w:color="auto"/>
      </w:divBdr>
    </w:div>
    <w:div w:id="1539471015">
      <w:marLeft w:val="0"/>
      <w:marRight w:val="0"/>
      <w:marTop w:val="0"/>
      <w:marBottom w:val="0"/>
      <w:divBdr>
        <w:top w:val="none" w:sz="0" w:space="0" w:color="auto"/>
        <w:left w:val="none" w:sz="0" w:space="0" w:color="auto"/>
        <w:bottom w:val="none" w:sz="0" w:space="0" w:color="auto"/>
        <w:right w:val="none" w:sz="0" w:space="0" w:color="auto"/>
      </w:divBdr>
    </w:div>
    <w:div w:id="1539471016">
      <w:marLeft w:val="0"/>
      <w:marRight w:val="0"/>
      <w:marTop w:val="0"/>
      <w:marBottom w:val="0"/>
      <w:divBdr>
        <w:top w:val="none" w:sz="0" w:space="0" w:color="auto"/>
        <w:left w:val="none" w:sz="0" w:space="0" w:color="auto"/>
        <w:bottom w:val="none" w:sz="0" w:space="0" w:color="auto"/>
        <w:right w:val="none" w:sz="0" w:space="0" w:color="auto"/>
      </w:divBdr>
    </w:div>
    <w:div w:id="1539471017">
      <w:marLeft w:val="0"/>
      <w:marRight w:val="0"/>
      <w:marTop w:val="0"/>
      <w:marBottom w:val="0"/>
      <w:divBdr>
        <w:top w:val="none" w:sz="0" w:space="0" w:color="auto"/>
        <w:left w:val="none" w:sz="0" w:space="0" w:color="auto"/>
        <w:bottom w:val="none" w:sz="0" w:space="0" w:color="auto"/>
        <w:right w:val="none" w:sz="0" w:space="0" w:color="auto"/>
      </w:divBdr>
    </w:div>
    <w:div w:id="1539471018">
      <w:marLeft w:val="0"/>
      <w:marRight w:val="0"/>
      <w:marTop w:val="0"/>
      <w:marBottom w:val="0"/>
      <w:divBdr>
        <w:top w:val="none" w:sz="0" w:space="0" w:color="auto"/>
        <w:left w:val="none" w:sz="0" w:space="0" w:color="auto"/>
        <w:bottom w:val="none" w:sz="0" w:space="0" w:color="auto"/>
        <w:right w:val="none" w:sz="0" w:space="0" w:color="auto"/>
      </w:divBdr>
    </w:div>
    <w:div w:id="1539471019">
      <w:marLeft w:val="0"/>
      <w:marRight w:val="0"/>
      <w:marTop w:val="0"/>
      <w:marBottom w:val="0"/>
      <w:divBdr>
        <w:top w:val="none" w:sz="0" w:space="0" w:color="auto"/>
        <w:left w:val="none" w:sz="0" w:space="0" w:color="auto"/>
        <w:bottom w:val="none" w:sz="0" w:space="0" w:color="auto"/>
        <w:right w:val="none" w:sz="0" w:space="0" w:color="auto"/>
      </w:divBdr>
    </w:div>
    <w:div w:id="1539471020">
      <w:marLeft w:val="0"/>
      <w:marRight w:val="0"/>
      <w:marTop w:val="0"/>
      <w:marBottom w:val="0"/>
      <w:divBdr>
        <w:top w:val="none" w:sz="0" w:space="0" w:color="auto"/>
        <w:left w:val="none" w:sz="0" w:space="0" w:color="auto"/>
        <w:bottom w:val="none" w:sz="0" w:space="0" w:color="auto"/>
        <w:right w:val="none" w:sz="0" w:space="0" w:color="auto"/>
      </w:divBdr>
    </w:div>
    <w:div w:id="1539471021">
      <w:marLeft w:val="0"/>
      <w:marRight w:val="0"/>
      <w:marTop w:val="0"/>
      <w:marBottom w:val="0"/>
      <w:divBdr>
        <w:top w:val="none" w:sz="0" w:space="0" w:color="auto"/>
        <w:left w:val="none" w:sz="0" w:space="0" w:color="auto"/>
        <w:bottom w:val="none" w:sz="0" w:space="0" w:color="auto"/>
        <w:right w:val="none" w:sz="0" w:space="0" w:color="auto"/>
      </w:divBdr>
    </w:div>
    <w:div w:id="1539471022">
      <w:marLeft w:val="0"/>
      <w:marRight w:val="0"/>
      <w:marTop w:val="0"/>
      <w:marBottom w:val="0"/>
      <w:divBdr>
        <w:top w:val="none" w:sz="0" w:space="0" w:color="auto"/>
        <w:left w:val="none" w:sz="0" w:space="0" w:color="auto"/>
        <w:bottom w:val="none" w:sz="0" w:space="0" w:color="auto"/>
        <w:right w:val="none" w:sz="0" w:space="0" w:color="auto"/>
      </w:divBdr>
    </w:div>
    <w:div w:id="1539471023">
      <w:marLeft w:val="0"/>
      <w:marRight w:val="0"/>
      <w:marTop w:val="0"/>
      <w:marBottom w:val="0"/>
      <w:divBdr>
        <w:top w:val="none" w:sz="0" w:space="0" w:color="auto"/>
        <w:left w:val="none" w:sz="0" w:space="0" w:color="auto"/>
        <w:bottom w:val="none" w:sz="0" w:space="0" w:color="auto"/>
        <w:right w:val="none" w:sz="0" w:space="0" w:color="auto"/>
      </w:divBdr>
    </w:div>
    <w:div w:id="1539471024">
      <w:marLeft w:val="0"/>
      <w:marRight w:val="0"/>
      <w:marTop w:val="0"/>
      <w:marBottom w:val="0"/>
      <w:divBdr>
        <w:top w:val="none" w:sz="0" w:space="0" w:color="auto"/>
        <w:left w:val="none" w:sz="0" w:space="0" w:color="auto"/>
        <w:bottom w:val="none" w:sz="0" w:space="0" w:color="auto"/>
        <w:right w:val="none" w:sz="0" w:space="0" w:color="auto"/>
      </w:divBdr>
    </w:div>
    <w:div w:id="1539471025">
      <w:marLeft w:val="0"/>
      <w:marRight w:val="0"/>
      <w:marTop w:val="0"/>
      <w:marBottom w:val="0"/>
      <w:divBdr>
        <w:top w:val="none" w:sz="0" w:space="0" w:color="auto"/>
        <w:left w:val="none" w:sz="0" w:space="0" w:color="auto"/>
        <w:bottom w:val="none" w:sz="0" w:space="0" w:color="auto"/>
        <w:right w:val="none" w:sz="0" w:space="0" w:color="auto"/>
      </w:divBdr>
    </w:div>
    <w:div w:id="1539471026">
      <w:marLeft w:val="0"/>
      <w:marRight w:val="0"/>
      <w:marTop w:val="0"/>
      <w:marBottom w:val="0"/>
      <w:divBdr>
        <w:top w:val="none" w:sz="0" w:space="0" w:color="auto"/>
        <w:left w:val="none" w:sz="0" w:space="0" w:color="auto"/>
        <w:bottom w:val="none" w:sz="0" w:space="0" w:color="auto"/>
        <w:right w:val="none" w:sz="0" w:space="0" w:color="auto"/>
      </w:divBdr>
    </w:div>
    <w:div w:id="1539471027">
      <w:marLeft w:val="0"/>
      <w:marRight w:val="0"/>
      <w:marTop w:val="0"/>
      <w:marBottom w:val="0"/>
      <w:divBdr>
        <w:top w:val="none" w:sz="0" w:space="0" w:color="auto"/>
        <w:left w:val="none" w:sz="0" w:space="0" w:color="auto"/>
        <w:bottom w:val="none" w:sz="0" w:space="0" w:color="auto"/>
        <w:right w:val="none" w:sz="0" w:space="0" w:color="auto"/>
      </w:divBdr>
    </w:div>
    <w:div w:id="1539471028">
      <w:marLeft w:val="0"/>
      <w:marRight w:val="0"/>
      <w:marTop w:val="0"/>
      <w:marBottom w:val="0"/>
      <w:divBdr>
        <w:top w:val="none" w:sz="0" w:space="0" w:color="auto"/>
        <w:left w:val="none" w:sz="0" w:space="0" w:color="auto"/>
        <w:bottom w:val="none" w:sz="0" w:space="0" w:color="auto"/>
        <w:right w:val="none" w:sz="0" w:space="0" w:color="auto"/>
      </w:divBdr>
    </w:div>
    <w:div w:id="1539471029">
      <w:marLeft w:val="0"/>
      <w:marRight w:val="0"/>
      <w:marTop w:val="0"/>
      <w:marBottom w:val="0"/>
      <w:divBdr>
        <w:top w:val="none" w:sz="0" w:space="0" w:color="auto"/>
        <w:left w:val="none" w:sz="0" w:space="0" w:color="auto"/>
        <w:bottom w:val="none" w:sz="0" w:space="0" w:color="auto"/>
        <w:right w:val="none" w:sz="0" w:space="0" w:color="auto"/>
      </w:divBdr>
    </w:div>
    <w:div w:id="1539471030">
      <w:marLeft w:val="0"/>
      <w:marRight w:val="0"/>
      <w:marTop w:val="0"/>
      <w:marBottom w:val="0"/>
      <w:divBdr>
        <w:top w:val="none" w:sz="0" w:space="0" w:color="auto"/>
        <w:left w:val="none" w:sz="0" w:space="0" w:color="auto"/>
        <w:bottom w:val="none" w:sz="0" w:space="0" w:color="auto"/>
        <w:right w:val="none" w:sz="0" w:space="0" w:color="auto"/>
      </w:divBdr>
    </w:div>
    <w:div w:id="1539471031">
      <w:marLeft w:val="0"/>
      <w:marRight w:val="0"/>
      <w:marTop w:val="0"/>
      <w:marBottom w:val="0"/>
      <w:divBdr>
        <w:top w:val="none" w:sz="0" w:space="0" w:color="auto"/>
        <w:left w:val="none" w:sz="0" w:space="0" w:color="auto"/>
        <w:bottom w:val="none" w:sz="0" w:space="0" w:color="auto"/>
        <w:right w:val="none" w:sz="0" w:space="0" w:color="auto"/>
      </w:divBdr>
    </w:div>
    <w:div w:id="1539471032">
      <w:marLeft w:val="0"/>
      <w:marRight w:val="0"/>
      <w:marTop w:val="0"/>
      <w:marBottom w:val="0"/>
      <w:divBdr>
        <w:top w:val="none" w:sz="0" w:space="0" w:color="auto"/>
        <w:left w:val="none" w:sz="0" w:space="0" w:color="auto"/>
        <w:bottom w:val="none" w:sz="0" w:space="0" w:color="auto"/>
        <w:right w:val="none" w:sz="0" w:space="0" w:color="auto"/>
      </w:divBdr>
    </w:div>
    <w:div w:id="15394710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2C9DB-7DE4-4522-AF7D-3C4FEB01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2449</TotalTime>
  <Pages>1</Pages>
  <Words>38045</Words>
  <Characters>216863</Characters>
  <Application>Microsoft Office Word</Application>
  <DocSecurity>0</DocSecurity>
  <Lines>1807</Lines>
  <Paragraphs>508</Paragraphs>
  <ScaleCrop>false</ScaleCrop>
  <HeadingPairs>
    <vt:vector size="2" baseType="variant">
      <vt:variant>
        <vt:lpstr>Название</vt:lpstr>
      </vt:variant>
      <vt:variant>
        <vt:i4>1</vt:i4>
      </vt:variant>
    </vt:vector>
  </HeadingPairs>
  <TitlesOfParts>
    <vt:vector size="1" baseType="lpstr">
      <vt:lpstr>Методические материалы</vt:lpstr>
    </vt:vector>
  </TitlesOfParts>
  <Company>Рособрнадзор</Company>
  <LinksUpToDate>false</LinksUpToDate>
  <CharactersWithSpaces>254400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материалы</dc:title>
  <dc:creator>Ольга</dc:creator>
  <cp:lastModifiedBy>Саламадина Дарья Олеговна</cp:lastModifiedBy>
  <cp:revision>172</cp:revision>
  <cp:lastPrinted>2015-10-19T08:46:00Z</cp:lastPrinted>
  <dcterms:created xsi:type="dcterms:W3CDTF">2015-03-02T14:33:00Z</dcterms:created>
  <dcterms:modified xsi:type="dcterms:W3CDTF">2015-12-07T15:47:00Z</dcterms:modified>
</cp:coreProperties>
</file>